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7" w:rsidRPr="00174F20" w:rsidRDefault="006A3E51" w:rsidP="00B72D87">
      <w:pPr>
        <w:rPr>
          <w:lang w:val="en-GB"/>
        </w:rPr>
      </w:pPr>
      <w:r>
        <w:rPr>
          <w:noProof/>
          <w:lang w:val="en-GB" w:eastAsia="en-GB"/>
        </w:rPr>
        <w:drawing>
          <wp:inline distT="0" distB="0" distL="0" distR="0">
            <wp:extent cx="2019300" cy="809625"/>
            <wp:effectExtent l="0" t="0" r="0" b="0"/>
            <wp:docPr id="1" name="Picture 1"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9159F8" w:rsidRPr="00174F20" w:rsidRDefault="00670199" w:rsidP="009159F8">
      <w:pPr>
        <w:pStyle w:val="Title"/>
        <w:rPr>
          <w:i/>
          <w:lang w:val="en-GB"/>
        </w:rPr>
      </w:pPr>
      <w:r w:rsidRPr="00174F20">
        <w:rPr>
          <w:lang w:val="en-GB"/>
        </w:rPr>
        <w:t>Scheme of work</w:t>
      </w:r>
    </w:p>
    <w:p w:rsidR="001941B4" w:rsidRPr="00174F20" w:rsidRDefault="005B07AA" w:rsidP="00DA35E8">
      <w:pPr>
        <w:pStyle w:val="AQASectionTitle1"/>
        <w:rPr>
          <w:lang w:val="en-GB"/>
        </w:rPr>
      </w:pPr>
      <w:r w:rsidRPr="00174F20">
        <w:rPr>
          <w:lang w:val="en-GB"/>
        </w:rPr>
        <w:t>Introduction</w:t>
      </w:r>
    </w:p>
    <w:p w:rsidR="00066BA0" w:rsidRDefault="008C7E78" w:rsidP="008C7E78">
      <w:pPr>
        <w:rPr>
          <w:lang w:val="en-GB"/>
        </w:rPr>
      </w:pPr>
      <w:r w:rsidRPr="00174F20">
        <w:rPr>
          <w:lang w:val="en-GB"/>
        </w:rPr>
        <w:t>This resource provides suggested schemes of work for teaching our new AS and A-level French specification (7651, 7652). It provides an overview of content and assessment criteria. It also helps to plan and schedule your teaching for year 12 and 13.</w:t>
      </w:r>
    </w:p>
    <w:p w:rsidR="006A3E51" w:rsidRPr="006A3E51" w:rsidRDefault="006A3E51" w:rsidP="006A3E51">
      <w:pPr>
        <w:rPr>
          <w:lang w:val="en-GB"/>
        </w:rPr>
      </w:pPr>
      <w:r w:rsidRPr="006A3E51">
        <w:rPr>
          <w:lang w:val="en-GB"/>
        </w:rPr>
        <w:t>The French, German and Spanish suggested schemes of work show different possible appr</w:t>
      </w:r>
      <w:r w:rsidR="00A024C8">
        <w:rPr>
          <w:lang w:val="en-GB"/>
        </w:rPr>
        <w:t>oaches to teaching the courses.</w:t>
      </w:r>
      <w:r w:rsidRPr="006A3E51">
        <w:rPr>
          <w:lang w:val="en-GB"/>
        </w:rPr>
        <w:t xml:space="preserve"> We recommend that you compare these approaches to decide which is most appropriate for your students. This resource </w:t>
      </w:r>
      <w:r w:rsidR="0099662D">
        <w:rPr>
          <w:lang w:val="en-GB"/>
        </w:rPr>
        <w:t>is</w:t>
      </w:r>
      <w:r w:rsidRPr="006A3E51">
        <w:rPr>
          <w:lang w:val="en-GB"/>
        </w:rPr>
        <w:t xml:space="preserve"> editable so that you can create your own scheme using the ones provided as a starting point.</w:t>
      </w:r>
    </w:p>
    <w:p w:rsidR="00BF7E16" w:rsidRDefault="00BF7E16" w:rsidP="00BF7E16">
      <w:pPr>
        <w:pStyle w:val="AQASectionTitle1"/>
        <w:rPr>
          <w:lang w:val="en-GB"/>
        </w:rPr>
      </w:pPr>
      <w:r>
        <w:rPr>
          <w:lang w:val="en-GB"/>
        </w:rPr>
        <w:t>Content</w:t>
      </w:r>
    </w:p>
    <w:p w:rsidR="00066BA0" w:rsidRPr="00E51D88" w:rsidRDefault="00EC7A65" w:rsidP="008C7E78">
      <w:pPr>
        <w:rPr>
          <w:lang w:val="en-GB"/>
        </w:rPr>
      </w:pPr>
      <w:r w:rsidRPr="00E51D88">
        <w:rPr>
          <w:lang w:val="en-GB"/>
        </w:rPr>
        <w:t>See the</w:t>
      </w:r>
      <w:r w:rsidR="00066BA0" w:rsidRPr="00E51D88">
        <w:rPr>
          <w:lang w:val="en-GB"/>
        </w:rPr>
        <w:t xml:space="preserve"> specification </w:t>
      </w:r>
      <w:r w:rsidRPr="00E51D88">
        <w:rPr>
          <w:lang w:val="en-GB"/>
        </w:rPr>
        <w:t xml:space="preserve">for an outline of </w:t>
      </w:r>
      <w:r w:rsidR="00066BA0" w:rsidRPr="00E51D88">
        <w:rPr>
          <w:lang w:val="en-GB"/>
        </w:rPr>
        <w:t xml:space="preserve">the course content. </w:t>
      </w:r>
      <w:r w:rsidRPr="00E51D88">
        <w:rPr>
          <w:lang w:val="en-GB"/>
        </w:rPr>
        <w:t>Both years divide</w:t>
      </w:r>
      <w:r w:rsidR="00066BA0" w:rsidRPr="00E51D88">
        <w:rPr>
          <w:lang w:val="en-GB"/>
        </w:rPr>
        <w:t xml:space="preserve"> into three elements</w:t>
      </w:r>
      <w:r w:rsidR="00A024C8">
        <w:rPr>
          <w:lang w:val="en-GB"/>
        </w:rPr>
        <w:t xml:space="preserve"> (</w:t>
      </w:r>
      <w:r w:rsidR="00A024C8" w:rsidRPr="00E51D88">
        <w:t>divided into three subthemes with three aspects each</w:t>
      </w:r>
      <w:r w:rsidR="00A024C8">
        <w:t>)</w:t>
      </w:r>
      <w:r w:rsidR="00066BA0" w:rsidRPr="00E51D88">
        <w:rPr>
          <w:lang w:val="en-GB"/>
        </w:rPr>
        <w:t xml:space="preserve">: </w:t>
      </w:r>
    </w:p>
    <w:p w:rsidR="00BF7E16" w:rsidRPr="00BF7E16" w:rsidRDefault="00066BA0" w:rsidP="00BF7E16">
      <w:pPr>
        <w:pStyle w:val="AQASectionTitle2"/>
        <w:ind w:left="0"/>
        <w:rPr>
          <w:lang w:val="en-GB"/>
        </w:rPr>
      </w:pPr>
      <w:r w:rsidRPr="00E51D88">
        <w:t>Social issues and trends</w:t>
      </w:r>
    </w:p>
    <w:p w:rsidR="00066BA0" w:rsidRPr="00BF7E16" w:rsidRDefault="00BF7E16" w:rsidP="00EC5CA1">
      <w:pPr>
        <w:pStyle w:val="AQASectionTitle3"/>
        <w:ind w:left="0"/>
        <w:rPr>
          <w:lang w:val="en-GB"/>
        </w:rPr>
      </w:pPr>
      <w:r>
        <w:t>Aspects of French-speaking society: current trends</w:t>
      </w:r>
    </w:p>
    <w:p w:rsidR="00BF7E16" w:rsidRPr="00BF7E16" w:rsidRDefault="00BF7E16" w:rsidP="00BF7E16">
      <w:pPr>
        <w:pStyle w:val="BulletList1"/>
        <w:rPr>
          <w:rStyle w:val="Bold"/>
          <w:color w:val="000000" w:themeColor="text1"/>
          <w:lang w:val="en-GB"/>
        </w:rPr>
      </w:pPr>
      <w:r w:rsidRPr="00BF7E16">
        <w:rPr>
          <w:rStyle w:val="Bold"/>
          <w:b w:val="0"/>
        </w:rPr>
        <w:t xml:space="preserve">La </w:t>
      </w:r>
      <w:proofErr w:type="spellStart"/>
      <w:r w:rsidRPr="00BF7E16">
        <w:rPr>
          <w:rStyle w:val="Bold"/>
          <w:b w:val="0"/>
        </w:rPr>
        <w:t>famille</w:t>
      </w:r>
      <w:proofErr w:type="spellEnd"/>
      <w:r w:rsidRPr="00BF7E16">
        <w:rPr>
          <w:rStyle w:val="Bold"/>
          <w:b w:val="0"/>
        </w:rPr>
        <w:t xml:space="preserve"> </w:t>
      </w:r>
      <w:proofErr w:type="spellStart"/>
      <w:r w:rsidRPr="00BF7E16">
        <w:rPr>
          <w:rStyle w:val="Bold"/>
          <w:b w:val="0"/>
        </w:rPr>
        <w:t>en</w:t>
      </w:r>
      <w:proofErr w:type="spellEnd"/>
      <w:r w:rsidRPr="00BF7E16">
        <w:rPr>
          <w:rStyle w:val="Bold"/>
          <w:b w:val="0"/>
        </w:rPr>
        <w:t xml:space="preserve"> </w:t>
      </w:r>
      <w:proofErr w:type="spellStart"/>
      <w:r w:rsidRPr="00BF7E16">
        <w:rPr>
          <w:rStyle w:val="Bold"/>
          <w:b w:val="0"/>
        </w:rPr>
        <w:t>voie</w:t>
      </w:r>
      <w:proofErr w:type="spellEnd"/>
      <w:r w:rsidRPr="00BF7E16">
        <w:rPr>
          <w:rStyle w:val="Bold"/>
          <w:b w:val="0"/>
        </w:rPr>
        <w:t xml:space="preserve"> de </w:t>
      </w:r>
      <w:proofErr w:type="spellStart"/>
      <w:r w:rsidRPr="00BF7E16">
        <w:rPr>
          <w:rStyle w:val="Bold"/>
          <w:b w:val="0"/>
        </w:rPr>
        <w:t>changement</w:t>
      </w:r>
      <w:proofErr w:type="spellEnd"/>
    </w:p>
    <w:p w:rsidR="00BF7E16" w:rsidRPr="00313152" w:rsidRDefault="00BF7E16" w:rsidP="00BF7E16">
      <w:pPr>
        <w:pStyle w:val="BulletList2"/>
        <w:rPr>
          <w:bCs/>
        </w:rPr>
      </w:pPr>
      <w:proofErr w:type="spellStart"/>
      <w:r w:rsidRPr="00313152">
        <w:t>Grands</w:t>
      </w:r>
      <w:proofErr w:type="spellEnd"/>
      <w:r w:rsidRPr="00313152">
        <w:t xml:space="preserve">-parents, parents et </w:t>
      </w:r>
      <w:proofErr w:type="spellStart"/>
      <w:r w:rsidRPr="00313152">
        <w:t>enfants</w:t>
      </w:r>
      <w:proofErr w:type="spellEnd"/>
      <w:r w:rsidRPr="00313152">
        <w:t xml:space="preserve"> – </w:t>
      </w:r>
      <w:proofErr w:type="spellStart"/>
      <w:r w:rsidRPr="00313152">
        <w:t>soucis</w:t>
      </w:r>
      <w:proofErr w:type="spellEnd"/>
      <w:r w:rsidRPr="00313152">
        <w:t xml:space="preserve"> et </w:t>
      </w:r>
      <w:proofErr w:type="spellStart"/>
      <w:r w:rsidRPr="00313152">
        <w:t>problèmes</w:t>
      </w:r>
      <w:proofErr w:type="spellEnd"/>
    </w:p>
    <w:p w:rsidR="00BF7E16" w:rsidRPr="00313152" w:rsidRDefault="00BF7E16" w:rsidP="00BF7E16">
      <w:pPr>
        <w:pStyle w:val="BulletList2"/>
        <w:rPr>
          <w:bCs/>
        </w:rPr>
      </w:pPr>
      <w:proofErr w:type="spellStart"/>
      <w:r w:rsidRPr="00313152">
        <w:t>Monoparentalité</w:t>
      </w:r>
      <w:proofErr w:type="spellEnd"/>
      <w:r w:rsidRPr="00313152">
        <w:t xml:space="preserve">, </w:t>
      </w:r>
      <w:proofErr w:type="spellStart"/>
      <w:r w:rsidRPr="00313152">
        <w:t>homoparentalité</w:t>
      </w:r>
      <w:proofErr w:type="spellEnd"/>
      <w:r w:rsidRPr="00313152">
        <w:t xml:space="preserve">, </w:t>
      </w:r>
      <w:proofErr w:type="spellStart"/>
      <w:r w:rsidRPr="00313152">
        <w:t>familles</w:t>
      </w:r>
      <w:proofErr w:type="spellEnd"/>
      <w:r w:rsidRPr="00313152">
        <w:t xml:space="preserve"> </w:t>
      </w:r>
      <w:proofErr w:type="spellStart"/>
      <w:r w:rsidRPr="00313152">
        <w:t>recomposées</w:t>
      </w:r>
      <w:proofErr w:type="spellEnd"/>
    </w:p>
    <w:p w:rsidR="00BF7E16" w:rsidRPr="00BF7E16" w:rsidRDefault="00BF7E16" w:rsidP="00BF7E16">
      <w:pPr>
        <w:pStyle w:val="BulletList2"/>
        <w:rPr>
          <w:b/>
          <w:lang w:val="en-GB"/>
        </w:rPr>
      </w:pPr>
      <w:r w:rsidRPr="00313152">
        <w:t xml:space="preserve">La vie de couple – </w:t>
      </w:r>
      <w:proofErr w:type="spellStart"/>
      <w:r w:rsidRPr="00313152">
        <w:t>nouvelles</w:t>
      </w:r>
      <w:proofErr w:type="spellEnd"/>
      <w:r w:rsidRPr="00313152">
        <w:t xml:space="preserve"> </w:t>
      </w:r>
      <w:proofErr w:type="spellStart"/>
      <w:r w:rsidRPr="00313152">
        <w:t>tendances</w:t>
      </w:r>
      <w:proofErr w:type="spellEnd"/>
    </w:p>
    <w:p w:rsidR="00BF7E16" w:rsidRPr="00BF7E16" w:rsidRDefault="00BF7E16" w:rsidP="00BF7E16">
      <w:pPr>
        <w:pStyle w:val="BulletList1"/>
        <w:rPr>
          <w:rStyle w:val="Bold"/>
          <w:color w:val="000000" w:themeColor="text1"/>
          <w:lang w:val="en-GB"/>
        </w:rPr>
      </w:pPr>
      <w:r w:rsidRPr="00BF7E16">
        <w:rPr>
          <w:rStyle w:val="Bold"/>
          <w:b w:val="0"/>
        </w:rPr>
        <w:t>La « cyber-</w:t>
      </w:r>
      <w:proofErr w:type="spellStart"/>
      <w:r w:rsidRPr="00BF7E16">
        <w:rPr>
          <w:rStyle w:val="Bold"/>
          <w:b w:val="0"/>
        </w:rPr>
        <w:t>société</w:t>
      </w:r>
      <w:proofErr w:type="spellEnd"/>
      <w:r w:rsidRPr="00BF7E16">
        <w:rPr>
          <w:rStyle w:val="Bold"/>
          <w:b w:val="0"/>
        </w:rPr>
        <w:t> »</w:t>
      </w:r>
    </w:p>
    <w:p w:rsidR="00BF7E16" w:rsidRPr="00313152" w:rsidRDefault="00BF7E16" w:rsidP="00BF7E16">
      <w:pPr>
        <w:pStyle w:val="BulletList2"/>
        <w:rPr>
          <w:bCs/>
        </w:rPr>
      </w:pPr>
      <w:r w:rsidRPr="00313152">
        <w:t xml:space="preserve">Qui </w:t>
      </w:r>
      <w:proofErr w:type="spellStart"/>
      <w:r w:rsidRPr="00313152">
        <w:t>sont</w:t>
      </w:r>
      <w:proofErr w:type="spellEnd"/>
      <w:r w:rsidRPr="00313152">
        <w:t xml:space="preserve"> les </w:t>
      </w:r>
      <w:proofErr w:type="spellStart"/>
      <w:proofErr w:type="gramStart"/>
      <w:r w:rsidRPr="00313152">
        <w:t>cybernautes</w:t>
      </w:r>
      <w:proofErr w:type="spellEnd"/>
      <w:r w:rsidRPr="00313152">
        <w:t> ?</w:t>
      </w:r>
      <w:proofErr w:type="gramEnd"/>
    </w:p>
    <w:p w:rsidR="00BF7E16" w:rsidRPr="00313152" w:rsidRDefault="00BF7E16" w:rsidP="00BF7E16">
      <w:pPr>
        <w:pStyle w:val="BulletList2"/>
        <w:rPr>
          <w:bCs/>
        </w:rPr>
      </w:pPr>
      <w:r w:rsidRPr="00313152">
        <w:t xml:space="preserve">Comment la </w:t>
      </w:r>
      <w:proofErr w:type="spellStart"/>
      <w:r w:rsidRPr="00313152">
        <w:t>technologie</w:t>
      </w:r>
      <w:proofErr w:type="spellEnd"/>
      <w:r w:rsidRPr="00313152">
        <w:t xml:space="preserve"> </w:t>
      </w:r>
      <w:proofErr w:type="spellStart"/>
      <w:r w:rsidRPr="00313152">
        <w:t>facilite</w:t>
      </w:r>
      <w:proofErr w:type="spellEnd"/>
      <w:r w:rsidRPr="00313152">
        <w:t xml:space="preserve"> la vie </w:t>
      </w:r>
      <w:proofErr w:type="spellStart"/>
      <w:r w:rsidRPr="00313152">
        <w:t>quotidienne</w:t>
      </w:r>
      <w:proofErr w:type="spellEnd"/>
    </w:p>
    <w:p w:rsidR="00BF7E16" w:rsidRPr="00BF7E16" w:rsidRDefault="00BF7E16" w:rsidP="00BF7E16">
      <w:pPr>
        <w:pStyle w:val="BulletList2"/>
        <w:rPr>
          <w:lang w:val="en-GB"/>
        </w:rPr>
      </w:pPr>
      <w:proofErr w:type="spellStart"/>
      <w:r w:rsidRPr="00313152">
        <w:t>Quels</w:t>
      </w:r>
      <w:proofErr w:type="spellEnd"/>
      <w:r w:rsidRPr="00313152">
        <w:t xml:space="preserve"> dangers la « cyber-</w:t>
      </w:r>
      <w:proofErr w:type="spellStart"/>
      <w:r w:rsidRPr="00313152">
        <w:t>société</w:t>
      </w:r>
      <w:proofErr w:type="spellEnd"/>
      <w:r w:rsidRPr="00313152">
        <w:t> » pose-t-</w:t>
      </w:r>
      <w:proofErr w:type="spellStart"/>
      <w:proofErr w:type="gramStart"/>
      <w:r w:rsidRPr="00313152">
        <w:t>elle</w:t>
      </w:r>
      <w:proofErr w:type="spellEnd"/>
      <w:r w:rsidRPr="00313152">
        <w:t> ?</w:t>
      </w:r>
      <w:proofErr w:type="gramEnd"/>
    </w:p>
    <w:p w:rsidR="00BF7E16" w:rsidRPr="00BF7E16" w:rsidRDefault="00BF7E16" w:rsidP="00BF7E16">
      <w:pPr>
        <w:pStyle w:val="BulletList1"/>
        <w:rPr>
          <w:rStyle w:val="Bold"/>
          <w:color w:val="000000" w:themeColor="text1"/>
          <w:lang w:val="en-GB"/>
        </w:rPr>
      </w:pPr>
      <w:r w:rsidRPr="00BF7E16">
        <w:rPr>
          <w:rStyle w:val="Bold"/>
          <w:b w:val="0"/>
        </w:rPr>
        <w:t xml:space="preserve">Le </w:t>
      </w:r>
      <w:proofErr w:type="spellStart"/>
      <w:r w:rsidRPr="00BF7E16">
        <w:rPr>
          <w:rStyle w:val="Bold"/>
          <w:b w:val="0"/>
        </w:rPr>
        <w:t>rôle</w:t>
      </w:r>
      <w:proofErr w:type="spellEnd"/>
      <w:r w:rsidRPr="00BF7E16">
        <w:rPr>
          <w:rStyle w:val="Bold"/>
          <w:b w:val="0"/>
        </w:rPr>
        <w:t xml:space="preserve"> du </w:t>
      </w:r>
      <w:proofErr w:type="spellStart"/>
      <w:r w:rsidRPr="00BF7E16">
        <w:rPr>
          <w:rStyle w:val="Bold"/>
          <w:b w:val="0"/>
        </w:rPr>
        <w:t>bénévolat</w:t>
      </w:r>
      <w:proofErr w:type="spellEnd"/>
    </w:p>
    <w:p w:rsidR="00BF7E16" w:rsidRPr="00313152" w:rsidRDefault="00BF7E16" w:rsidP="00BF7E16">
      <w:pPr>
        <w:pStyle w:val="BulletList2"/>
        <w:rPr>
          <w:bCs/>
        </w:rPr>
      </w:pPr>
      <w:r w:rsidRPr="00313152">
        <w:t xml:space="preserve">Qui </w:t>
      </w:r>
      <w:proofErr w:type="spellStart"/>
      <w:r w:rsidRPr="00313152">
        <w:t>sont</w:t>
      </w:r>
      <w:proofErr w:type="spellEnd"/>
      <w:r w:rsidRPr="00313152">
        <w:t xml:space="preserve"> et </w:t>
      </w:r>
      <w:proofErr w:type="spellStart"/>
      <w:r w:rsidRPr="00313152">
        <w:t>que</w:t>
      </w:r>
      <w:proofErr w:type="spellEnd"/>
      <w:r w:rsidRPr="00313152">
        <w:t xml:space="preserve"> font les </w:t>
      </w:r>
      <w:proofErr w:type="spellStart"/>
      <w:proofErr w:type="gramStart"/>
      <w:r w:rsidRPr="00313152">
        <w:t>bénévoles</w:t>
      </w:r>
      <w:proofErr w:type="spellEnd"/>
      <w:r w:rsidRPr="00313152">
        <w:t> ?</w:t>
      </w:r>
      <w:proofErr w:type="gramEnd"/>
    </w:p>
    <w:p w:rsidR="00BF7E16" w:rsidRPr="00313152" w:rsidRDefault="00BF7E16" w:rsidP="00BF7E16">
      <w:pPr>
        <w:pStyle w:val="BulletList2"/>
        <w:rPr>
          <w:bCs/>
        </w:rPr>
      </w:pPr>
      <w:r w:rsidRPr="00313152">
        <w:t xml:space="preserve">Le </w:t>
      </w:r>
      <w:proofErr w:type="spellStart"/>
      <w:r w:rsidRPr="00313152">
        <w:t>bénévolat</w:t>
      </w:r>
      <w:proofErr w:type="spellEnd"/>
      <w:r w:rsidRPr="00313152">
        <w:t xml:space="preserve"> – </w:t>
      </w:r>
      <w:proofErr w:type="spellStart"/>
      <w:r w:rsidRPr="00313152">
        <w:t>quelle</w:t>
      </w:r>
      <w:proofErr w:type="spellEnd"/>
      <w:r w:rsidRPr="00313152">
        <w:t xml:space="preserve"> </w:t>
      </w:r>
      <w:proofErr w:type="spellStart"/>
      <w:r w:rsidRPr="00313152">
        <w:t>valeur</w:t>
      </w:r>
      <w:proofErr w:type="spellEnd"/>
      <w:r w:rsidRPr="00313152">
        <w:t xml:space="preserve"> pour </w:t>
      </w:r>
      <w:proofErr w:type="spellStart"/>
      <w:r w:rsidRPr="00313152">
        <w:t>ceux</w:t>
      </w:r>
      <w:proofErr w:type="spellEnd"/>
      <w:r w:rsidRPr="00313152">
        <w:t xml:space="preserve"> qui </w:t>
      </w:r>
      <w:proofErr w:type="spellStart"/>
      <w:r w:rsidRPr="00313152">
        <w:t>sont</w:t>
      </w:r>
      <w:proofErr w:type="spellEnd"/>
      <w:r w:rsidRPr="00313152">
        <w:t xml:space="preserve"> </w:t>
      </w:r>
      <w:proofErr w:type="spellStart"/>
      <w:proofErr w:type="gramStart"/>
      <w:r w:rsidRPr="00313152">
        <w:t>aidés</w:t>
      </w:r>
      <w:proofErr w:type="spellEnd"/>
      <w:r>
        <w:t xml:space="preserve"> </w:t>
      </w:r>
      <w:r w:rsidRPr="00313152">
        <w:t>?</w:t>
      </w:r>
      <w:proofErr w:type="gramEnd"/>
    </w:p>
    <w:p w:rsidR="00BF7E16" w:rsidRPr="00BF7E16" w:rsidRDefault="00BF7E16" w:rsidP="00BF7E16">
      <w:pPr>
        <w:pStyle w:val="BulletList2"/>
        <w:rPr>
          <w:lang w:val="en-GB"/>
        </w:rPr>
      </w:pPr>
      <w:r w:rsidRPr="00313152">
        <w:t xml:space="preserve">Le </w:t>
      </w:r>
      <w:proofErr w:type="spellStart"/>
      <w:r w:rsidRPr="00313152">
        <w:t>bénévolat</w:t>
      </w:r>
      <w:proofErr w:type="spellEnd"/>
      <w:r w:rsidRPr="00313152">
        <w:t xml:space="preserve"> – </w:t>
      </w:r>
      <w:proofErr w:type="spellStart"/>
      <w:r w:rsidRPr="00313152">
        <w:t>quelle</w:t>
      </w:r>
      <w:proofErr w:type="spellEnd"/>
      <w:r w:rsidRPr="00313152">
        <w:t xml:space="preserve"> </w:t>
      </w:r>
      <w:proofErr w:type="spellStart"/>
      <w:r w:rsidRPr="00313152">
        <w:t>valeur</w:t>
      </w:r>
      <w:proofErr w:type="spellEnd"/>
      <w:r w:rsidRPr="00313152">
        <w:t xml:space="preserve"> pour </w:t>
      </w:r>
      <w:proofErr w:type="spellStart"/>
      <w:r w:rsidRPr="00313152">
        <w:t>ceux</w:t>
      </w:r>
      <w:proofErr w:type="spellEnd"/>
      <w:r w:rsidRPr="00313152">
        <w:t xml:space="preserve"> qui </w:t>
      </w:r>
      <w:proofErr w:type="spellStart"/>
      <w:proofErr w:type="gramStart"/>
      <w:r w:rsidRPr="00313152">
        <w:t>aident</w:t>
      </w:r>
      <w:proofErr w:type="spellEnd"/>
      <w:r w:rsidRPr="00313152">
        <w:t> ?</w:t>
      </w:r>
      <w:proofErr w:type="gramEnd"/>
    </w:p>
    <w:p w:rsidR="00BF7E16" w:rsidRDefault="00BF7E16" w:rsidP="00EC5CA1">
      <w:pPr>
        <w:pStyle w:val="AQASectionTitle3"/>
        <w:ind w:left="0"/>
      </w:pPr>
      <w:r>
        <w:t>Aspects of French-speaking society: current issues</w:t>
      </w:r>
    </w:p>
    <w:p w:rsidR="00EC5CA1" w:rsidRPr="00EC5CA1" w:rsidRDefault="00EC5CA1" w:rsidP="00EC5CA1">
      <w:pPr>
        <w:pStyle w:val="BulletList1"/>
        <w:rPr>
          <w:rStyle w:val="Bold"/>
          <w:color w:val="000000" w:themeColor="text1"/>
        </w:rPr>
      </w:pPr>
      <w:r w:rsidRPr="00EC5CA1">
        <w:rPr>
          <w:rStyle w:val="Bold"/>
          <w:b w:val="0"/>
        </w:rPr>
        <w:t xml:space="preserve">Les aspects </w:t>
      </w:r>
      <w:proofErr w:type="spellStart"/>
      <w:r w:rsidRPr="00EC5CA1">
        <w:rPr>
          <w:rStyle w:val="Bold"/>
          <w:b w:val="0"/>
        </w:rPr>
        <w:t>positifs</w:t>
      </w:r>
      <w:proofErr w:type="spellEnd"/>
      <w:r w:rsidRPr="00EC5CA1">
        <w:rPr>
          <w:rStyle w:val="Bold"/>
          <w:b w:val="0"/>
        </w:rPr>
        <w:t xml:space="preserve"> </w:t>
      </w:r>
      <w:proofErr w:type="spellStart"/>
      <w:r w:rsidRPr="00EC5CA1">
        <w:rPr>
          <w:rStyle w:val="Bold"/>
          <w:b w:val="0"/>
        </w:rPr>
        <w:t>d'une</w:t>
      </w:r>
      <w:proofErr w:type="spellEnd"/>
      <w:r w:rsidRPr="00EC5CA1">
        <w:rPr>
          <w:rStyle w:val="Bold"/>
          <w:b w:val="0"/>
        </w:rPr>
        <w:t xml:space="preserve"> </w:t>
      </w:r>
      <w:proofErr w:type="spellStart"/>
      <w:r w:rsidRPr="00EC5CA1">
        <w:rPr>
          <w:rStyle w:val="Bold"/>
          <w:b w:val="0"/>
        </w:rPr>
        <w:t>société</w:t>
      </w:r>
      <w:proofErr w:type="spellEnd"/>
      <w:r w:rsidRPr="00EC5CA1">
        <w:rPr>
          <w:rStyle w:val="Bold"/>
          <w:b w:val="0"/>
        </w:rPr>
        <w:t xml:space="preserve"> diverse</w:t>
      </w:r>
    </w:p>
    <w:p w:rsidR="00EC5CA1" w:rsidRPr="00313152" w:rsidRDefault="00EC5CA1" w:rsidP="00EC5CA1">
      <w:pPr>
        <w:pStyle w:val="BulletList2"/>
        <w:rPr>
          <w:bCs/>
        </w:rPr>
      </w:pPr>
      <w:proofErr w:type="spellStart"/>
      <w:r w:rsidRPr="00313152">
        <w:lastRenderedPageBreak/>
        <w:t>L</w:t>
      </w:r>
      <w:r>
        <w:t>'</w:t>
      </w:r>
      <w:r w:rsidRPr="00313152">
        <w:t>enrichissement</w:t>
      </w:r>
      <w:proofErr w:type="spellEnd"/>
      <w:r w:rsidRPr="00313152">
        <w:t xml:space="preserve"> </w:t>
      </w:r>
      <w:proofErr w:type="spellStart"/>
      <w:r w:rsidRPr="00313152">
        <w:t>dû</w:t>
      </w:r>
      <w:proofErr w:type="spellEnd"/>
      <w:r w:rsidRPr="00313152">
        <w:t xml:space="preserve"> à la </w:t>
      </w:r>
      <w:proofErr w:type="spellStart"/>
      <w:r w:rsidRPr="00313152">
        <w:t>mixité</w:t>
      </w:r>
      <w:proofErr w:type="spellEnd"/>
      <w:r w:rsidRPr="00313152">
        <w:t xml:space="preserve"> </w:t>
      </w:r>
      <w:proofErr w:type="spellStart"/>
      <w:r w:rsidRPr="00313152">
        <w:t>ethnique</w:t>
      </w:r>
      <w:proofErr w:type="spellEnd"/>
    </w:p>
    <w:p w:rsidR="00EC5CA1" w:rsidRPr="00313152" w:rsidRDefault="00EC5CA1" w:rsidP="00EC5CA1">
      <w:pPr>
        <w:pStyle w:val="BulletList2"/>
        <w:rPr>
          <w:bCs/>
        </w:rPr>
      </w:pPr>
      <w:proofErr w:type="spellStart"/>
      <w:r w:rsidRPr="00313152">
        <w:t>Diversité</w:t>
      </w:r>
      <w:proofErr w:type="spellEnd"/>
      <w:r w:rsidRPr="00313152">
        <w:t xml:space="preserve">, </w:t>
      </w:r>
      <w:proofErr w:type="spellStart"/>
      <w:r w:rsidRPr="00313152">
        <w:t>tolérance</w:t>
      </w:r>
      <w:proofErr w:type="spellEnd"/>
      <w:r w:rsidRPr="00313152">
        <w:t xml:space="preserve"> et respect </w:t>
      </w:r>
    </w:p>
    <w:p w:rsidR="00EC5CA1" w:rsidRDefault="00EC5CA1" w:rsidP="001F2AE3">
      <w:pPr>
        <w:pStyle w:val="BulletList2"/>
      </w:pPr>
      <w:proofErr w:type="spellStart"/>
      <w:r w:rsidRPr="00313152">
        <w:t>Diversité</w:t>
      </w:r>
      <w:proofErr w:type="spellEnd"/>
      <w:r w:rsidRPr="00313152">
        <w:t xml:space="preserve"> – un </w:t>
      </w:r>
      <w:proofErr w:type="spellStart"/>
      <w:r w:rsidRPr="00313152">
        <w:t>apprentissage</w:t>
      </w:r>
      <w:proofErr w:type="spellEnd"/>
      <w:r w:rsidRPr="00313152">
        <w:t xml:space="preserve"> pour la vie</w:t>
      </w:r>
    </w:p>
    <w:p w:rsidR="00FF2C8B" w:rsidRDefault="00FF2C8B" w:rsidP="00FF2C8B">
      <w:pPr>
        <w:pStyle w:val="BulletList1"/>
      </w:pPr>
      <w:proofErr w:type="spellStart"/>
      <w:r w:rsidRPr="00FF2C8B">
        <w:t>Quelle</w:t>
      </w:r>
      <w:proofErr w:type="spellEnd"/>
      <w:r w:rsidRPr="00FF2C8B">
        <w:t xml:space="preserve"> vie pour les </w:t>
      </w:r>
      <w:proofErr w:type="spellStart"/>
      <w:proofErr w:type="gramStart"/>
      <w:r w:rsidRPr="00FF2C8B">
        <w:t>marginalisés</w:t>
      </w:r>
      <w:proofErr w:type="spellEnd"/>
      <w:r w:rsidRPr="00FF2C8B">
        <w:t xml:space="preserve"> ?</w:t>
      </w:r>
      <w:proofErr w:type="gramEnd"/>
    </w:p>
    <w:p w:rsidR="00FF2C8B" w:rsidRPr="00313152" w:rsidRDefault="00FF2C8B" w:rsidP="00FF2C8B">
      <w:pPr>
        <w:pStyle w:val="BulletList2"/>
        <w:rPr>
          <w:bCs/>
        </w:rPr>
      </w:pPr>
      <w:r w:rsidRPr="00313152">
        <w:t xml:space="preserve">Qui </w:t>
      </w:r>
      <w:proofErr w:type="spellStart"/>
      <w:r w:rsidRPr="00313152">
        <w:t>sont</w:t>
      </w:r>
      <w:proofErr w:type="spellEnd"/>
      <w:r w:rsidRPr="00313152">
        <w:t xml:space="preserve"> les </w:t>
      </w:r>
      <w:proofErr w:type="spellStart"/>
      <w:proofErr w:type="gramStart"/>
      <w:r w:rsidRPr="00313152">
        <w:t>marginalisés</w:t>
      </w:r>
      <w:proofErr w:type="spellEnd"/>
      <w:r>
        <w:t xml:space="preserve"> </w:t>
      </w:r>
      <w:r w:rsidRPr="00313152">
        <w:t>?</w:t>
      </w:r>
      <w:proofErr w:type="gramEnd"/>
    </w:p>
    <w:p w:rsidR="00FF2C8B" w:rsidRPr="00313152" w:rsidRDefault="00FF2C8B" w:rsidP="00FF2C8B">
      <w:pPr>
        <w:pStyle w:val="BulletList2"/>
        <w:rPr>
          <w:bCs/>
        </w:rPr>
      </w:pPr>
      <w:proofErr w:type="spellStart"/>
      <w:r>
        <w:t>Quelle</w:t>
      </w:r>
      <w:proofErr w:type="spellEnd"/>
      <w:r w:rsidRPr="00313152">
        <w:t xml:space="preserve"> aide pour les </w:t>
      </w:r>
      <w:proofErr w:type="spellStart"/>
      <w:proofErr w:type="gramStart"/>
      <w:r>
        <w:t>marginalisé</w:t>
      </w:r>
      <w:r w:rsidRPr="00313152">
        <w:t>s</w:t>
      </w:r>
      <w:proofErr w:type="spellEnd"/>
      <w:r>
        <w:t xml:space="preserve"> ?</w:t>
      </w:r>
      <w:proofErr w:type="gramEnd"/>
    </w:p>
    <w:p w:rsidR="00FF2C8B" w:rsidRDefault="00FF2C8B" w:rsidP="00FF2C8B">
      <w:pPr>
        <w:pStyle w:val="BulletList2"/>
      </w:pPr>
      <w:proofErr w:type="spellStart"/>
      <w:r w:rsidRPr="00313152">
        <w:t>Quelles</w:t>
      </w:r>
      <w:proofErr w:type="spellEnd"/>
      <w:r w:rsidRPr="00313152">
        <w:t xml:space="preserve"> attitudes </w:t>
      </w:r>
      <w:proofErr w:type="spellStart"/>
      <w:r w:rsidRPr="00313152">
        <w:t>envers</w:t>
      </w:r>
      <w:proofErr w:type="spellEnd"/>
      <w:r w:rsidRPr="00313152">
        <w:t xml:space="preserve"> les </w:t>
      </w:r>
      <w:proofErr w:type="spellStart"/>
      <w:proofErr w:type="gramStart"/>
      <w:r w:rsidRPr="00313152">
        <w:t>marginalisés</w:t>
      </w:r>
      <w:proofErr w:type="spellEnd"/>
      <w:r>
        <w:t xml:space="preserve"> </w:t>
      </w:r>
      <w:r w:rsidRPr="00313152">
        <w:t>?</w:t>
      </w:r>
      <w:proofErr w:type="gramEnd"/>
    </w:p>
    <w:p w:rsidR="00FF2C8B" w:rsidRDefault="00FF2C8B" w:rsidP="00FF2C8B">
      <w:pPr>
        <w:pStyle w:val="BulletList1"/>
      </w:pPr>
      <w:r w:rsidRPr="00FF2C8B">
        <w:t xml:space="preserve">Comment on </w:t>
      </w:r>
      <w:proofErr w:type="spellStart"/>
      <w:r w:rsidRPr="00FF2C8B">
        <w:t>traite</w:t>
      </w:r>
      <w:proofErr w:type="spellEnd"/>
      <w:r w:rsidRPr="00FF2C8B">
        <w:t xml:space="preserve"> les </w:t>
      </w:r>
      <w:proofErr w:type="spellStart"/>
      <w:r w:rsidRPr="00FF2C8B">
        <w:t>criminels</w:t>
      </w:r>
      <w:proofErr w:type="spellEnd"/>
    </w:p>
    <w:p w:rsidR="00FF2C8B" w:rsidRPr="00313152" w:rsidRDefault="00FF2C8B" w:rsidP="00FF2C8B">
      <w:pPr>
        <w:pStyle w:val="BulletList2"/>
        <w:rPr>
          <w:bCs/>
        </w:rPr>
      </w:pPr>
      <w:proofErr w:type="spellStart"/>
      <w:r w:rsidRPr="00313152">
        <w:t>Quelles</w:t>
      </w:r>
      <w:proofErr w:type="spellEnd"/>
      <w:r w:rsidRPr="00313152">
        <w:t xml:space="preserve"> attitudes </w:t>
      </w:r>
      <w:proofErr w:type="spellStart"/>
      <w:r w:rsidRPr="00313152">
        <w:t>envers</w:t>
      </w:r>
      <w:proofErr w:type="spellEnd"/>
      <w:r w:rsidRPr="00313152">
        <w:t xml:space="preserve"> la </w:t>
      </w:r>
      <w:proofErr w:type="spellStart"/>
      <w:proofErr w:type="gramStart"/>
      <w:r w:rsidRPr="00313152">
        <w:t>criminalité</w:t>
      </w:r>
      <w:proofErr w:type="spellEnd"/>
      <w:r>
        <w:t xml:space="preserve"> </w:t>
      </w:r>
      <w:r w:rsidRPr="00313152">
        <w:t>?</w:t>
      </w:r>
      <w:proofErr w:type="gramEnd"/>
      <w:r w:rsidRPr="00313152">
        <w:t xml:space="preserve">  </w:t>
      </w:r>
    </w:p>
    <w:p w:rsidR="00FF2C8B" w:rsidRPr="00313152" w:rsidRDefault="00FF2C8B" w:rsidP="00FF2C8B">
      <w:pPr>
        <w:pStyle w:val="BulletList2"/>
        <w:rPr>
          <w:bCs/>
        </w:rPr>
      </w:pPr>
      <w:r w:rsidRPr="00313152">
        <w:t xml:space="preserve">La prison – </w:t>
      </w:r>
      <w:proofErr w:type="spellStart"/>
      <w:r w:rsidRPr="00313152">
        <w:t>échec</w:t>
      </w:r>
      <w:proofErr w:type="spellEnd"/>
      <w:r w:rsidRPr="00313152">
        <w:t xml:space="preserve"> </w:t>
      </w:r>
      <w:proofErr w:type="spellStart"/>
      <w:r w:rsidRPr="00313152">
        <w:t>ou</w:t>
      </w:r>
      <w:proofErr w:type="spellEnd"/>
      <w:r w:rsidRPr="00313152">
        <w:t xml:space="preserve"> </w:t>
      </w:r>
      <w:proofErr w:type="spellStart"/>
      <w:proofErr w:type="gramStart"/>
      <w:r w:rsidRPr="00313152">
        <w:t>succès</w:t>
      </w:r>
      <w:proofErr w:type="spellEnd"/>
      <w:r>
        <w:t xml:space="preserve"> </w:t>
      </w:r>
      <w:r w:rsidRPr="00313152">
        <w:t>?</w:t>
      </w:r>
      <w:proofErr w:type="gramEnd"/>
    </w:p>
    <w:p w:rsidR="00FF2C8B" w:rsidRPr="00FF2C8B" w:rsidRDefault="00FF2C8B" w:rsidP="00FF2C8B">
      <w:pPr>
        <w:pStyle w:val="BulletList2"/>
      </w:pPr>
      <w:proofErr w:type="spellStart"/>
      <w:r w:rsidRPr="00313152">
        <w:t>D</w:t>
      </w:r>
      <w:r>
        <w:t>'</w:t>
      </w:r>
      <w:r w:rsidRPr="00313152">
        <w:t>autres</w:t>
      </w:r>
      <w:proofErr w:type="spellEnd"/>
      <w:r w:rsidRPr="00313152">
        <w:t xml:space="preserve"> sanctions</w:t>
      </w:r>
    </w:p>
    <w:p w:rsidR="00BF7E16" w:rsidRDefault="00066BA0" w:rsidP="00BF7E16">
      <w:pPr>
        <w:pStyle w:val="AQASectionTitle2"/>
        <w:ind w:left="0"/>
      </w:pPr>
      <w:r w:rsidRPr="00E51D88">
        <w:t>Political and artistic culture</w:t>
      </w:r>
    </w:p>
    <w:p w:rsidR="00BF7E16" w:rsidRDefault="00BF7E16" w:rsidP="001F2AE3">
      <w:pPr>
        <w:pStyle w:val="AQASectionTitle3"/>
        <w:ind w:left="0"/>
      </w:pPr>
      <w:r>
        <w:t>Artistic culture in the French-speaking world</w:t>
      </w:r>
    </w:p>
    <w:p w:rsidR="001F2AE3" w:rsidRPr="001F2AE3" w:rsidRDefault="001F2AE3" w:rsidP="001F2AE3">
      <w:pPr>
        <w:pStyle w:val="BulletList1"/>
        <w:rPr>
          <w:rStyle w:val="Bold"/>
          <w:color w:val="000000" w:themeColor="text1"/>
        </w:rPr>
      </w:pPr>
      <w:proofErr w:type="spellStart"/>
      <w:r w:rsidRPr="001F2AE3">
        <w:rPr>
          <w:rStyle w:val="Bold"/>
          <w:b w:val="0"/>
        </w:rPr>
        <w:t>Une</w:t>
      </w:r>
      <w:proofErr w:type="spellEnd"/>
      <w:r w:rsidRPr="001F2AE3">
        <w:rPr>
          <w:rStyle w:val="Bold"/>
          <w:b w:val="0"/>
        </w:rPr>
        <w:t xml:space="preserve"> culture </w:t>
      </w:r>
      <w:proofErr w:type="spellStart"/>
      <w:r w:rsidRPr="001F2AE3">
        <w:rPr>
          <w:rStyle w:val="Bold"/>
          <w:b w:val="0"/>
        </w:rPr>
        <w:t>fière</w:t>
      </w:r>
      <w:proofErr w:type="spellEnd"/>
      <w:r w:rsidRPr="001F2AE3">
        <w:rPr>
          <w:rStyle w:val="Bold"/>
          <w:b w:val="0"/>
        </w:rPr>
        <w:t xml:space="preserve"> de son </w:t>
      </w:r>
      <w:proofErr w:type="spellStart"/>
      <w:r w:rsidRPr="001F2AE3">
        <w:rPr>
          <w:rStyle w:val="Bold"/>
          <w:b w:val="0"/>
        </w:rPr>
        <w:t>patrimoine</w:t>
      </w:r>
      <w:proofErr w:type="spellEnd"/>
      <w:r w:rsidRPr="001F2AE3">
        <w:rPr>
          <w:rStyle w:val="Bold"/>
          <w:b w:val="0"/>
        </w:rPr>
        <w:t xml:space="preserve"> </w:t>
      </w:r>
      <w:proofErr w:type="spellStart"/>
      <w:r w:rsidRPr="001F2AE3">
        <w:rPr>
          <w:rStyle w:val="Bold"/>
          <w:b w:val="0"/>
        </w:rPr>
        <w:t>culturel</w:t>
      </w:r>
      <w:proofErr w:type="spellEnd"/>
    </w:p>
    <w:p w:rsidR="001F2AE3" w:rsidRPr="00313152" w:rsidRDefault="001F2AE3" w:rsidP="001F2AE3">
      <w:pPr>
        <w:pStyle w:val="BulletList2"/>
      </w:pPr>
      <w:r w:rsidRPr="00313152">
        <w:t xml:space="preserve">Le </w:t>
      </w:r>
      <w:proofErr w:type="spellStart"/>
      <w:r w:rsidRPr="00313152">
        <w:t>patrimoine</w:t>
      </w:r>
      <w:proofErr w:type="spellEnd"/>
      <w:r w:rsidRPr="00313152">
        <w:t xml:space="preserve"> </w:t>
      </w:r>
      <w:proofErr w:type="spellStart"/>
      <w:r w:rsidRPr="00313152">
        <w:t>sur</w:t>
      </w:r>
      <w:proofErr w:type="spellEnd"/>
      <w:r w:rsidRPr="00313152">
        <w:t xml:space="preserve"> le plan national, </w:t>
      </w:r>
      <w:proofErr w:type="spellStart"/>
      <w:r w:rsidRPr="00313152">
        <w:t>régional</w:t>
      </w:r>
      <w:proofErr w:type="spellEnd"/>
      <w:r w:rsidRPr="00313152">
        <w:t xml:space="preserve"> et local</w:t>
      </w:r>
    </w:p>
    <w:p w:rsidR="001F2AE3" w:rsidRPr="00313152" w:rsidRDefault="001F2AE3" w:rsidP="001F2AE3">
      <w:pPr>
        <w:pStyle w:val="BulletList2"/>
      </w:pPr>
      <w:r w:rsidRPr="00313152">
        <w:t xml:space="preserve">Comment le </w:t>
      </w:r>
      <w:proofErr w:type="spellStart"/>
      <w:r w:rsidRPr="00313152">
        <w:t>patrimoine</w:t>
      </w:r>
      <w:proofErr w:type="spellEnd"/>
      <w:r w:rsidRPr="00313152">
        <w:t xml:space="preserve"> </w:t>
      </w:r>
      <w:proofErr w:type="spellStart"/>
      <w:r w:rsidRPr="00313152">
        <w:t>reflète</w:t>
      </w:r>
      <w:proofErr w:type="spellEnd"/>
      <w:r w:rsidRPr="00313152">
        <w:t xml:space="preserve"> la culture</w:t>
      </w:r>
    </w:p>
    <w:p w:rsidR="001F2AE3" w:rsidRDefault="001F2AE3" w:rsidP="001F2AE3">
      <w:pPr>
        <w:pStyle w:val="BulletList2"/>
      </w:pPr>
      <w:r w:rsidRPr="00313152">
        <w:t xml:space="preserve">Le </w:t>
      </w:r>
      <w:proofErr w:type="spellStart"/>
      <w:r w:rsidRPr="00313152">
        <w:t>patrimoine</w:t>
      </w:r>
      <w:proofErr w:type="spellEnd"/>
      <w:r w:rsidRPr="00313152">
        <w:t xml:space="preserve"> et le </w:t>
      </w:r>
      <w:proofErr w:type="spellStart"/>
      <w:r w:rsidRPr="00313152">
        <w:t>tourisme</w:t>
      </w:r>
      <w:proofErr w:type="spellEnd"/>
    </w:p>
    <w:p w:rsidR="001F2AE3" w:rsidRPr="001F2AE3" w:rsidRDefault="001F2AE3" w:rsidP="001F2AE3">
      <w:pPr>
        <w:pStyle w:val="BulletList1"/>
        <w:rPr>
          <w:rStyle w:val="Bold"/>
          <w:color w:val="000000" w:themeColor="text1"/>
        </w:rPr>
      </w:pPr>
      <w:r w:rsidRPr="001F2AE3">
        <w:rPr>
          <w:rStyle w:val="Bold"/>
          <w:b w:val="0"/>
        </w:rPr>
        <w:t xml:space="preserve">La </w:t>
      </w:r>
      <w:proofErr w:type="spellStart"/>
      <w:r w:rsidRPr="001F2AE3">
        <w:rPr>
          <w:rStyle w:val="Bold"/>
          <w:b w:val="0"/>
        </w:rPr>
        <w:t>musique</w:t>
      </w:r>
      <w:proofErr w:type="spellEnd"/>
      <w:r w:rsidRPr="001F2AE3">
        <w:rPr>
          <w:rStyle w:val="Bold"/>
          <w:b w:val="0"/>
        </w:rPr>
        <w:t xml:space="preserve"> francophone </w:t>
      </w:r>
      <w:proofErr w:type="spellStart"/>
      <w:r w:rsidRPr="001F2AE3">
        <w:rPr>
          <w:rStyle w:val="Bold"/>
          <w:b w:val="0"/>
        </w:rPr>
        <w:t>contemporaine</w:t>
      </w:r>
      <w:proofErr w:type="spellEnd"/>
    </w:p>
    <w:p w:rsidR="001F2AE3" w:rsidRPr="00313152" w:rsidRDefault="001F2AE3" w:rsidP="001F2AE3">
      <w:pPr>
        <w:pStyle w:val="BulletList2"/>
      </w:pPr>
      <w:r w:rsidRPr="00313152">
        <w:t xml:space="preserve">La </w:t>
      </w:r>
      <w:proofErr w:type="spellStart"/>
      <w:r w:rsidRPr="00313152">
        <w:t>diversité</w:t>
      </w:r>
      <w:proofErr w:type="spellEnd"/>
      <w:r w:rsidRPr="00313152">
        <w:t xml:space="preserve"> de la </w:t>
      </w:r>
      <w:proofErr w:type="spellStart"/>
      <w:r w:rsidRPr="00313152">
        <w:t>musique</w:t>
      </w:r>
      <w:proofErr w:type="spellEnd"/>
      <w:r w:rsidRPr="00313152">
        <w:t xml:space="preserve"> francophone </w:t>
      </w:r>
      <w:proofErr w:type="spellStart"/>
      <w:r w:rsidRPr="00313152">
        <w:t>contemporaine</w:t>
      </w:r>
      <w:proofErr w:type="spellEnd"/>
    </w:p>
    <w:p w:rsidR="001F2AE3" w:rsidRPr="00313152" w:rsidRDefault="001F2AE3" w:rsidP="001F2AE3">
      <w:pPr>
        <w:pStyle w:val="BulletList2"/>
      </w:pPr>
      <w:r w:rsidRPr="00313152">
        <w:t xml:space="preserve">Qui </w:t>
      </w:r>
      <w:proofErr w:type="spellStart"/>
      <w:r w:rsidRPr="00313152">
        <w:t>écoute</w:t>
      </w:r>
      <w:proofErr w:type="spellEnd"/>
      <w:r w:rsidRPr="00313152">
        <w:t xml:space="preserve"> et </w:t>
      </w:r>
      <w:proofErr w:type="spellStart"/>
      <w:r w:rsidRPr="00313152">
        <w:t>apprécie</w:t>
      </w:r>
      <w:proofErr w:type="spellEnd"/>
      <w:r w:rsidRPr="00313152">
        <w:t xml:space="preserve"> </w:t>
      </w:r>
      <w:proofErr w:type="spellStart"/>
      <w:r w:rsidRPr="00313152">
        <w:t>cette</w:t>
      </w:r>
      <w:proofErr w:type="spellEnd"/>
      <w:r w:rsidRPr="00313152">
        <w:t xml:space="preserve"> </w:t>
      </w:r>
      <w:proofErr w:type="spellStart"/>
      <w:proofErr w:type="gramStart"/>
      <w:r w:rsidRPr="00313152">
        <w:t>musique</w:t>
      </w:r>
      <w:proofErr w:type="spellEnd"/>
      <w:r w:rsidRPr="00313152">
        <w:t> ?</w:t>
      </w:r>
      <w:proofErr w:type="gramEnd"/>
    </w:p>
    <w:p w:rsidR="001F2AE3" w:rsidRDefault="001F2AE3" w:rsidP="001F2AE3">
      <w:pPr>
        <w:pStyle w:val="BulletList2"/>
      </w:pPr>
      <w:r w:rsidRPr="00313152">
        <w:t xml:space="preserve">Comment </w:t>
      </w:r>
      <w:proofErr w:type="spellStart"/>
      <w:r w:rsidRPr="00313152">
        <w:t>sauvegarder</w:t>
      </w:r>
      <w:proofErr w:type="spellEnd"/>
      <w:r w:rsidRPr="00313152">
        <w:t xml:space="preserve"> </w:t>
      </w:r>
      <w:proofErr w:type="spellStart"/>
      <w:r w:rsidRPr="00313152">
        <w:t>cette</w:t>
      </w:r>
      <w:proofErr w:type="spellEnd"/>
      <w:r w:rsidRPr="00313152">
        <w:t xml:space="preserve"> </w:t>
      </w:r>
      <w:proofErr w:type="spellStart"/>
      <w:proofErr w:type="gramStart"/>
      <w:r w:rsidRPr="00313152">
        <w:t>musique</w:t>
      </w:r>
      <w:proofErr w:type="spellEnd"/>
      <w:r w:rsidRPr="00313152">
        <w:t> ?</w:t>
      </w:r>
      <w:proofErr w:type="gramEnd"/>
    </w:p>
    <w:p w:rsidR="001F2AE3" w:rsidRPr="001F2AE3" w:rsidRDefault="001F2AE3" w:rsidP="001F2AE3">
      <w:pPr>
        <w:pStyle w:val="BulletList1"/>
        <w:rPr>
          <w:rStyle w:val="Bold"/>
          <w:color w:val="000000" w:themeColor="text1"/>
        </w:rPr>
      </w:pPr>
      <w:proofErr w:type="spellStart"/>
      <w:r w:rsidRPr="001F2AE3">
        <w:rPr>
          <w:rStyle w:val="Bold"/>
          <w:b w:val="0"/>
        </w:rPr>
        <w:t>Cinéma</w:t>
      </w:r>
      <w:proofErr w:type="spellEnd"/>
      <w:r w:rsidRPr="001F2AE3">
        <w:rPr>
          <w:rStyle w:val="Bold"/>
          <w:b w:val="0"/>
        </w:rPr>
        <w:t xml:space="preserve"> – le </w:t>
      </w:r>
      <w:proofErr w:type="spellStart"/>
      <w:r w:rsidRPr="001F2AE3">
        <w:rPr>
          <w:rStyle w:val="Bold"/>
          <w:b w:val="0"/>
        </w:rPr>
        <w:t>septième</w:t>
      </w:r>
      <w:proofErr w:type="spellEnd"/>
      <w:r w:rsidRPr="001F2AE3">
        <w:rPr>
          <w:rStyle w:val="Bold"/>
          <w:b w:val="0"/>
        </w:rPr>
        <w:t xml:space="preserve"> art</w:t>
      </w:r>
    </w:p>
    <w:p w:rsidR="001F2AE3" w:rsidRPr="00313152" w:rsidRDefault="001F2AE3" w:rsidP="001F2AE3">
      <w:pPr>
        <w:pStyle w:val="BulletList2"/>
      </w:pPr>
      <w:proofErr w:type="spellStart"/>
      <w:r w:rsidRPr="00313152">
        <w:t>Pourquoi</w:t>
      </w:r>
      <w:proofErr w:type="spellEnd"/>
      <w:r w:rsidRPr="00313152">
        <w:t xml:space="preserve"> le </w:t>
      </w:r>
      <w:proofErr w:type="spellStart"/>
      <w:r w:rsidRPr="00313152">
        <w:t>septième</w:t>
      </w:r>
      <w:proofErr w:type="spellEnd"/>
      <w:r w:rsidRPr="00313152">
        <w:t xml:space="preserve"> </w:t>
      </w:r>
      <w:proofErr w:type="gramStart"/>
      <w:r w:rsidRPr="00313152">
        <w:t>art ?</w:t>
      </w:r>
      <w:proofErr w:type="gramEnd"/>
    </w:p>
    <w:p w:rsidR="001F2AE3" w:rsidRPr="00313152" w:rsidRDefault="001F2AE3" w:rsidP="001F2AE3">
      <w:pPr>
        <w:pStyle w:val="BulletList2"/>
      </w:pPr>
      <w:r w:rsidRPr="00313152">
        <w:t xml:space="preserve">Le </w:t>
      </w:r>
      <w:proofErr w:type="spellStart"/>
      <w:r w:rsidRPr="00313152">
        <w:t>cinéma</w:t>
      </w:r>
      <w:proofErr w:type="spellEnd"/>
      <w:r w:rsidRPr="00313152">
        <w:t xml:space="preserve"> – </w:t>
      </w:r>
      <w:proofErr w:type="spellStart"/>
      <w:r w:rsidRPr="00313152">
        <w:t>une</w:t>
      </w:r>
      <w:proofErr w:type="spellEnd"/>
      <w:r w:rsidRPr="00313152">
        <w:t xml:space="preserve"> passion </w:t>
      </w:r>
      <w:proofErr w:type="spellStart"/>
      <w:proofErr w:type="gramStart"/>
      <w:r w:rsidRPr="00313152">
        <w:t>nationale</w:t>
      </w:r>
      <w:proofErr w:type="spellEnd"/>
      <w:r w:rsidRPr="00313152">
        <w:t> ?</w:t>
      </w:r>
      <w:proofErr w:type="gramEnd"/>
    </w:p>
    <w:p w:rsidR="001F2AE3" w:rsidRPr="001F2AE3" w:rsidRDefault="001F2AE3" w:rsidP="001F2AE3">
      <w:pPr>
        <w:pStyle w:val="BulletList2"/>
      </w:pPr>
      <w:r w:rsidRPr="00313152">
        <w:t xml:space="preserve">Evolution du </w:t>
      </w:r>
      <w:proofErr w:type="spellStart"/>
      <w:r w:rsidRPr="00313152">
        <w:t>cinéma</w:t>
      </w:r>
      <w:proofErr w:type="spellEnd"/>
      <w:r w:rsidRPr="00313152">
        <w:t xml:space="preserve"> – les </w:t>
      </w:r>
      <w:proofErr w:type="spellStart"/>
      <w:r w:rsidRPr="00313152">
        <w:t>grandes</w:t>
      </w:r>
      <w:proofErr w:type="spellEnd"/>
      <w:r w:rsidRPr="00313152">
        <w:t xml:space="preserve"> </w:t>
      </w:r>
      <w:proofErr w:type="spellStart"/>
      <w:r w:rsidRPr="00313152">
        <w:t>lignes</w:t>
      </w:r>
      <w:proofErr w:type="spellEnd"/>
    </w:p>
    <w:p w:rsidR="00BF7E16" w:rsidRPr="00BF7E16" w:rsidRDefault="00BF7E16" w:rsidP="001F2AE3">
      <w:pPr>
        <w:pStyle w:val="AQASectionTitle3"/>
        <w:ind w:left="0"/>
        <w:rPr>
          <w:lang w:val="en-GB"/>
        </w:rPr>
      </w:pPr>
      <w:r>
        <w:rPr>
          <w:lang w:val="en-GB"/>
        </w:rPr>
        <w:t>Aspects of political life in the French-speaking world</w:t>
      </w:r>
      <w:r w:rsidR="00066BA0" w:rsidRPr="00E51D88">
        <w:t xml:space="preserve"> </w:t>
      </w:r>
    </w:p>
    <w:p w:rsidR="00BF7E16" w:rsidRDefault="001F2AE3" w:rsidP="001F2AE3">
      <w:pPr>
        <w:pStyle w:val="BulletList1"/>
        <w:rPr>
          <w:lang w:val="en-GB"/>
        </w:rPr>
      </w:pPr>
      <w:r>
        <w:rPr>
          <w:lang w:val="en-GB"/>
        </w:rPr>
        <w:t xml:space="preserve">Les </w:t>
      </w:r>
      <w:proofErr w:type="spellStart"/>
      <w:r>
        <w:rPr>
          <w:lang w:val="en-GB"/>
        </w:rPr>
        <w:t>ados</w:t>
      </w:r>
      <w:proofErr w:type="spellEnd"/>
      <w:r>
        <w:rPr>
          <w:lang w:val="en-GB"/>
        </w:rPr>
        <w:t xml:space="preserve">, le droit de vote et </w:t>
      </w:r>
      <w:proofErr w:type="spellStart"/>
      <w:r>
        <w:rPr>
          <w:lang w:val="en-GB"/>
        </w:rPr>
        <w:t>l'engagement</w:t>
      </w:r>
      <w:proofErr w:type="spellEnd"/>
      <w:r>
        <w:rPr>
          <w:lang w:val="en-GB"/>
        </w:rPr>
        <w:t xml:space="preserve"> </w:t>
      </w:r>
      <w:proofErr w:type="spellStart"/>
      <w:r>
        <w:rPr>
          <w:lang w:val="en-GB"/>
        </w:rPr>
        <w:t>politique</w:t>
      </w:r>
      <w:proofErr w:type="spellEnd"/>
    </w:p>
    <w:p w:rsidR="001F2AE3" w:rsidRPr="00313152" w:rsidRDefault="001F2AE3" w:rsidP="001F2AE3">
      <w:pPr>
        <w:pStyle w:val="BulletList2"/>
      </w:pPr>
      <w:r w:rsidRPr="00313152">
        <w:t xml:space="preserve">Pour </w:t>
      </w:r>
      <w:proofErr w:type="spellStart"/>
      <w:r w:rsidRPr="00313152">
        <w:t>ou</w:t>
      </w:r>
      <w:proofErr w:type="spellEnd"/>
      <w:r w:rsidRPr="00313152">
        <w:t xml:space="preserve"> </w:t>
      </w:r>
      <w:proofErr w:type="spellStart"/>
      <w:r w:rsidRPr="00313152">
        <w:t>contre</w:t>
      </w:r>
      <w:proofErr w:type="spellEnd"/>
      <w:r w:rsidRPr="00313152">
        <w:t xml:space="preserve"> le droit de </w:t>
      </w:r>
      <w:proofErr w:type="gramStart"/>
      <w:r w:rsidRPr="00313152">
        <w:t>vote ?</w:t>
      </w:r>
      <w:proofErr w:type="gramEnd"/>
    </w:p>
    <w:p w:rsidR="001F2AE3" w:rsidRPr="00313152" w:rsidRDefault="001F2AE3" w:rsidP="001F2AE3">
      <w:pPr>
        <w:pStyle w:val="BulletList2"/>
      </w:pPr>
      <w:r w:rsidRPr="00313152">
        <w:t xml:space="preserve">Les </w:t>
      </w:r>
      <w:proofErr w:type="spellStart"/>
      <w:r w:rsidRPr="00313152">
        <w:t>ados</w:t>
      </w:r>
      <w:proofErr w:type="spellEnd"/>
      <w:r w:rsidRPr="00313152">
        <w:t xml:space="preserve"> et </w:t>
      </w:r>
      <w:proofErr w:type="spellStart"/>
      <w:r w:rsidRPr="00313152">
        <w:t>l</w:t>
      </w:r>
      <w:r>
        <w:t>'</w:t>
      </w:r>
      <w:r w:rsidRPr="00313152">
        <w:t>engagement</w:t>
      </w:r>
      <w:proofErr w:type="spellEnd"/>
      <w:r w:rsidRPr="00313152">
        <w:t xml:space="preserve"> </w:t>
      </w:r>
      <w:proofErr w:type="spellStart"/>
      <w:r w:rsidRPr="00313152">
        <w:t>politique</w:t>
      </w:r>
      <w:proofErr w:type="spellEnd"/>
      <w:r w:rsidRPr="00313152">
        <w:t xml:space="preserve"> – </w:t>
      </w:r>
      <w:proofErr w:type="spellStart"/>
      <w:r w:rsidRPr="00313152">
        <w:t>motivés</w:t>
      </w:r>
      <w:proofErr w:type="spellEnd"/>
      <w:r w:rsidRPr="00313152">
        <w:t xml:space="preserve"> </w:t>
      </w:r>
      <w:proofErr w:type="spellStart"/>
      <w:r w:rsidRPr="00313152">
        <w:t>ou</w:t>
      </w:r>
      <w:proofErr w:type="spellEnd"/>
      <w:r w:rsidRPr="00313152">
        <w:t xml:space="preserve"> </w:t>
      </w:r>
      <w:proofErr w:type="spellStart"/>
      <w:proofErr w:type="gramStart"/>
      <w:r w:rsidRPr="00313152">
        <w:t>démotivés</w:t>
      </w:r>
      <w:proofErr w:type="spellEnd"/>
      <w:r w:rsidRPr="00313152">
        <w:t> ?</w:t>
      </w:r>
      <w:proofErr w:type="gramEnd"/>
    </w:p>
    <w:p w:rsidR="001F2AE3" w:rsidRPr="001F2AE3" w:rsidRDefault="001F2AE3" w:rsidP="001F2AE3">
      <w:pPr>
        <w:pStyle w:val="BulletList2"/>
        <w:rPr>
          <w:lang w:val="en-GB"/>
        </w:rPr>
      </w:pPr>
      <w:proofErr w:type="spellStart"/>
      <w:r w:rsidRPr="00313152">
        <w:t>Quel</w:t>
      </w:r>
      <w:proofErr w:type="spellEnd"/>
      <w:r w:rsidRPr="00313152">
        <w:t xml:space="preserve"> </w:t>
      </w:r>
      <w:proofErr w:type="spellStart"/>
      <w:r w:rsidRPr="00313152">
        <w:t>avenir</w:t>
      </w:r>
      <w:proofErr w:type="spellEnd"/>
      <w:r w:rsidRPr="00313152">
        <w:t xml:space="preserve"> pour la </w:t>
      </w:r>
      <w:proofErr w:type="spellStart"/>
      <w:proofErr w:type="gramStart"/>
      <w:r w:rsidRPr="00313152">
        <w:t>politique</w:t>
      </w:r>
      <w:proofErr w:type="spellEnd"/>
      <w:r w:rsidRPr="00313152">
        <w:t> ?</w:t>
      </w:r>
      <w:proofErr w:type="gramEnd"/>
    </w:p>
    <w:p w:rsidR="001F2AE3" w:rsidRDefault="001F2AE3" w:rsidP="001F2AE3">
      <w:pPr>
        <w:pStyle w:val="BulletList1"/>
      </w:pPr>
      <w:r w:rsidRPr="001F2AE3">
        <w:t xml:space="preserve">Manifestations, </w:t>
      </w:r>
      <w:proofErr w:type="spellStart"/>
      <w:r w:rsidRPr="001F2AE3">
        <w:t>grèves</w:t>
      </w:r>
      <w:proofErr w:type="spellEnd"/>
      <w:r w:rsidRPr="001F2AE3">
        <w:t xml:space="preserve"> – à qui le </w:t>
      </w:r>
      <w:proofErr w:type="spellStart"/>
      <w:proofErr w:type="gramStart"/>
      <w:r w:rsidRPr="001F2AE3">
        <w:t>pouvoir</w:t>
      </w:r>
      <w:proofErr w:type="spellEnd"/>
      <w:r w:rsidRPr="001F2AE3">
        <w:t xml:space="preserve"> ?</w:t>
      </w:r>
      <w:proofErr w:type="gramEnd"/>
    </w:p>
    <w:p w:rsidR="001F2AE3" w:rsidRPr="00313152" w:rsidRDefault="001F2AE3" w:rsidP="001F2AE3">
      <w:pPr>
        <w:pStyle w:val="BulletList2"/>
      </w:pPr>
      <w:r w:rsidRPr="00313152">
        <w:lastRenderedPageBreak/>
        <w:t xml:space="preserve">Le </w:t>
      </w:r>
      <w:proofErr w:type="spellStart"/>
      <w:r w:rsidRPr="00313152">
        <w:t>pouvoir</w:t>
      </w:r>
      <w:proofErr w:type="spellEnd"/>
      <w:r w:rsidRPr="00313152">
        <w:t xml:space="preserve"> des </w:t>
      </w:r>
      <w:proofErr w:type="spellStart"/>
      <w:r w:rsidRPr="00313152">
        <w:t>syndicats</w:t>
      </w:r>
      <w:proofErr w:type="spellEnd"/>
    </w:p>
    <w:p w:rsidR="001F2AE3" w:rsidRPr="00313152" w:rsidRDefault="001F2AE3" w:rsidP="001F2AE3">
      <w:pPr>
        <w:pStyle w:val="BulletList2"/>
      </w:pPr>
      <w:r w:rsidRPr="00313152">
        <w:t xml:space="preserve">Manifestations et </w:t>
      </w:r>
      <w:proofErr w:type="spellStart"/>
      <w:r w:rsidRPr="00313152">
        <w:t>grèves</w:t>
      </w:r>
      <w:proofErr w:type="spellEnd"/>
      <w:r w:rsidRPr="00313152">
        <w:t xml:space="preserve"> – </w:t>
      </w:r>
      <w:proofErr w:type="spellStart"/>
      <w:r w:rsidRPr="00313152">
        <w:t>sont-elles</w:t>
      </w:r>
      <w:proofErr w:type="spellEnd"/>
      <w:r w:rsidRPr="00313152">
        <w:t xml:space="preserve"> </w:t>
      </w:r>
      <w:proofErr w:type="spellStart"/>
      <w:proofErr w:type="gramStart"/>
      <w:r w:rsidRPr="00313152">
        <w:t>efficaces</w:t>
      </w:r>
      <w:proofErr w:type="spellEnd"/>
      <w:r>
        <w:t xml:space="preserve"> </w:t>
      </w:r>
      <w:r w:rsidRPr="00313152">
        <w:t>?</w:t>
      </w:r>
      <w:proofErr w:type="gramEnd"/>
    </w:p>
    <w:p w:rsidR="001F2AE3" w:rsidRDefault="001F2AE3" w:rsidP="001F2AE3">
      <w:pPr>
        <w:pStyle w:val="BulletList2"/>
      </w:pPr>
      <w:r w:rsidRPr="00313152">
        <w:t xml:space="preserve">Attitudes </w:t>
      </w:r>
      <w:proofErr w:type="spellStart"/>
      <w:r w:rsidRPr="00313152">
        <w:t>différentes</w:t>
      </w:r>
      <w:proofErr w:type="spellEnd"/>
      <w:r w:rsidRPr="00313152">
        <w:t xml:space="preserve"> </w:t>
      </w:r>
      <w:proofErr w:type="spellStart"/>
      <w:r w:rsidRPr="00313152">
        <w:t>envers</w:t>
      </w:r>
      <w:proofErr w:type="spellEnd"/>
      <w:r w:rsidRPr="00313152">
        <w:t xml:space="preserve"> </w:t>
      </w:r>
      <w:proofErr w:type="spellStart"/>
      <w:r w:rsidRPr="00313152">
        <w:t>ces</w:t>
      </w:r>
      <w:proofErr w:type="spellEnd"/>
      <w:r w:rsidRPr="00313152">
        <w:t xml:space="preserve"> tensions </w:t>
      </w:r>
      <w:proofErr w:type="spellStart"/>
      <w:r w:rsidRPr="00313152">
        <w:t>politiques</w:t>
      </w:r>
      <w:proofErr w:type="spellEnd"/>
    </w:p>
    <w:p w:rsidR="001F2AE3" w:rsidRPr="001F2AE3" w:rsidRDefault="001F2AE3" w:rsidP="001F2AE3">
      <w:pPr>
        <w:pStyle w:val="BulletList1"/>
      </w:pPr>
      <w:r>
        <w:rPr>
          <w:lang w:val="en-GB"/>
        </w:rPr>
        <w:t xml:space="preserve">La </w:t>
      </w:r>
      <w:proofErr w:type="spellStart"/>
      <w:r>
        <w:rPr>
          <w:lang w:val="en-GB"/>
        </w:rPr>
        <w:t>politique</w:t>
      </w:r>
      <w:proofErr w:type="spellEnd"/>
      <w:r>
        <w:rPr>
          <w:lang w:val="en-GB"/>
        </w:rPr>
        <w:t xml:space="preserve"> et </w:t>
      </w:r>
      <w:proofErr w:type="spellStart"/>
      <w:r>
        <w:rPr>
          <w:lang w:val="en-GB"/>
        </w:rPr>
        <w:t>l'immigration</w:t>
      </w:r>
      <w:proofErr w:type="spellEnd"/>
    </w:p>
    <w:p w:rsidR="001F2AE3" w:rsidRPr="00313152" w:rsidRDefault="001F2AE3" w:rsidP="001F2AE3">
      <w:pPr>
        <w:pStyle w:val="BulletList2"/>
      </w:pPr>
      <w:r w:rsidRPr="00313152">
        <w:t xml:space="preserve">Solutions </w:t>
      </w:r>
      <w:proofErr w:type="spellStart"/>
      <w:r w:rsidRPr="00313152">
        <w:t>politiques</w:t>
      </w:r>
      <w:proofErr w:type="spellEnd"/>
      <w:r w:rsidRPr="00313152">
        <w:t xml:space="preserve"> </w:t>
      </w:r>
      <w:r w:rsidR="00752677">
        <w:t>à</w:t>
      </w:r>
      <w:bookmarkStart w:id="0" w:name="_GoBack"/>
      <w:bookmarkEnd w:id="0"/>
      <w:r w:rsidRPr="00313152">
        <w:t xml:space="preserve"> la question de </w:t>
      </w:r>
      <w:proofErr w:type="spellStart"/>
      <w:r w:rsidRPr="00313152">
        <w:t>l</w:t>
      </w:r>
      <w:r>
        <w:t>'</w:t>
      </w:r>
      <w:r w:rsidRPr="00313152">
        <w:t>immigration</w:t>
      </w:r>
      <w:proofErr w:type="spellEnd"/>
    </w:p>
    <w:p w:rsidR="001F2AE3" w:rsidRPr="00313152" w:rsidRDefault="001F2AE3" w:rsidP="001F2AE3">
      <w:pPr>
        <w:pStyle w:val="BulletList2"/>
      </w:pPr>
      <w:proofErr w:type="spellStart"/>
      <w:r w:rsidRPr="00313152">
        <w:t>L</w:t>
      </w:r>
      <w:r>
        <w:t>'</w:t>
      </w:r>
      <w:r w:rsidRPr="00313152">
        <w:t>immigration</w:t>
      </w:r>
      <w:proofErr w:type="spellEnd"/>
      <w:r w:rsidRPr="00313152">
        <w:t xml:space="preserve"> et les </w:t>
      </w:r>
      <w:proofErr w:type="spellStart"/>
      <w:r w:rsidRPr="00313152">
        <w:t>partis</w:t>
      </w:r>
      <w:proofErr w:type="spellEnd"/>
      <w:r w:rsidRPr="00313152">
        <w:t xml:space="preserve"> </w:t>
      </w:r>
      <w:proofErr w:type="spellStart"/>
      <w:r w:rsidRPr="00313152">
        <w:t>politiques</w:t>
      </w:r>
      <w:proofErr w:type="spellEnd"/>
    </w:p>
    <w:p w:rsidR="001F2AE3" w:rsidRPr="001F2AE3" w:rsidRDefault="001F2AE3" w:rsidP="001F2AE3">
      <w:pPr>
        <w:pStyle w:val="BulletList2"/>
      </w:pPr>
      <w:proofErr w:type="spellStart"/>
      <w:r w:rsidRPr="00313152">
        <w:t>L</w:t>
      </w:r>
      <w:r>
        <w:t>'</w:t>
      </w:r>
      <w:r w:rsidRPr="00313152">
        <w:t>engagement</w:t>
      </w:r>
      <w:proofErr w:type="spellEnd"/>
      <w:r w:rsidRPr="00313152">
        <w:t xml:space="preserve"> </w:t>
      </w:r>
      <w:proofErr w:type="spellStart"/>
      <w:r w:rsidRPr="00313152">
        <w:t>politique</w:t>
      </w:r>
      <w:proofErr w:type="spellEnd"/>
      <w:r w:rsidRPr="00313152">
        <w:t xml:space="preserve"> chez les </w:t>
      </w:r>
      <w:proofErr w:type="spellStart"/>
      <w:r w:rsidRPr="00313152">
        <w:t>immigrés</w:t>
      </w:r>
      <w:proofErr w:type="spellEnd"/>
    </w:p>
    <w:p w:rsidR="00BF7E16" w:rsidRPr="00BF7E16" w:rsidRDefault="00066BA0" w:rsidP="00BF7E16">
      <w:pPr>
        <w:pStyle w:val="AQASectionTitle2"/>
        <w:ind w:left="0"/>
        <w:rPr>
          <w:lang w:val="en-GB"/>
        </w:rPr>
      </w:pPr>
      <w:r w:rsidRPr="00E51D88">
        <w:t xml:space="preserve">Works </w:t>
      </w:r>
    </w:p>
    <w:p w:rsidR="00FF2C8B" w:rsidRDefault="00FF2C8B" w:rsidP="00FF2C8B">
      <w:pPr>
        <w:pStyle w:val="BulletList1"/>
      </w:pPr>
      <w:r>
        <w:t>o</w:t>
      </w:r>
      <w:r w:rsidR="00EC7A65" w:rsidRPr="00E51D88">
        <w:t>ne work for AS</w:t>
      </w:r>
    </w:p>
    <w:p w:rsidR="00066BA0" w:rsidRPr="00FF2C8B" w:rsidRDefault="00FF2C8B" w:rsidP="00FF2C8B">
      <w:pPr>
        <w:pStyle w:val="BulletList1"/>
        <w:rPr>
          <w:lang w:val="en-GB"/>
        </w:rPr>
      </w:pPr>
      <w:proofErr w:type="gramStart"/>
      <w:r>
        <w:t>a</w:t>
      </w:r>
      <w:proofErr w:type="gramEnd"/>
      <w:r>
        <w:t xml:space="preserve"> total of two works for A-level.</w:t>
      </w:r>
    </w:p>
    <w:p w:rsidR="00313152" w:rsidRPr="00174F20" w:rsidRDefault="007B686C" w:rsidP="00137E3A">
      <w:pPr>
        <w:pStyle w:val="AQASectionTitle1"/>
        <w:rPr>
          <w:lang w:val="en-GB"/>
        </w:rPr>
      </w:pPr>
      <w:r w:rsidRPr="00174F20">
        <w:rPr>
          <w:lang w:val="en-GB"/>
        </w:rPr>
        <w:t>Planning</w:t>
      </w:r>
    </w:p>
    <w:p w:rsidR="00313152" w:rsidRPr="00174F20" w:rsidRDefault="00313152" w:rsidP="005C238C">
      <w:pPr>
        <w:pStyle w:val="AQASectionTitle2"/>
        <w:ind w:left="0"/>
        <w:rPr>
          <w:rStyle w:val="Bold"/>
          <w:b w:val="0"/>
          <w:color w:val="548DD4" w:themeColor="text2" w:themeTint="99"/>
          <w:lang w:val="en-GB"/>
        </w:rPr>
      </w:pPr>
      <w:r w:rsidRPr="00174F20">
        <w:rPr>
          <w:rStyle w:val="Bold"/>
          <w:b w:val="0"/>
          <w:color w:val="548DD4" w:themeColor="text2" w:themeTint="99"/>
          <w:lang w:val="en-GB"/>
        </w:rPr>
        <w:t>Phases of learning –</w:t>
      </w:r>
      <w:r w:rsidR="005C238C" w:rsidRPr="00174F20">
        <w:rPr>
          <w:rStyle w:val="Bold"/>
          <w:b w:val="0"/>
          <w:color w:val="548DD4" w:themeColor="text2" w:themeTint="99"/>
          <w:lang w:val="en-GB"/>
        </w:rPr>
        <w:t xml:space="preserve"> </w:t>
      </w:r>
      <w:r w:rsidR="00010693" w:rsidRPr="00174F20">
        <w:rPr>
          <w:rStyle w:val="Bold"/>
          <w:b w:val="0"/>
          <w:color w:val="548DD4" w:themeColor="text2" w:themeTint="99"/>
          <w:lang w:val="en-GB"/>
        </w:rPr>
        <w:t>y</w:t>
      </w:r>
      <w:r w:rsidRPr="00174F20">
        <w:rPr>
          <w:rStyle w:val="Bold"/>
          <w:b w:val="0"/>
          <w:color w:val="548DD4" w:themeColor="text2" w:themeTint="99"/>
          <w:lang w:val="en-GB"/>
        </w:rPr>
        <w:t>ear 12</w:t>
      </w:r>
    </w:p>
    <w:p w:rsidR="005C238C" w:rsidRPr="00174F20" w:rsidRDefault="00313152" w:rsidP="005C238C">
      <w:pPr>
        <w:pStyle w:val="AQASectionTitle3"/>
        <w:ind w:left="0"/>
        <w:rPr>
          <w:lang w:val="en-GB"/>
        </w:rPr>
      </w:pPr>
      <w:r w:rsidRPr="00174F20">
        <w:rPr>
          <w:lang w:val="en-GB"/>
        </w:rPr>
        <w:t xml:space="preserve">Phase 1 </w:t>
      </w:r>
    </w:p>
    <w:p w:rsidR="00010693" w:rsidRPr="00174F20" w:rsidRDefault="00010693" w:rsidP="00010693">
      <w:pPr>
        <w:rPr>
          <w:lang w:val="en-GB"/>
        </w:rPr>
      </w:pPr>
      <w:r w:rsidRPr="00174F20">
        <w:rPr>
          <w:lang w:val="en-GB"/>
        </w:rPr>
        <w:t>For the first two years of teaching new specification, students will need to gain new skills, different from GCSE, which focused on controlled assessment</w:t>
      </w:r>
      <w:r w:rsidR="00E310C0" w:rsidRPr="00174F20">
        <w:rPr>
          <w:lang w:val="en-GB"/>
        </w:rPr>
        <w:t xml:space="preserve">. </w:t>
      </w:r>
      <w:r w:rsidR="000C1367" w:rsidRPr="00174F20">
        <w:rPr>
          <w:lang w:val="en-GB"/>
        </w:rPr>
        <w:t>We recommend these t</w:t>
      </w:r>
      <w:r w:rsidR="00E310C0" w:rsidRPr="00174F20">
        <w:rPr>
          <w:lang w:val="en-GB"/>
        </w:rPr>
        <w:t>eaching steps:</w:t>
      </w:r>
    </w:p>
    <w:p w:rsidR="00E310C0" w:rsidRPr="00174F20" w:rsidRDefault="00E310C0" w:rsidP="00E310C0">
      <w:pPr>
        <w:pStyle w:val="BulletList1"/>
        <w:rPr>
          <w:lang w:val="en-GB"/>
        </w:rPr>
      </w:pPr>
      <w:r w:rsidRPr="00174F20">
        <w:rPr>
          <w:lang w:val="en-GB"/>
        </w:rPr>
        <w:t xml:space="preserve">separate writing and speaking from </w:t>
      </w:r>
      <w:r w:rsidR="00DA672C">
        <w:rPr>
          <w:lang w:val="en-GB"/>
        </w:rPr>
        <w:t>memorising</w:t>
      </w:r>
      <w:r w:rsidRPr="00174F20">
        <w:rPr>
          <w:lang w:val="en-GB"/>
        </w:rPr>
        <w:t xml:space="preserve"> and learning by heart</w:t>
      </w:r>
    </w:p>
    <w:p w:rsidR="00E310C0" w:rsidRPr="00174F20" w:rsidRDefault="00E310C0" w:rsidP="00E310C0">
      <w:pPr>
        <w:pStyle w:val="BulletList1"/>
        <w:rPr>
          <w:lang w:val="en-GB"/>
        </w:rPr>
      </w:pPr>
      <w:r w:rsidRPr="00174F20">
        <w:rPr>
          <w:lang w:val="en-GB"/>
        </w:rPr>
        <w:t>grammar learning for writing and speaking</w:t>
      </w:r>
    </w:p>
    <w:p w:rsidR="00E310C0" w:rsidRPr="00174F20" w:rsidRDefault="00E310C0" w:rsidP="00E310C0">
      <w:pPr>
        <w:pStyle w:val="BulletList1"/>
        <w:rPr>
          <w:lang w:val="en-GB"/>
        </w:rPr>
      </w:pPr>
      <w:r w:rsidRPr="00174F20">
        <w:rPr>
          <w:lang w:val="en-GB"/>
        </w:rPr>
        <w:t>grammar programme links with the new specification thematic aspects</w:t>
      </w:r>
    </w:p>
    <w:p w:rsidR="005C238C" w:rsidRPr="00174F20" w:rsidRDefault="00313152" w:rsidP="005C238C">
      <w:pPr>
        <w:pStyle w:val="AQASectionTitle3"/>
        <w:ind w:left="0"/>
        <w:rPr>
          <w:lang w:val="en-GB"/>
        </w:rPr>
      </w:pPr>
      <w:r w:rsidRPr="00174F20">
        <w:rPr>
          <w:lang w:val="en-GB"/>
        </w:rPr>
        <w:t xml:space="preserve">Phase 2 </w:t>
      </w:r>
    </w:p>
    <w:p w:rsidR="006D4329" w:rsidRPr="00174F20" w:rsidRDefault="006D4329" w:rsidP="00313152">
      <w:pPr>
        <w:rPr>
          <w:lang w:val="en-GB"/>
        </w:rPr>
      </w:pPr>
      <w:r w:rsidRPr="00174F20">
        <w:rPr>
          <w:lang w:val="en-GB"/>
        </w:rPr>
        <w:t>I</w:t>
      </w:r>
      <w:r w:rsidR="00313152" w:rsidRPr="00174F20">
        <w:rPr>
          <w:lang w:val="en-GB"/>
        </w:rPr>
        <w:t>ntroduc</w:t>
      </w:r>
      <w:r w:rsidRPr="00174F20">
        <w:rPr>
          <w:lang w:val="en-GB"/>
        </w:rPr>
        <w:t>tion to</w:t>
      </w:r>
      <w:r w:rsidR="00313152" w:rsidRPr="00174F20">
        <w:rPr>
          <w:lang w:val="en-GB"/>
        </w:rPr>
        <w:t xml:space="preserve"> reading and listening</w:t>
      </w:r>
      <w:r w:rsidRPr="00174F20">
        <w:rPr>
          <w:lang w:val="en-GB"/>
        </w:rPr>
        <w:t xml:space="preserve"> skills</w:t>
      </w:r>
      <w:r w:rsidR="00313152" w:rsidRPr="00174F20">
        <w:rPr>
          <w:lang w:val="en-GB"/>
        </w:rPr>
        <w:t xml:space="preserve"> developed through theme-related texts and materials</w:t>
      </w:r>
      <w:r w:rsidRPr="00174F20">
        <w:rPr>
          <w:lang w:val="en-GB"/>
        </w:rPr>
        <w:t>. There is also</w:t>
      </w:r>
      <w:r w:rsidR="00313152" w:rsidRPr="00174F20">
        <w:rPr>
          <w:lang w:val="en-GB"/>
        </w:rPr>
        <w:t xml:space="preserve"> study of either </w:t>
      </w:r>
      <w:r w:rsidR="000C1367" w:rsidRPr="00174F20">
        <w:rPr>
          <w:lang w:val="en-GB"/>
        </w:rPr>
        <w:t xml:space="preserve">a </w:t>
      </w:r>
      <w:r w:rsidR="00313152" w:rsidRPr="00174F20">
        <w:rPr>
          <w:lang w:val="en-GB"/>
        </w:rPr>
        <w:t xml:space="preserve">film or </w:t>
      </w:r>
      <w:r w:rsidR="000C1367" w:rsidRPr="00174F20">
        <w:rPr>
          <w:lang w:val="en-GB"/>
        </w:rPr>
        <w:t xml:space="preserve">a </w:t>
      </w:r>
      <w:r w:rsidR="00313152" w:rsidRPr="00174F20">
        <w:rPr>
          <w:lang w:val="en-GB"/>
        </w:rPr>
        <w:t xml:space="preserve">book. </w:t>
      </w:r>
    </w:p>
    <w:p w:rsidR="006D4329" w:rsidRPr="00174F20" w:rsidRDefault="006D4329" w:rsidP="00313152">
      <w:pPr>
        <w:rPr>
          <w:lang w:val="en-GB"/>
        </w:rPr>
      </w:pPr>
      <w:r w:rsidRPr="00174F20">
        <w:rPr>
          <w:lang w:val="en-GB"/>
        </w:rPr>
        <w:t>F</w:t>
      </w:r>
      <w:r w:rsidR="00313152" w:rsidRPr="00174F20">
        <w:rPr>
          <w:lang w:val="en-GB"/>
        </w:rPr>
        <w:t>ramework for</w:t>
      </w:r>
      <w:r w:rsidRPr="00174F20">
        <w:rPr>
          <w:lang w:val="en-GB"/>
        </w:rPr>
        <w:t xml:space="preserve"> developing:</w:t>
      </w:r>
    </w:p>
    <w:p w:rsidR="006D4329" w:rsidRPr="00174F20" w:rsidRDefault="006D4329" w:rsidP="006D4329">
      <w:pPr>
        <w:pStyle w:val="BulletList1"/>
        <w:rPr>
          <w:lang w:val="en-GB"/>
        </w:rPr>
      </w:pPr>
      <w:r w:rsidRPr="00174F20">
        <w:rPr>
          <w:lang w:val="en-GB"/>
        </w:rPr>
        <w:t>v</w:t>
      </w:r>
      <w:r w:rsidR="00313152" w:rsidRPr="00174F20">
        <w:rPr>
          <w:lang w:val="en-GB"/>
        </w:rPr>
        <w:t>ocabulary</w:t>
      </w:r>
    </w:p>
    <w:p w:rsidR="006D4329" w:rsidRPr="00174F20" w:rsidRDefault="00313152" w:rsidP="006D4329">
      <w:pPr>
        <w:pStyle w:val="BulletList1"/>
        <w:rPr>
          <w:lang w:val="en-GB"/>
        </w:rPr>
      </w:pPr>
      <w:r w:rsidRPr="00174F20">
        <w:rPr>
          <w:lang w:val="en-GB"/>
        </w:rPr>
        <w:t>comprehension skills</w:t>
      </w:r>
      <w:r w:rsidR="006D4329" w:rsidRPr="00174F20">
        <w:rPr>
          <w:lang w:val="en-GB"/>
        </w:rPr>
        <w:t>,</w:t>
      </w:r>
      <w:r w:rsidRPr="00174F20">
        <w:rPr>
          <w:lang w:val="en-GB"/>
        </w:rPr>
        <w:t xml:space="preserve"> including summary-writing</w:t>
      </w:r>
    </w:p>
    <w:p w:rsidR="006D4329" w:rsidRPr="00174F20" w:rsidRDefault="006D4329" w:rsidP="006D4329">
      <w:pPr>
        <w:pStyle w:val="BulletList1"/>
        <w:rPr>
          <w:lang w:val="en-GB"/>
        </w:rPr>
      </w:pPr>
      <w:r w:rsidRPr="00174F20">
        <w:rPr>
          <w:lang w:val="en-GB"/>
        </w:rPr>
        <w:t>e</w:t>
      </w:r>
      <w:r w:rsidR="00313152" w:rsidRPr="00174F20">
        <w:rPr>
          <w:lang w:val="en-GB"/>
        </w:rPr>
        <w:t>ssay-writing skills in the context of the chosen work</w:t>
      </w:r>
    </w:p>
    <w:p w:rsidR="006D4329" w:rsidRPr="00174F20" w:rsidRDefault="00313152" w:rsidP="006D4329">
      <w:pPr>
        <w:pStyle w:val="BulletList1"/>
        <w:rPr>
          <w:lang w:val="en-GB"/>
        </w:rPr>
      </w:pPr>
      <w:r w:rsidRPr="00174F20">
        <w:rPr>
          <w:lang w:val="en-GB"/>
        </w:rPr>
        <w:t>speaking skills</w:t>
      </w:r>
    </w:p>
    <w:p w:rsidR="00313152" w:rsidRPr="00174F20" w:rsidRDefault="00313152" w:rsidP="006D4329">
      <w:pPr>
        <w:pStyle w:val="BulletList1"/>
        <w:rPr>
          <w:lang w:val="en-GB"/>
        </w:rPr>
      </w:pPr>
      <w:r w:rsidRPr="00174F20">
        <w:rPr>
          <w:lang w:val="en-GB"/>
        </w:rPr>
        <w:t>translation skills</w:t>
      </w:r>
      <w:r w:rsidR="00E310C0" w:rsidRPr="00174F20">
        <w:rPr>
          <w:lang w:val="en-GB"/>
        </w:rPr>
        <w:t>,</w:t>
      </w:r>
      <w:r w:rsidRPr="00174F20">
        <w:rPr>
          <w:lang w:val="en-GB"/>
        </w:rPr>
        <w:t xml:space="preserve"> both from and into the target language. </w:t>
      </w:r>
    </w:p>
    <w:p w:rsidR="005C238C" w:rsidRPr="00174F20" w:rsidRDefault="00313152" w:rsidP="005C238C">
      <w:pPr>
        <w:pStyle w:val="AQASectionTitle3"/>
        <w:ind w:left="0"/>
        <w:rPr>
          <w:lang w:val="en-GB"/>
        </w:rPr>
      </w:pPr>
      <w:r w:rsidRPr="00174F20">
        <w:rPr>
          <w:lang w:val="en-GB"/>
        </w:rPr>
        <w:t>Phase 3</w:t>
      </w:r>
    </w:p>
    <w:p w:rsidR="005C238C" w:rsidRPr="00174F20" w:rsidRDefault="00313152" w:rsidP="00313152">
      <w:pPr>
        <w:rPr>
          <w:lang w:val="en-GB"/>
        </w:rPr>
      </w:pPr>
      <w:r w:rsidRPr="00174F20">
        <w:rPr>
          <w:lang w:val="en-GB"/>
        </w:rPr>
        <w:t>Year 12 programme offer</w:t>
      </w:r>
      <w:r w:rsidR="006D4329" w:rsidRPr="00174F20">
        <w:rPr>
          <w:lang w:val="en-GB"/>
        </w:rPr>
        <w:t>s</w:t>
      </w:r>
      <w:r w:rsidRPr="00174F20">
        <w:rPr>
          <w:lang w:val="en-GB"/>
        </w:rPr>
        <w:t xml:space="preserve"> two directions: </w:t>
      </w:r>
    </w:p>
    <w:p w:rsidR="005C238C" w:rsidRPr="00174F20" w:rsidRDefault="000C1367" w:rsidP="00F0456D">
      <w:pPr>
        <w:pStyle w:val="NumberedList1"/>
        <w:numPr>
          <w:ilvl w:val="0"/>
          <w:numId w:val="45"/>
        </w:numPr>
        <w:ind w:left="567" w:hanging="567"/>
        <w:rPr>
          <w:lang w:val="en-GB"/>
        </w:rPr>
      </w:pPr>
      <w:r w:rsidRPr="00174F20">
        <w:rPr>
          <w:lang w:val="en-GB"/>
        </w:rPr>
        <w:lastRenderedPageBreak/>
        <w:t>c</w:t>
      </w:r>
      <w:r w:rsidR="00313152" w:rsidRPr="00174F20">
        <w:rPr>
          <w:lang w:val="en-GB"/>
        </w:rPr>
        <w:t>ater</w:t>
      </w:r>
      <w:r w:rsidRPr="00174F20">
        <w:rPr>
          <w:lang w:val="en-GB"/>
        </w:rPr>
        <w:t>ing</w:t>
      </w:r>
      <w:r w:rsidR="00313152" w:rsidRPr="00174F20">
        <w:rPr>
          <w:lang w:val="en-GB"/>
        </w:rPr>
        <w:t xml:space="preserve"> for the students entered for AS assessment at the end of </w:t>
      </w:r>
      <w:r w:rsidR="00064825" w:rsidRPr="00174F20">
        <w:rPr>
          <w:lang w:val="en-GB"/>
        </w:rPr>
        <w:t>y</w:t>
      </w:r>
      <w:r w:rsidR="00313152" w:rsidRPr="00174F20">
        <w:rPr>
          <w:lang w:val="en-GB"/>
        </w:rPr>
        <w:t>ear 12, prov</w:t>
      </w:r>
      <w:r w:rsidR="005C238C" w:rsidRPr="00174F20">
        <w:rPr>
          <w:lang w:val="en-GB"/>
        </w:rPr>
        <w:t>id</w:t>
      </w:r>
      <w:r w:rsidRPr="00174F20">
        <w:rPr>
          <w:lang w:val="en-GB"/>
        </w:rPr>
        <w:t>es</w:t>
      </w:r>
      <w:r w:rsidR="005C238C" w:rsidRPr="00174F20">
        <w:rPr>
          <w:lang w:val="en-GB"/>
        </w:rPr>
        <w:t xml:space="preserve"> thorough exam preparation</w:t>
      </w:r>
    </w:p>
    <w:p w:rsidR="005C238C" w:rsidRPr="00174F20" w:rsidRDefault="00313152" w:rsidP="00F0456D">
      <w:pPr>
        <w:pStyle w:val="NumberedList1"/>
        <w:numPr>
          <w:ilvl w:val="0"/>
          <w:numId w:val="45"/>
        </w:numPr>
        <w:ind w:left="567" w:hanging="567"/>
        <w:rPr>
          <w:lang w:val="en-GB"/>
        </w:rPr>
      </w:pPr>
      <w:r w:rsidRPr="00174F20">
        <w:rPr>
          <w:lang w:val="en-GB"/>
        </w:rPr>
        <w:t>cater</w:t>
      </w:r>
      <w:r w:rsidR="000C1367" w:rsidRPr="00174F20">
        <w:rPr>
          <w:lang w:val="en-GB"/>
        </w:rPr>
        <w:t>ing</w:t>
      </w:r>
      <w:r w:rsidRPr="00174F20">
        <w:rPr>
          <w:lang w:val="en-GB"/>
        </w:rPr>
        <w:t xml:space="preserve"> for students by-passing this assessment and working towards the full 2 year A-level. </w:t>
      </w:r>
    </w:p>
    <w:p w:rsidR="00313152" w:rsidRPr="00174F20" w:rsidRDefault="00313152" w:rsidP="005C238C">
      <w:pPr>
        <w:pStyle w:val="AQASectionTitle2"/>
        <w:ind w:left="0"/>
        <w:rPr>
          <w:rStyle w:val="Bold"/>
          <w:b w:val="0"/>
          <w:color w:val="548DD4" w:themeColor="text2" w:themeTint="99"/>
          <w:lang w:val="en-GB"/>
        </w:rPr>
      </w:pPr>
      <w:r w:rsidRPr="00174F20">
        <w:rPr>
          <w:rStyle w:val="Bold"/>
          <w:b w:val="0"/>
          <w:color w:val="548DD4" w:themeColor="text2" w:themeTint="99"/>
          <w:lang w:val="en-GB"/>
        </w:rPr>
        <w:t>Phases of learning –</w:t>
      </w:r>
      <w:r w:rsidR="005C238C" w:rsidRPr="00174F20">
        <w:rPr>
          <w:rStyle w:val="Bold"/>
          <w:b w:val="0"/>
          <w:color w:val="548DD4" w:themeColor="text2" w:themeTint="99"/>
          <w:lang w:val="en-GB"/>
        </w:rPr>
        <w:t xml:space="preserve"> </w:t>
      </w:r>
      <w:r w:rsidR="00E310C0" w:rsidRPr="00174F20">
        <w:rPr>
          <w:rStyle w:val="Bold"/>
          <w:b w:val="0"/>
          <w:color w:val="548DD4" w:themeColor="text2" w:themeTint="99"/>
          <w:lang w:val="en-GB"/>
        </w:rPr>
        <w:t>y</w:t>
      </w:r>
      <w:r w:rsidRPr="00174F20">
        <w:rPr>
          <w:rStyle w:val="Bold"/>
          <w:b w:val="0"/>
          <w:color w:val="548DD4" w:themeColor="text2" w:themeTint="99"/>
          <w:lang w:val="en-GB"/>
        </w:rPr>
        <w:t xml:space="preserve">ear 13 </w:t>
      </w:r>
    </w:p>
    <w:p w:rsidR="005C238C" w:rsidRPr="00174F20" w:rsidRDefault="00313152" w:rsidP="005C238C">
      <w:pPr>
        <w:pStyle w:val="AQASectionTitle3"/>
        <w:ind w:left="0"/>
        <w:rPr>
          <w:lang w:val="en-GB"/>
        </w:rPr>
      </w:pPr>
      <w:r w:rsidRPr="00174F20">
        <w:rPr>
          <w:lang w:val="en-GB"/>
        </w:rPr>
        <w:t xml:space="preserve">Phases 1 and 2 </w:t>
      </w:r>
    </w:p>
    <w:p w:rsidR="000C1367" w:rsidRPr="00174F20" w:rsidRDefault="001E550A" w:rsidP="00313152">
      <w:pPr>
        <w:rPr>
          <w:lang w:val="en-GB"/>
        </w:rPr>
      </w:pPr>
      <w:r w:rsidRPr="00174F20">
        <w:rPr>
          <w:lang w:val="en-GB"/>
        </w:rPr>
        <w:t>P</w:t>
      </w:r>
      <w:r w:rsidR="00313152" w:rsidRPr="00174F20">
        <w:rPr>
          <w:lang w:val="en-GB"/>
        </w:rPr>
        <w:t>ractice in</w:t>
      </w:r>
      <w:r w:rsidR="000C1367" w:rsidRPr="00174F20">
        <w:rPr>
          <w:lang w:val="en-GB"/>
        </w:rPr>
        <w:t>:</w:t>
      </w:r>
    </w:p>
    <w:p w:rsidR="000C1367" w:rsidRPr="00174F20" w:rsidRDefault="000C1367" w:rsidP="000C1367">
      <w:pPr>
        <w:pStyle w:val="BulletList1"/>
        <w:rPr>
          <w:lang w:val="en-GB"/>
        </w:rPr>
      </w:pPr>
      <w:r w:rsidRPr="00174F20">
        <w:rPr>
          <w:lang w:val="en-GB"/>
        </w:rPr>
        <w:t>s</w:t>
      </w:r>
      <w:r w:rsidR="00313152" w:rsidRPr="00174F20">
        <w:rPr>
          <w:lang w:val="en-GB"/>
        </w:rPr>
        <w:t>peaking</w:t>
      </w:r>
    </w:p>
    <w:p w:rsidR="000C1367" w:rsidRPr="00174F20" w:rsidRDefault="00313152" w:rsidP="000C1367">
      <w:pPr>
        <w:pStyle w:val="BulletList1"/>
        <w:rPr>
          <w:lang w:val="en-GB"/>
        </w:rPr>
      </w:pPr>
      <w:r w:rsidRPr="00174F20">
        <w:rPr>
          <w:lang w:val="en-GB"/>
        </w:rPr>
        <w:t>comprehension skills</w:t>
      </w:r>
    </w:p>
    <w:p w:rsidR="000C1367" w:rsidRPr="00174F20" w:rsidRDefault="00313152" w:rsidP="000C1367">
      <w:pPr>
        <w:pStyle w:val="BulletList1"/>
        <w:rPr>
          <w:lang w:val="en-GB"/>
        </w:rPr>
      </w:pPr>
      <w:r w:rsidRPr="00174F20">
        <w:rPr>
          <w:lang w:val="en-GB"/>
        </w:rPr>
        <w:t>transfer of meaning skills linked to the themes in the second year programme</w:t>
      </w:r>
      <w:r w:rsidR="00411CD5" w:rsidRPr="00174F20">
        <w:rPr>
          <w:lang w:val="en-GB"/>
        </w:rPr>
        <w:t xml:space="preserve">. </w:t>
      </w:r>
    </w:p>
    <w:p w:rsidR="00313152" w:rsidRPr="00174F20" w:rsidRDefault="00411CD5" w:rsidP="000C1367">
      <w:pPr>
        <w:rPr>
          <w:lang w:val="en-GB"/>
        </w:rPr>
      </w:pPr>
      <w:r w:rsidRPr="00174F20">
        <w:rPr>
          <w:lang w:val="en-GB"/>
        </w:rPr>
        <w:t>B</w:t>
      </w:r>
      <w:r w:rsidR="00313152" w:rsidRPr="00174F20">
        <w:rPr>
          <w:lang w:val="en-GB"/>
        </w:rPr>
        <w:t xml:space="preserve">oth </w:t>
      </w:r>
      <w:r w:rsidR="0053663F" w:rsidRPr="00174F20">
        <w:rPr>
          <w:lang w:val="en-GB"/>
        </w:rPr>
        <w:t xml:space="preserve">phases </w:t>
      </w:r>
      <w:r w:rsidR="00313152" w:rsidRPr="00174F20">
        <w:rPr>
          <w:lang w:val="en-GB"/>
        </w:rPr>
        <w:t xml:space="preserve">provide </w:t>
      </w:r>
      <w:r w:rsidR="0053663F" w:rsidRPr="00174F20">
        <w:rPr>
          <w:lang w:val="en-GB"/>
        </w:rPr>
        <w:t>framework</w:t>
      </w:r>
      <w:r w:rsidR="00313152" w:rsidRPr="00174F20">
        <w:rPr>
          <w:lang w:val="en-GB"/>
        </w:rPr>
        <w:t xml:space="preserve"> for the study of the second work and the essay-writing assessment. </w:t>
      </w:r>
      <w:r w:rsidR="0053663F" w:rsidRPr="00174F20">
        <w:rPr>
          <w:lang w:val="en-GB"/>
        </w:rPr>
        <w:t xml:space="preserve">The two phases have been separated based on </w:t>
      </w:r>
      <w:r w:rsidR="00313152" w:rsidRPr="00174F20">
        <w:rPr>
          <w:lang w:val="en-GB"/>
        </w:rPr>
        <w:t xml:space="preserve">different allocation of weekly </w:t>
      </w:r>
      <w:r w:rsidR="001E550A" w:rsidRPr="00174F20">
        <w:rPr>
          <w:lang w:val="en-GB"/>
        </w:rPr>
        <w:t>contact time</w:t>
      </w:r>
      <w:r w:rsidR="00313152" w:rsidRPr="00174F20">
        <w:rPr>
          <w:lang w:val="en-GB"/>
        </w:rPr>
        <w:t xml:space="preserve">. </w:t>
      </w:r>
    </w:p>
    <w:p w:rsidR="005C238C" w:rsidRPr="00174F20" w:rsidRDefault="00313152" w:rsidP="005C238C">
      <w:pPr>
        <w:pStyle w:val="AQASectionTitle3"/>
        <w:ind w:left="0"/>
        <w:rPr>
          <w:lang w:val="en-GB"/>
        </w:rPr>
      </w:pPr>
      <w:r w:rsidRPr="00174F20">
        <w:rPr>
          <w:lang w:val="en-GB"/>
        </w:rPr>
        <w:t xml:space="preserve">Phase 3 </w:t>
      </w:r>
    </w:p>
    <w:p w:rsidR="001E550A" w:rsidRPr="00174F20" w:rsidRDefault="00411CD5" w:rsidP="00313152">
      <w:pPr>
        <w:rPr>
          <w:lang w:val="en-GB"/>
        </w:rPr>
      </w:pPr>
      <w:r w:rsidRPr="00174F20">
        <w:rPr>
          <w:lang w:val="en-GB"/>
        </w:rPr>
        <w:t>T</w:t>
      </w:r>
      <w:r w:rsidR="00313152" w:rsidRPr="00174F20">
        <w:rPr>
          <w:lang w:val="en-GB"/>
        </w:rPr>
        <w:t>eaching-time devoted to the independent research carried out by the students</w:t>
      </w:r>
      <w:r w:rsidRPr="00174F20">
        <w:rPr>
          <w:lang w:val="en-GB"/>
        </w:rPr>
        <w:t xml:space="preserve">. </w:t>
      </w:r>
      <w:r w:rsidR="0053663F" w:rsidRPr="00174F20">
        <w:rPr>
          <w:lang w:val="en-GB"/>
        </w:rPr>
        <w:t>The research task</w:t>
      </w:r>
      <w:r w:rsidR="00313152" w:rsidRPr="00174F20">
        <w:rPr>
          <w:lang w:val="en-GB"/>
        </w:rPr>
        <w:t xml:space="preserve"> </w:t>
      </w:r>
      <w:r w:rsidR="0053663F" w:rsidRPr="00174F20">
        <w:rPr>
          <w:lang w:val="en-GB"/>
        </w:rPr>
        <w:t xml:space="preserve">is </w:t>
      </w:r>
      <w:r w:rsidR="00313152" w:rsidRPr="00174F20">
        <w:rPr>
          <w:lang w:val="en-GB"/>
        </w:rPr>
        <w:t xml:space="preserve">a significant part of speaking assessment. </w:t>
      </w:r>
    </w:p>
    <w:p w:rsidR="001E550A" w:rsidRPr="00174F20" w:rsidRDefault="00313152" w:rsidP="001E550A">
      <w:pPr>
        <w:pStyle w:val="AQASectionTitle3"/>
        <w:ind w:left="0"/>
        <w:rPr>
          <w:lang w:val="en-GB"/>
        </w:rPr>
      </w:pPr>
      <w:r w:rsidRPr="00174F20">
        <w:rPr>
          <w:lang w:val="en-GB"/>
        </w:rPr>
        <w:t xml:space="preserve">Phase 4 </w:t>
      </w:r>
    </w:p>
    <w:p w:rsidR="00313152" w:rsidRPr="00174F20" w:rsidRDefault="00411CD5" w:rsidP="00313152">
      <w:pPr>
        <w:rPr>
          <w:lang w:val="en-GB"/>
        </w:rPr>
      </w:pPr>
      <w:r w:rsidRPr="00174F20">
        <w:rPr>
          <w:lang w:val="en-GB"/>
        </w:rPr>
        <w:t>I</w:t>
      </w:r>
      <w:r w:rsidR="00313152" w:rsidRPr="00174F20">
        <w:rPr>
          <w:lang w:val="en-GB"/>
        </w:rPr>
        <w:t xml:space="preserve">ntensive practice </w:t>
      </w:r>
      <w:r w:rsidR="00174F20">
        <w:rPr>
          <w:lang w:val="en-GB"/>
        </w:rPr>
        <w:t>of</w:t>
      </w:r>
      <w:r w:rsidR="00313152" w:rsidRPr="00174F20">
        <w:rPr>
          <w:lang w:val="en-GB"/>
        </w:rPr>
        <w:t xml:space="preserve"> assessment and exam skills and tasks.</w:t>
      </w:r>
    </w:p>
    <w:p w:rsidR="00313152" w:rsidRPr="00174F20" w:rsidRDefault="005C238C" w:rsidP="005C238C">
      <w:pPr>
        <w:pStyle w:val="AQASectionTitle2"/>
        <w:ind w:left="0"/>
        <w:rPr>
          <w:rStyle w:val="Bold"/>
          <w:b w:val="0"/>
          <w:color w:val="548DD4" w:themeColor="text2" w:themeTint="99"/>
          <w:lang w:val="en-GB"/>
        </w:rPr>
      </w:pPr>
      <w:r w:rsidRPr="00174F20">
        <w:rPr>
          <w:rStyle w:val="Bold"/>
          <w:b w:val="0"/>
          <w:color w:val="548DD4" w:themeColor="text2" w:themeTint="99"/>
          <w:lang w:val="en-GB"/>
        </w:rPr>
        <w:t xml:space="preserve">Scheduling phases </w:t>
      </w:r>
      <w:r w:rsidR="007B686C" w:rsidRPr="00174F20">
        <w:rPr>
          <w:rStyle w:val="Bold"/>
          <w:b w:val="0"/>
          <w:color w:val="548DD4" w:themeColor="text2" w:themeTint="99"/>
          <w:lang w:val="en-GB"/>
        </w:rPr>
        <w:t>-</w:t>
      </w:r>
      <w:r w:rsidR="00E310C0" w:rsidRPr="00174F20">
        <w:rPr>
          <w:rStyle w:val="Bold"/>
          <w:b w:val="0"/>
          <w:color w:val="548DD4" w:themeColor="text2" w:themeTint="99"/>
          <w:lang w:val="en-GB"/>
        </w:rPr>
        <w:t xml:space="preserve"> y</w:t>
      </w:r>
      <w:r w:rsidRPr="00174F20">
        <w:rPr>
          <w:rStyle w:val="Bold"/>
          <w:b w:val="0"/>
          <w:color w:val="548DD4" w:themeColor="text2" w:themeTint="99"/>
          <w:lang w:val="en-GB"/>
        </w:rPr>
        <w:t>ear</w:t>
      </w:r>
      <w:r w:rsidR="00313152" w:rsidRPr="00174F20">
        <w:rPr>
          <w:rStyle w:val="Bold"/>
          <w:b w:val="0"/>
          <w:color w:val="548DD4" w:themeColor="text2" w:themeTint="99"/>
          <w:lang w:val="en-GB"/>
        </w:rPr>
        <w:t xml:space="preserve"> 12 and 13</w:t>
      </w:r>
    </w:p>
    <w:p w:rsidR="00313152" w:rsidRPr="00174F20" w:rsidRDefault="005C238C" w:rsidP="005C238C">
      <w:pPr>
        <w:pStyle w:val="AQASectionTitle3"/>
        <w:ind w:left="0"/>
        <w:rPr>
          <w:lang w:val="en-GB"/>
        </w:rPr>
      </w:pPr>
      <w:r w:rsidRPr="00174F20">
        <w:rPr>
          <w:rStyle w:val="Bold"/>
          <w:b w:val="0"/>
          <w:color w:val="548DD4" w:themeColor="text2" w:themeTint="99"/>
          <w:lang w:val="en-GB"/>
        </w:rPr>
        <w:t>Year 12</w:t>
      </w:r>
    </w:p>
    <w:tbl>
      <w:tblPr>
        <w:tblStyle w:val="LightList-Accent1"/>
        <w:tblW w:w="8923" w:type="dxa"/>
        <w:tblLook w:val="04A0" w:firstRow="1" w:lastRow="0" w:firstColumn="1" w:lastColumn="0" w:noHBand="0" w:noVBand="1"/>
      </w:tblPr>
      <w:tblGrid>
        <w:gridCol w:w="1668"/>
        <w:gridCol w:w="3569"/>
        <w:gridCol w:w="3686"/>
      </w:tblGrid>
      <w:tr w:rsidR="005C238C" w:rsidRPr="00174F20" w:rsidTr="00A024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5C238C" w:rsidRPr="00174F20" w:rsidRDefault="0053663F" w:rsidP="00313152">
            <w:pPr>
              <w:rPr>
                <w:rStyle w:val="Bold"/>
                <w:lang w:val="en-GB"/>
              </w:rPr>
            </w:pPr>
            <w:r w:rsidRPr="00174F20">
              <w:rPr>
                <w:rStyle w:val="Bold"/>
                <w:lang w:val="en-GB"/>
              </w:rPr>
              <w:t>Time</w:t>
            </w:r>
          </w:p>
        </w:tc>
        <w:tc>
          <w:tcPr>
            <w:tcW w:w="3569" w:type="dxa"/>
          </w:tcPr>
          <w:p w:rsidR="005C238C" w:rsidRPr="00174F20" w:rsidRDefault="0070240F" w:rsidP="005C238C">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174F20">
              <w:rPr>
                <w:rStyle w:val="Bold"/>
                <w:lang w:val="en-GB"/>
              </w:rPr>
              <w:t>Phase</w:t>
            </w:r>
          </w:p>
        </w:tc>
        <w:tc>
          <w:tcPr>
            <w:tcW w:w="3686" w:type="dxa"/>
          </w:tcPr>
          <w:p w:rsidR="005C238C" w:rsidRPr="00174F20" w:rsidRDefault="007B4942" w:rsidP="005C238C">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Content</w:t>
            </w:r>
          </w:p>
        </w:tc>
      </w:tr>
      <w:tr w:rsidR="00313152"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13152" w:rsidRPr="00174F20" w:rsidRDefault="00313152" w:rsidP="00313152">
            <w:pPr>
              <w:rPr>
                <w:lang w:val="en-GB"/>
              </w:rPr>
            </w:pPr>
            <w:r w:rsidRPr="00174F20">
              <w:rPr>
                <w:lang w:val="en-GB"/>
              </w:rPr>
              <w:t xml:space="preserve">September </w:t>
            </w:r>
            <w:r w:rsidR="007B4942" w:rsidRPr="00174F20">
              <w:rPr>
                <w:lang w:val="en-GB"/>
              </w:rPr>
              <w:t>–</w:t>
            </w:r>
            <w:r w:rsidRPr="00174F20">
              <w:rPr>
                <w:lang w:val="en-GB"/>
              </w:rPr>
              <w:t xml:space="preserve"> October </w:t>
            </w:r>
          </w:p>
        </w:tc>
        <w:tc>
          <w:tcPr>
            <w:tcW w:w="3569" w:type="dxa"/>
          </w:tcPr>
          <w:p w:rsidR="00313152" w:rsidRPr="00174F20" w:rsidRDefault="00313152" w:rsidP="00313152">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Phase </w:t>
            </w:r>
            <w:r w:rsidR="006D4329" w:rsidRPr="00174F20">
              <w:rPr>
                <w:lang w:val="en-GB"/>
              </w:rPr>
              <w:t>1</w:t>
            </w:r>
            <w:r w:rsidR="007B4942" w:rsidRPr="00174F20">
              <w:rPr>
                <w:lang w:val="en-GB"/>
              </w:rPr>
              <w:t>: i</w:t>
            </w:r>
            <w:r w:rsidR="00411CD5" w:rsidRPr="00174F20">
              <w:rPr>
                <w:lang w:val="en-GB"/>
              </w:rPr>
              <w:t>ntensive grammar programme</w:t>
            </w:r>
            <w:r w:rsidRPr="00174F20">
              <w:rPr>
                <w:lang w:val="en-GB"/>
              </w:rPr>
              <w:t xml:space="preserve"> linked to thematic content</w:t>
            </w:r>
            <w:r w:rsidR="007B4942" w:rsidRPr="00174F20">
              <w:rPr>
                <w:lang w:val="en-GB"/>
              </w:rPr>
              <w:t>.</w:t>
            </w:r>
          </w:p>
        </w:tc>
        <w:tc>
          <w:tcPr>
            <w:tcW w:w="3686" w:type="dxa"/>
          </w:tcPr>
          <w:p w:rsidR="00C60C00" w:rsidRDefault="00313152" w:rsidP="00C60C00">
            <w:pPr>
              <w:pStyle w:val="BulletList1"/>
              <w:ind w:left="317" w:hanging="284"/>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Aspects of French-speaking society: current trends</w:t>
            </w:r>
            <w:r w:rsidR="00C60C00">
              <w:rPr>
                <w:lang w:val="en-GB"/>
              </w:rPr>
              <w:t>.</w:t>
            </w:r>
          </w:p>
          <w:p w:rsidR="00313152" w:rsidRPr="00174F20" w:rsidRDefault="00C60C00" w:rsidP="00C60C00">
            <w:pPr>
              <w:pStyle w:val="BulletList1"/>
              <w:ind w:left="317" w:hanging="284"/>
              <w:cnfStyle w:val="000000100000" w:firstRow="0" w:lastRow="0" w:firstColumn="0" w:lastColumn="0" w:oddVBand="0" w:evenVBand="0" w:oddHBand="1" w:evenHBand="0" w:firstRowFirstColumn="0" w:firstRowLastColumn="0" w:lastRowFirstColumn="0" w:lastRowLastColumn="0"/>
              <w:rPr>
                <w:lang w:val="en-GB"/>
              </w:rPr>
            </w:pPr>
            <w:r>
              <w:rPr>
                <w:lang w:val="en-GB"/>
              </w:rPr>
              <w:t>A</w:t>
            </w:r>
            <w:r w:rsidR="00313152" w:rsidRPr="00174F20">
              <w:rPr>
                <w:lang w:val="en-GB"/>
              </w:rPr>
              <w:t>rtistic culture in the French-speaking world</w:t>
            </w:r>
            <w:r w:rsidR="007B4942" w:rsidRPr="00174F20">
              <w:rPr>
                <w:lang w:val="en-GB"/>
              </w:rPr>
              <w:t>.</w:t>
            </w:r>
          </w:p>
        </w:tc>
      </w:tr>
      <w:tr w:rsidR="00313152" w:rsidRPr="00174F20" w:rsidTr="00A024C8">
        <w:tc>
          <w:tcPr>
            <w:cnfStyle w:val="001000000000" w:firstRow="0" w:lastRow="0" w:firstColumn="1" w:lastColumn="0" w:oddVBand="0" w:evenVBand="0" w:oddHBand="0" w:evenHBand="0" w:firstRowFirstColumn="0" w:firstRowLastColumn="0" w:lastRowFirstColumn="0" w:lastRowLastColumn="0"/>
            <w:tcW w:w="1668" w:type="dxa"/>
          </w:tcPr>
          <w:p w:rsidR="00313152" w:rsidRPr="00174F20" w:rsidRDefault="00313152" w:rsidP="00313152">
            <w:pPr>
              <w:rPr>
                <w:lang w:val="en-GB"/>
              </w:rPr>
            </w:pPr>
            <w:r w:rsidRPr="00174F20">
              <w:rPr>
                <w:lang w:val="en-GB"/>
              </w:rPr>
              <w:t xml:space="preserve">November </w:t>
            </w:r>
            <w:r w:rsidR="007B4942" w:rsidRPr="00174F20">
              <w:rPr>
                <w:lang w:val="en-GB"/>
              </w:rPr>
              <w:t>–</w:t>
            </w:r>
            <w:r w:rsidRPr="00174F20">
              <w:rPr>
                <w:lang w:val="en-GB"/>
              </w:rPr>
              <w:t xml:space="preserve"> Easter</w:t>
            </w:r>
          </w:p>
        </w:tc>
        <w:tc>
          <w:tcPr>
            <w:tcW w:w="3569" w:type="dxa"/>
          </w:tcPr>
          <w:p w:rsidR="00313152" w:rsidRPr="00174F20" w:rsidRDefault="006D4329" w:rsidP="007B4942">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Phase 2</w:t>
            </w:r>
            <w:r w:rsidR="00313152" w:rsidRPr="00174F20">
              <w:rPr>
                <w:lang w:val="en-GB"/>
              </w:rPr>
              <w:t>: development</w:t>
            </w:r>
            <w:r w:rsidR="007B4942" w:rsidRPr="00174F20">
              <w:rPr>
                <w:lang w:val="en-GB"/>
              </w:rPr>
              <w:t xml:space="preserve"> of all skills</w:t>
            </w:r>
            <w:r w:rsidR="00313152" w:rsidRPr="00174F20">
              <w:rPr>
                <w:lang w:val="en-GB"/>
              </w:rPr>
              <w:t xml:space="preserve"> through theme-linked teaching and learning</w:t>
            </w:r>
            <w:r w:rsidR="007B4942" w:rsidRPr="00174F20">
              <w:rPr>
                <w:lang w:val="en-GB"/>
              </w:rPr>
              <w:t>.</w:t>
            </w:r>
          </w:p>
        </w:tc>
        <w:tc>
          <w:tcPr>
            <w:tcW w:w="3686" w:type="dxa"/>
          </w:tcPr>
          <w:p w:rsidR="00C60C00" w:rsidRDefault="00313152" w:rsidP="00C60C00">
            <w:pPr>
              <w:pStyle w:val="BulletList1"/>
              <w:ind w:left="317" w:hanging="284"/>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Aspects of French-speaking society: current trends</w:t>
            </w:r>
          </w:p>
          <w:p w:rsidR="00C60C00" w:rsidRDefault="00C60C00" w:rsidP="00C60C00">
            <w:pPr>
              <w:pStyle w:val="BulletList1"/>
              <w:ind w:left="317" w:hanging="284"/>
              <w:cnfStyle w:val="000000000000" w:firstRow="0" w:lastRow="0" w:firstColumn="0" w:lastColumn="0" w:oddVBand="0" w:evenVBand="0" w:oddHBand="0" w:evenHBand="0" w:firstRowFirstColumn="0" w:firstRowLastColumn="0" w:lastRowFirstColumn="0" w:lastRowLastColumn="0"/>
              <w:rPr>
                <w:lang w:val="en-GB"/>
              </w:rPr>
            </w:pPr>
            <w:r>
              <w:rPr>
                <w:lang w:val="en-GB"/>
              </w:rPr>
              <w:t>A</w:t>
            </w:r>
            <w:r w:rsidR="00313152" w:rsidRPr="00174F20">
              <w:rPr>
                <w:lang w:val="en-GB"/>
              </w:rPr>
              <w:t>rtistic culture in the French-speaking world</w:t>
            </w:r>
            <w:r>
              <w:rPr>
                <w:lang w:val="en-GB"/>
              </w:rPr>
              <w:t>.</w:t>
            </w:r>
          </w:p>
          <w:p w:rsidR="00313152" w:rsidRPr="00174F20" w:rsidRDefault="00C60C00" w:rsidP="00C60C00">
            <w:pPr>
              <w:pStyle w:val="BulletList1"/>
              <w:ind w:left="317" w:hanging="284"/>
              <w:cnfStyle w:val="000000000000" w:firstRow="0" w:lastRow="0" w:firstColumn="0" w:lastColumn="0" w:oddVBand="0" w:evenVBand="0" w:oddHBand="0" w:evenHBand="0" w:firstRowFirstColumn="0" w:firstRowLastColumn="0" w:lastRowFirstColumn="0" w:lastRowLastColumn="0"/>
              <w:rPr>
                <w:lang w:val="en-GB"/>
              </w:rPr>
            </w:pPr>
            <w:r>
              <w:rPr>
                <w:lang w:val="en-GB"/>
              </w:rPr>
              <w:t>C</w:t>
            </w:r>
            <w:r w:rsidR="00313152" w:rsidRPr="00174F20">
              <w:rPr>
                <w:lang w:val="en-GB"/>
              </w:rPr>
              <w:t xml:space="preserve">hosen film </w:t>
            </w:r>
            <w:r w:rsidR="007B686C" w:rsidRPr="00174F20">
              <w:rPr>
                <w:lang w:val="en-GB"/>
              </w:rPr>
              <w:t>or</w:t>
            </w:r>
            <w:r w:rsidR="00313152" w:rsidRPr="00174F20">
              <w:rPr>
                <w:lang w:val="en-GB"/>
              </w:rPr>
              <w:t xml:space="preserve"> book</w:t>
            </w:r>
            <w:r w:rsidR="007B4942" w:rsidRPr="00174F20">
              <w:rPr>
                <w:lang w:val="en-GB"/>
              </w:rPr>
              <w:t>.</w:t>
            </w:r>
          </w:p>
        </w:tc>
      </w:tr>
      <w:tr w:rsidR="00313152"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6343D" w:rsidRPr="00174F20" w:rsidRDefault="00313152" w:rsidP="00313152">
            <w:pPr>
              <w:rPr>
                <w:lang w:val="en-GB"/>
              </w:rPr>
            </w:pPr>
            <w:r w:rsidRPr="00174F20">
              <w:rPr>
                <w:lang w:val="en-GB"/>
              </w:rPr>
              <w:t xml:space="preserve">Easter </w:t>
            </w:r>
            <w:r w:rsidR="0036343D" w:rsidRPr="00174F20">
              <w:rPr>
                <w:lang w:val="en-GB"/>
              </w:rPr>
              <w:t>–</w:t>
            </w:r>
            <w:r w:rsidRPr="00174F20">
              <w:rPr>
                <w:lang w:val="en-GB"/>
              </w:rPr>
              <w:t xml:space="preserve"> study leave </w:t>
            </w:r>
          </w:p>
          <w:p w:rsidR="00313152" w:rsidRPr="00174F20" w:rsidRDefault="0036343D" w:rsidP="00BE0EAD">
            <w:pPr>
              <w:rPr>
                <w:lang w:val="en-GB"/>
              </w:rPr>
            </w:pPr>
            <w:r w:rsidRPr="00174F20">
              <w:rPr>
                <w:lang w:val="en-GB"/>
              </w:rPr>
              <w:t>(</w:t>
            </w:r>
            <w:r w:rsidR="00313152" w:rsidRPr="00174F20">
              <w:rPr>
                <w:lang w:val="en-GB"/>
              </w:rPr>
              <w:t xml:space="preserve">for those taking AS </w:t>
            </w:r>
            <w:r w:rsidR="00313152" w:rsidRPr="00174F20">
              <w:rPr>
                <w:lang w:val="en-GB"/>
              </w:rPr>
              <w:lastRenderedPageBreak/>
              <w:t>exams</w:t>
            </w:r>
            <w:r w:rsidRPr="00174F20">
              <w:rPr>
                <w:lang w:val="en-GB"/>
              </w:rPr>
              <w:t>)</w:t>
            </w:r>
          </w:p>
        </w:tc>
        <w:tc>
          <w:tcPr>
            <w:tcW w:w="3569" w:type="dxa"/>
          </w:tcPr>
          <w:p w:rsidR="00313152" w:rsidRPr="00174F20" w:rsidRDefault="00D92595" w:rsidP="00D92595">
            <w:pPr>
              <w:cnfStyle w:val="000000100000" w:firstRow="0" w:lastRow="0" w:firstColumn="0" w:lastColumn="0" w:oddVBand="0" w:evenVBand="0" w:oddHBand="1" w:evenHBand="0" w:firstRowFirstColumn="0" w:firstRowLastColumn="0" w:lastRowFirstColumn="0" w:lastRowLastColumn="0"/>
              <w:rPr>
                <w:lang w:val="en-GB"/>
              </w:rPr>
            </w:pPr>
            <w:r>
              <w:rPr>
                <w:lang w:val="en-GB"/>
              </w:rPr>
              <w:lastRenderedPageBreak/>
              <w:t>Phase 3</w:t>
            </w:r>
            <w:r w:rsidR="00313152" w:rsidRPr="00174F20">
              <w:rPr>
                <w:lang w:val="en-GB"/>
              </w:rPr>
              <w:t xml:space="preserve">a: </w:t>
            </w:r>
            <w:r w:rsidR="000F01EC" w:rsidRPr="00174F20">
              <w:rPr>
                <w:lang w:val="en-GB"/>
              </w:rPr>
              <w:t>practice of</w:t>
            </w:r>
            <w:r w:rsidR="00313152" w:rsidRPr="00174F20">
              <w:rPr>
                <w:lang w:val="en-GB"/>
              </w:rPr>
              <w:t xml:space="preserve"> exam-specific skills and assessment tasks in speaking, essay wr</w:t>
            </w:r>
            <w:r w:rsidR="007B4942" w:rsidRPr="00174F20">
              <w:rPr>
                <w:lang w:val="en-GB"/>
              </w:rPr>
              <w:t>iting, listening, reading</w:t>
            </w:r>
            <w:r w:rsidR="00313152" w:rsidRPr="00174F20">
              <w:rPr>
                <w:lang w:val="en-GB"/>
              </w:rPr>
              <w:t xml:space="preserve">, summary </w:t>
            </w:r>
            <w:r w:rsidR="00313152" w:rsidRPr="00174F20">
              <w:rPr>
                <w:lang w:val="en-GB"/>
              </w:rPr>
              <w:lastRenderedPageBreak/>
              <w:t>writing and translation into and from target language</w:t>
            </w:r>
            <w:r w:rsidR="007B4942" w:rsidRPr="00174F20">
              <w:rPr>
                <w:lang w:val="en-GB"/>
              </w:rPr>
              <w:t>.</w:t>
            </w:r>
          </w:p>
        </w:tc>
        <w:tc>
          <w:tcPr>
            <w:tcW w:w="3686" w:type="dxa"/>
          </w:tcPr>
          <w:p w:rsidR="00C60C00" w:rsidRDefault="00313152" w:rsidP="00411C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lastRenderedPageBreak/>
              <w:t>Content focus according to assessment tasks:</w:t>
            </w:r>
          </w:p>
          <w:p w:rsidR="00C60C00" w:rsidRDefault="00313152" w:rsidP="008C14D4">
            <w:pPr>
              <w:pStyle w:val="BulletList1"/>
              <w:ind w:left="317" w:hanging="284"/>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essay-writing on book or film</w:t>
            </w:r>
          </w:p>
          <w:p w:rsidR="00C60C00" w:rsidRDefault="00313152" w:rsidP="008C14D4">
            <w:pPr>
              <w:pStyle w:val="BulletList1"/>
              <w:ind w:left="317" w:hanging="284"/>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lastRenderedPageBreak/>
              <w:t>speaking and stimulus cards</w:t>
            </w:r>
          </w:p>
          <w:p w:rsidR="00313152" w:rsidRPr="00174F20" w:rsidRDefault="00313152" w:rsidP="008C14D4">
            <w:pPr>
              <w:pStyle w:val="BulletList1"/>
              <w:ind w:left="317" w:hanging="284"/>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reading, listening and translation according to sub-themes and aspects</w:t>
            </w:r>
            <w:r w:rsidR="007B4942" w:rsidRPr="00174F20">
              <w:rPr>
                <w:lang w:val="en-GB"/>
              </w:rPr>
              <w:t>.</w:t>
            </w:r>
          </w:p>
        </w:tc>
      </w:tr>
      <w:tr w:rsidR="00313152" w:rsidRPr="00174F20" w:rsidTr="00A024C8">
        <w:tc>
          <w:tcPr>
            <w:cnfStyle w:val="001000000000" w:firstRow="0" w:lastRow="0" w:firstColumn="1" w:lastColumn="0" w:oddVBand="0" w:evenVBand="0" w:oddHBand="0" w:evenHBand="0" w:firstRowFirstColumn="0" w:firstRowLastColumn="0" w:lastRowFirstColumn="0" w:lastRowLastColumn="0"/>
            <w:tcW w:w="1668" w:type="dxa"/>
          </w:tcPr>
          <w:p w:rsidR="0036343D" w:rsidRPr="00174F20" w:rsidRDefault="00313152" w:rsidP="00BE70F3">
            <w:pPr>
              <w:rPr>
                <w:lang w:val="en-GB"/>
              </w:rPr>
            </w:pPr>
            <w:r w:rsidRPr="00174F20">
              <w:rPr>
                <w:lang w:val="en-GB"/>
              </w:rPr>
              <w:lastRenderedPageBreak/>
              <w:t xml:space="preserve">Easter </w:t>
            </w:r>
            <w:r w:rsidR="0036343D" w:rsidRPr="00174F20">
              <w:rPr>
                <w:lang w:val="en-GB"/>
              </w:rPr>
              <w:t>–</w:t>
            </w:r>
            <w:r w:rsidRPr="00174F20">
              <w:rPr>
                <w:lang w:val="en-GB"/>
              </w:rPr>
              <w:t xml:space="preserve"> end of year </w:t>
            </w:r>
          </w:p>
          <w:p w:rsidR="00313152" w:rsidRPr="00174F20" w:rsidRDefault="0036343D" w:rsidP="00BE0EAD">
            <w:pPr>
              <w:rPr>
                <w:lang w:val="en-GB"/>
              </w:rPr>
            </w:pPr>
            <w:r w:rsidRPr="00174F20">
              <w:rPr>
                <w:lang w:val="en-GB"/>
              </w:rPr>
              <w:t>(</w:t>
            </w:r>
            <w:r w:rsidR="00313152" w:rsidRPr="00174F20">
              <w:rPr>
                <w:lang w:val="en-GB"/>
              </w:rPr>
              <w:t xml:space="preserve">for those by-passing AS </w:t>
            </w:r>
            <w:r w:rsidR="00C057DA" w:rsidRPr="00174F20">
              <w:rPr>
                <w:lang w:val="en-GB"/>
              </w:rPr>
              <w:t>or taking AS en route to A-level</w:t>
            </w:r>
            <w:r w:rsidR="00BE0EAD">
              <w:rPr>
                <w:lang w:val="en-GB"/>
              </w:rPr>
              <w:t xml:space="preserve"> exam</w:t>
            </w:r>
            <w:r w:rsidR="00BE70F3" w:rsidRPr="00174F20">
              <w:rPr>
                <w:lang w:val="en-GB"/>
              </w:rPr>
              <w:t>s</w:t>
            </w:r>
            <w:r w:rsidRPr="00174F20">
              <w:rPr>
                <w:lang w:val="en-GB"/>
              </w:rPr>
              <w:t>)</w:t>
            </w:r>
          </w:p>
        </w:tc>
        <w:tc>
          <w:tcPr>
            <w:tcW w:w="3569" w:type="dxa"/>
          </w:tcPr>
          <w:p w:rsidR="00D92595" w:rsidRDefault="00D92595" w:rsidP="00D92595">
            <w:pPr>
              <w:cnfStyle w:val="000000000000" w:firstRow="0" w:lastRow="0" w:firstColumn="0" w:lastColumn="0" w:oddVBand="0" w:evenVBand="0" w:oddHBand="0" w:evenHBand="0" w:firstRowFirstColumn="0" w:firstRowLastColumn="0" w:lastRowFirstColumn="0" w:lastRowLastColumn="0"/>
              <w:rPr>
                <w:lang w:val="en-GB"/>
              </w:rPr>
            </w:pPr>
            <w:r>
              <w:rPr>
                <w:lang w:val="en-GB"/>
              </w:rPr>
              <w:t>Phase 3</w:t>
            </w:r>
            <w:r w:rsidR="00313152" w:rsidRPr="00174F20">
              <w:rPr>
                <w:lang w:val="en-GB"/>
              </w:rPr>
              <w:t xml:space="preserve">b: </w:t>
            </w:r>
            <w:r w:rsidR="00137E3A" w:rsidRPr="00174F20">
              <w:rPr>
                <w:lang w:val="en-GB"/>
              </w:rPr>
              <w:t>'</w:t>
            </w:r>
            <w:r w:rsidR="00313152" w:rsidRPr="00174F20">
              <w:rPr>
                <w:lang w:val="en-GB"/>
              </w:rPr>
              <w:t>top up</w:t>
            </w:r>
            <w:r w:rsidR="00EC6FD0" w:rsidRPr="00174F20">
              <w:rPr>
                <w:lang w:val="en-GB"/>
              </w:rPr>
              <w:t>'</w:t>
            </w:r>
            <w:r w:rsidR="00313152" w:rsidRPr="00174F20">
              <w:rPr>
                <w:lang w:val="en-GB"/>
              </w:rPr>
              <w:t xml:space="preserve"> teaching on film or book </w:t>
            </w:r>
            <w:r w:rsidR="007B4942" w:rsidRPr="00174F20">
              <w:rPr>
                <w:lang w:val="en-GB"/>
              </w:rPr>
              <w:t>to meet</w:t>
            </w:r>
            <w:r w:rsidR="00313152" w:rsidRPr="00174F20">
              <w:rPr>
                <w:lang w:val="en-GB"/>
              </w:rPr>
              <w:t xml:space="preserve"> A-level </w:t>
            </w:r>
            <w:r w:rsidR="007B4942" w:rsidRPr="00174F20">
              <w:rPr>
                <w:lang w:val="en-GB"/>
              </w:rPr>
              <w:t>requirements</w:t>
            </w:r>
            <w:r w:rsidR="00313152" w:rsidRPr="00174F20">
              <w:rPr>
                <w:lang w:val="en-GB"/>
              </w:rPr>
              <w:t xml:space="preserve">. </w:t>
            </w:r>
          </w:p>
          <w:p w:rsidR="00313152" w:rsidRPr="00174F20" w:rsidRDefault="00313152" w:rsidP="00D9259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Developing skills in speaking, essay writing, listening, readin</w:t>
            </w:r>
            <w:r w:rsidR="007B4942" w:rsidRPr="00174F20">
              <w:rPr>
                <w:lang w:val="en-GB"/>
              </w:rPr>
              <w:t>g</w:t>
            </w:r>
            <w:r w:rsidRPr="00174F20">
              <w:rPr>
                <w:lang w:val="en-GB"/>
              </w:rPr>
              <w:t>, summary writing and translation into and from target language</w:t>
            </w:r>
            <w:r w:rsidR="007B4942" w:rsidRPr="00174F20">
              <w:rPr>
                <w:lang w:val="en-GB"/>
              </w:rPr>
              <w:t>.</w:t>
            </w:r>
          </w:p>
        </w:tc>
        <w:tc>
          <w:tcPr>
            <w:tcW w:w="3686" w:type="dxa"/>
          </w:tcPr>
          <w:p w:rsidR="00313152" w:rsidRPr="00174F20" w:rsidRDefault="007B4942" w:rsidP="000F01EC">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w:t>
            </w:r>
            <w:r w:rsidR="00313152" w:rsidRPr="00174F20">
              <w:rPr>
                <w:lang w:val="en-GB"/>
              </w:rPr>
              <w:t>tudy skills required for independent research and the development of an independent research action plan</w:t>
            </w:r>
            <w:r w:rsidR="00B63D93" w:rsidRPr="00174F20">
              <w:rPr>
                <w:lang w:val="en-GB"/>
              </w:rPr>
              <w:t xml:space="preserve"> </w:t>
            </w:r>
            <w:r w:rsidR="000F01EC" w:rsidRPr="00174F20">
              <w:rPr>
                <w:lang w:val="en-GB"/>
              </w:rPr>
              <w:t></w:t>
            </w:r>
            <w:r w:rsidR="00313152" w:rsidRPr="00174F20">
              <w:rPr>
                <w:lang w:val="en-GB"/>
              </w:rPr>
              <w:t xml:space="preserve"> setting targets, milestones and deadlines for the Summer holiday and beyond</w:t>
            </w:r>
            <w:r w:rsidRPr="00174F20">
              <w:rPr>
                <w:lang w:val="en-GB"/>
              </w:rPr>
              <w:t>.</w:t>
            </w:r>
          </w:p>
        </w:tc>
      </w:tr>
    </w:tbl>
    <w:p w:rsidR="005C238C" w:rsidRPr="00174F20" w:rsidRDefault="005C238C" w:rsidP="005C238C">
      <w:pPr>
        <w:pStyle w:val="AQASectionTitle3"/>
        <w:ind w:left="0"/>
        <w:rPr>
          <w:lang w:val="en-GB"/>
        </w:rPr>
      </w:pPr>
      <w:r w:rsidRPr="00174F20">
        <w:rPr>
          <w:rStyle w:val="Bold"/>
          <w:b w:val="0"/>
          <w:color w:val="548DD4" w:themeColor="text2" w:themeTint="99"/>
          <w:lang w:val="en-GB"/>
        </w:rPr>
        <w:t>Year 13</w:t>
      </w:r>
    </w:p>
    <w:tbl>
      <w:tblPr>
        <w:tblStyle w:val="LightList-Accent1"/>
        <w:tblW w:w="8923" w:type="dxa"/>
        <w:tblLook w:val="04A0" w:firstRow="1" w:lastRow="0" w:firstColumn="1" w:lastColumn="0" w:noHBand="0" w:noVBand="1"/>
      </w:tblPr>
      <w:tblGrid>
        <w:gridCol w:w="1668"/>
        <w:gridCol w:w="3569"/>
        <w:gridCol w:w="3686"/>
      </w:tblGrid>
      <w:tr w:rsidR="005C238C" w:rsidRPr="00174F20" w:rsidTr="00A024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5C238C" w:rsidRPr="00174F20" w:rsidRDefault="0053663F" w:rsidP="00386958">
            <w:pPr>
              <w:rPr>
                <w:rStyle w:val="Bold"/>
                <w:lang w:val="en-GB"/>
              </w:rPr>
            </w:pPr>
            <w:r w:rsidRPr="00174F20">
              <w:rPr>
                <w:rStyle w:val="Bold"/>
                <w:lang w:val="en-GB"/>
              </w:rPr>
              <w:t>Time</w:t>
            </w:r>
          </w:p>
        </w:tc>
        <w:tc>
          <w:tcPr>
            <w:tcW w:w="3569" w:type="dxa"/>
          </w:tcPr>
          <w:p w:rsidR="005C238C" w:rsidRPr="00174F20" w:rsidRDefault="0070240F" w:rsidP="00386958">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174F20">
              <w:rPr>
                <w:rStyle w:val="Bold"/>
                <w:lang w:val="en-GB"/>
              </w:rPr>
              <w:t>Phase</w:t>
            </w:r>
          </w:p>
        </w:tc>
        <w:tc>
          <w:tcPr>
            <w:tcW w:w="3686" w:type="dxa"/>
          </w:tcPr>
          <w:p w:rsidR="005C238C" w:rsidRPr="00174F20" w:rsidRDefault="007B4942" w:rsidP="00386958">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Content</w:t>
            </w:r>
          </w:p>
        </w:tc>
      </w:tr>
      <w:tr w:rsidR="005C238C"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C238C" w:rsidRPr="00174F20" w:rsidRDefault="005C238C" w:rsidP="00313152">
            <w:pPr>
              <w:rPr>
                <w:lang w:val="en-GB"/>
              </w:rPr>
            </w:pPr>
            <w:r w:rsidRPr="00174F20">
              <w:rPr>
                <w:lang w:val="en-GB"/>
              </w:rPr>
              <w:t xml:space="preserve">September – October </w:t>
            </w:r>
          </w:p>
        </w:tc>
        <w:tc>
          <w:tcPr>
            <w:tcW w:w="3569" w:type="dxa"/>
          </w:tcPr>
          <w:p w:rsidR="005C238C" w:rsidRPr="00174F20" w:rsidRDefault="00A21552" w:rsidP="0036343D">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Phase 1</w:t>
            </w:r>
            <w:r w:rsidR="0036343D" w:rsidRPr="00174F20">
              <w:rPr>
                <w:lang w:val="en-GB"/>
              </w:rPr>
              <w:t>: development of skills in the two</w:t>
            </w:r>
            <w:r w:rsidR="007B4942" w:rsidRPr="00174F20">
              <w:rPr>
                <w:lang w:val="en-GB"/>
              </w:rPr>
              <w:t xml:space="preserve"> </w:t>
            </w:r>
            <w:r w:rsidR="005C238C" w:rsidRPr="00174F20">
              <w:rPr>
                <w:lang w:val="en-GB"/>
              </w:rPr>
              <w:t>theme areas</w:t>
            </w:r>
            <w:r w:rsidR="0036343D" w:rsidRPr="00174F20">
              <w:rPr>
                <w:lang w:val="en-GB"/>
              </w:rPr>
              <w:t xml:space="preserve"> of year 13</w:t>
            </w:r>
            <w:r w:rsidR="007B4942" w:rsidRPr="00174F20">
              <w:rPr>
                <w:lang w:val="en-GB"/>
              </w:rPr>
              <w:t>. I</w:t>
            </w:r>
            <w:r w:rsidR="005C238C" w:rsidRPr="00174F20">
              <w:rPr>
                <w:lang w:val="en-GB"/>
              </w:rPr>
              <w:t>ntensive first phase of teaching and learning for the second work</w:t>
            </w:r>
            <w:r w:rsidR="007B4942" w:rsidRPr="00174F20">
              <w:rPr>
                <w:lang w:val="en-GB"/>
              </w:rPr>
              <w:t>.</w:t>
            </w:r>
          </w:p>
        </w:tc>
        <w:tc>
          <w:tcPr>
            <w:tcW w:w="3686" w:type="dxa"/>
          </w:tcPr>
          <w:p w:rsidR="0036343D" w:rsidRPr="00174F20" w:rsidRDefault="005C238C" w:rsidP="0036343D">
            <w:pPr>
              <w:pStyle w:val="BulletList1"/>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Aspects of French-speaking society: current issues and aspects of political life in the French-speaking world</w:t>
            </w:r>
            <w:r w:rsidR="0036343D" w:rsidRPr="00174F20">
              <w:rPr>
                <w:lang w:val="en-GB"/>
              </w:rPr>
              <w:t xml:space="preserve">. </w:t>
            </w:r>
          </w:p>
          <w:p w:rsidR="005C238C" w:rsidRPr="00174F20" w:rsidRDefault="0036343D" w:rsidP="0036343D">
            <w:pPr>
              <w:pStyle w:val="BulletList1"/>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S</w:t>
            </w:r>
            <w:r w:rsidR="005C238C" w:rsidRPr="00174F20">
              <w:rPr>
                <w:lang w:val="en-GB"/>
              </w:rPr>
              <w:t>tudy of second work.</w:t>
            </w:r>
          </w:p>
        </w:tc>
      </w:tr>
      <w:tr w:rsidR="005C238C" w:rsidRPr="00174F20" w:rsidTr="00A024C8">
        <w:tc>
          <w:tcPr>
            <w:cnfStyle w:val="001000000000" w:firstRow="0" w:lastRow="0" w:firstColumn="1" w:lastColumn="0" w:oddVBand="0" w:evenVBand="0" w:oddHBand="0" w:evenHBand="0" w:firstRowFirstColumn="0" w:firstRowLastColumn="0" w:lastRowFirstColumn="0" w:lastRowLastColumn="0"/>
            <w:tcW w:w="1668" w:type="dxa"/>
          </w:tcPr>
          <w:p w:rsidR="005C238C" w:rsidRPr="00174F20" w:rsidRDefault="005C238C" w:rsidP="00313152">
            <w:pPr>
              <w:rPr>
                <w:lang w:val="en-GB"/>
              </w:rPr>
            </w:pPr>
            <w:r w:rsidRPr="00174F20">
              <w:rPr>
                <w:lang w:val="en-GB"/>
              </w:rPr>
              <w:t xml:space="preserve">October </w:t>
            </w:r>
            <w:r w:rsidR="007B4942" w:rsidRPr="00174F20">
              <w:rPr>
                <w:lang w:val="en-GB"/>
              </w:rPr>
              <w:t>–</w:t>
            </w:r>
            <w:r w:rsidRPr="00174F20">
              <w:rPr>
                <w:lang w:val="en-GB"/>
              </w:rPr>
              <w:t xml:space="preserve"> December</w:t>
            </w:r>
          </w:p>
        </w:tc>
        <w:tc>
          <w:tcPr>
            <w:tcW w:w="3569" w:type="dxa"/>
          </w:tcPr>
          <w:p w:rsidR="005C238C" w:rsidRPr="00174F20" w:rsidRDefault="005C238C" w:rsidP="00E3746C">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 xml:space="preserve">Phase 2: as for </w:t>
            </w:r>
            <w:r w:rsidR="00E3746C">
              <w:rPr>
                <w:lang w:val="en-GB"/>
              </w:rPr>
              <w:t>p</w:t>
            </w:r>
            <w:r w:rsidRPr="00174F20">
              <w:rPr>
                <w:lang w:val="en-GB"/>
              </w:rPr>
              <w:t xml:space="preserve">hase 1 with </w:t>
            </w:r>
            <w:r w:rsidR="007B4942" w:rsidRPr="00174F20">
              <w:rPr>
                <w:lang w:val="en-GB"/>
              </w:rPr>
              <w:t>less</w:t>
            </w:r>
            <w:r w:rsidRPr="00174F20">
              <w:rPr>
                <w:lang w:val="en-GB"/>
              </w:rPr>
              <w:t xml:space="preserve"> time spent on the 2nd work and </w:t>
            </w:r>
            <w:r w:rsidR="007B4942" w:rsidRPr="00174F20">
              <w:rPr>
                <w:lang w:val="en-GB"/>
              </w:rPr>
              <w:t>more</w:t>
            </w:r>
            <w:r w:rsidRPr="00174F20">
              <w:rPr>
                <w:lang w:val="en-GB"/>
              </w:rPr>
              <w:t xml:space="preserve"> time spent on social issues</w:t>
            </w:r>
            <w:r w:rsidR="007B4942" w:rsidRPr="00174F20">
              <w:rPr>
                <w:lang w:val="en-GB"/>
              </w:rPr>
              <w:t>.</w:t>
            </w:r>
          </w:p>
        </w:tc>
        <w:tc>
          <w:tcPr>
            <w:tcW w:w="3686" w:type="dxa"/>
          </w:tcPr>
          <w:p w:rsidR="0036343D" w:rsidRPr="00174F20" w:rsidRDefault="005C238C" w:rsidP="0036343D">
            <w:pPr>
              <w:pStyle w:val="BulletList1"/>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Aspects of French-speaking society: current issues and aspects of political life in the French-speaking world</w:t>
            </w:r>
            <w:r w:rsidR="0036343D" w:rsidRPr="00174F20">
              <w:rPr>
                <w:lang w:val="en-GB"/>
              </w:rPr>
              <w:t>.</w:t>
            </w:r>
          </w:p>
          <w:p w:rsidR="005C238C" w:rsidRPr="00174F20" w:rsidRDefault="005C238C" w:rsidP="0036343D">
            <w:pPr>
              <w:pStyle w:val="BulletList1"/>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 xml:space="preserve"> </w:t>
            </w:r>
            <w:r w:rsidR="0036343D" w:rsidRPr="00174F20">
              <w:rPr>
                <w:lang w:val="en-GB"/>
              </w:rPr>
              <w:t>S</w:t>
            </w:r>
            <w:r w:rsidRPr="00174F20">
              <w:rPr>
                <w:lang w:val="en-GB"/>
              </w:rPr>
              <w:t>tudy of second work.</w:t>
            </w:r>
          </w:p>
        </w:tc>
      </w:tr>
      <w:tr w:rsidR="005C238C"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C238C" w:rsidRPr="00174F20" w:rsidRDefault="005C238C" w:rsidP="00313152">
            <w:pPr>
              <w:rPr>
                <w:lang w:val="en-GB"/>
              </w:rPr>
            </w:pPr>
            <w:r w:rsidRPr="00174F20">
              <w:rPr>
                <w:lang w:val="en-GB"/>
              </w:rPr>
              <w:t xml:space="preserve">January </w:t>
            </w:r>
            <w:r w:rsidR="007B4942" w:rsidRPr="00174F20">
              <w:rPr>
                <w:lang w:val="en-GB"/>
              </w:rPr>
              <w:t>–</w:t>
            </w:r>
            <w:r w:rsidRPr="00174F20">
              <w:rPr>
                <w:lang w:val="en-GB"/>
              </w:rPr>
              <w:t xml:space="preserve"> March </w:t>
            </w:r>
          </w:p>
        </w:tc>
        <w:tc>
          <w:tcPr>
            <w:tcW w:w="3569" w:type="dxa"/>
          </w:tcPr>
          <w:p w:rsidR="005C238C" w:rsidRPr="00174F20" w:rsidRDefault="00E3746C" w:rsidP="000F01EC">
            <w:pPr>
              <w:cnfStyle w:val="000000100000" w:firstRow="0" w:lastRow="0" w:firstColumn="0" w:lastColumn="0" w:oddVBand="0" w:evenVBand="0" w:oddHBand="1" w:evenHBand="0" w:firstRowFirstColumn="0" w:firstRowLastColumn="0" w:lastRowFirstColumn="0" w:lastRowLastColumn="0"/>
              <w:rPr>
                <w:lang w:val="en-GB"/>
              </w:rPr>
            </w:pPr>
            <w:r>
              <w:rPr>
                <w:lang w:val="en-GB"/>
              </w:rPr>
              <w:t>Phase 3: p</w:t>
            </w:r>
            <w:r w:rsidR="005C238C" w:rsidRPr="00174F20">
              <w:rPr>
                <w:lang w:val="en-GB"/>
              </w:rPr>
              <w:t>hase 1 and 2</w:t>
            </w:r>
            <w:r w:rsidR="000F01EC" w:rsidRPr="00174F20">
              <w:rPr>
                <w:lang w:val="en-GB"/>
              </w:rPr>
              <w:t xml:space="preserve"> continued</w:t>
            </w:r>
            <w:r w:rsidR="007B4942" w:rsidRPr="00174F20">
              <w:rPr>
                <w:lang w:val="en-GB"/>
              </w:rPr>
              <w:t>.</w:t>
            </w:r>
            <w:r w:rsidR="005C238C" w:rsidRPr="00174F20">
              <w:rPr>
                <w:lang w:val="en-GB"/>
              </w:rPr>
              <w:t xml:space="preserve"> </w:t>
            </w:r>
            <w:r w:rsidR="007B4942" w:rsidRPr="00174F20">
              <w:rPr>
                <w:lang w:val="en-GB"/>
              </w:rPr>
              <w:t>C</w:t>
            </w:r>
            <w:r w:rsidR="005C238C" w:rsidRPr="00174F20">
              <w:rPr>
                <w:lang w:val="en-GB"/>
              </w:rPr>
              <w:t xml:space="preserve">ontent and skills practice with </w:t>
            </w:r>
            <w:r w:rsidR="007B4942" w:rsidRPr="00174F20">
              <w:rPr>
                <w:lang w:val="en-GB"/>
              </w:rPr>
              <w:t>independent research (i</w:t>
            </w:r>
            <w:r w:rsidR="005C238C" w:rsidRPr="00174F20">
              <w:rPr>
                <w:lang w:val="en-GB"/>
              </w:rPr>
              <w:t>e</w:t>
            </w:r>
            <w:r w:rsidR="007B4942" w:rsidRPr="00174F20">
              <w:rPr>
                <w:lang w:val="en-GB"/>
              </w:rPr>
              <w:t xml:space="preserve"> outcomes are </w:t>
            </w:r>
            <w:r w:rsidR="005C238C" w:rsidRPr="00174F20">
              <w:rPr>
                <w:lang w:val="en-GB"/>
              </w:rPr>
              <w:t>shared with teacher</w:t>
            </w:r>
            <w:r w:rsidR="007B4942" w:rsidRPr="00174F20">
              <w:rPr>
                <w:lang w:val="en-GB"/>
              </w:rPr>
              <w:t>,</w:t>
            </w:r>
            <w:r w:rsidR="005C238C" w:rsidRPr="00174F20">
              <w:rPr>
                <w:lang w:val="en-GB"/>
              </w:rPr>
              <w:t xml:space="preserve"> planning and preparation for speaking</w:t>
            </w:r>
            <w:r w:rsidR="0036343D" w:rsidRPr="00174F20">
              <w:rPr>
                <w:lang w:val="en-GB"/>
              </w:rPr>
              <w:t>).</w:t>
            </w:r>
            <w:r w:rsidR="005C238C" w:rsidRPr="00174F20">
              <w:rPr>
                <w:lang w:val="en-GB"/>
              </w:rPr>
              <w:t xml:space="preserve"> </w:t>
            </w:r>
          </w:p>
        </w:tc>
        <w:tc>
          <w:tcPr>
            <w:tcW w:w="3686" w:type="dxa"/>
          </w:tcPr>
          <w:p w:rsidR="005C238C" w:rsidRPr="00174F20" w:rsidRDefault="005C238C" w:rsidP="0036343D">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The content and skills aspects of the A</w:t>
            </w:r>
            <w:r w:rsidR="0036343D" w:rsidRPr="00174F20">
              <w:rPr>
                <w:lang w:val="en-GB"/>
              </w:rPr>
              <w:t>-level course are now completed.</w:t>
            </w:r>
          </w:p>
        </w:tc>
      </w:tr>
      <w:tr w:rsidR="005C238C" w:rsidRPr="00174F20" w:rsidTr="00A024C8">
        <w:tc>
          <w:tcPr>
            <w:cnfStyle w:val="001000000000" w:firstRow="0" w:lastRow="0" w:firstColumn="1" w:lastColumn="0" w:oddVBand="0" w:evenVBand="0" w:oddHBand="0" w:evenHBand="0" w:firstRowFirstColumn="0" w:firstRowLastColumn="0" w:lastRowFirstColumn="0" w:lastRowLastColumn="0"/>
            <w:tcW w:w="1668" w:type="dxa"/>
          </w:tcPr>
          <w:p w:rsidR="005C238C" w:rsidRPr="00174F20" w:rsidRDefault="005C238C" w:rsidP="00313152">
            <w:pPr>
              <w:rPr>
                <w:lang w:val="en-GB"/>
              </w:rPr>
            </w:pPr>
            <w:r w:rsidRPr="00174F20">
              <w:rPr>
                <w:lang w:val="en-GB"/>
              </w:rPr>
              <w:t xml:space="preserve">March </w:t>
            </w:r>
            <w:r w:rsidR="0036343D" w:rsidRPr="00174F20">
              <w:rPr>
                <w:lang w:val="en-GB"/>
              </w:rPr>
              <w:t>–</w:t>
            </w:r>
            <w:r w:rsidRPr="00174F20">
              <w:rPr>
                <w:lang w:val="en-GB"/>
              </w:rPr>
              <w:t xml:space="preserve"> study leave</w:t>
            </w:r>
          </w:p>
        </w:tc>
        <w:tc>
          <w:tcPr>
            <w:tcW w:w="3569" w:type="dxa"/>
          </w:tcPr>
          <w:p w:rsidR="005C238C" w:rsidRPr="00174F20" w:rsidRDefault="005C238C" w:rsidP="000F01EC">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Phase 4: intensive and comprehensive ex</w:t>
            </w:r>
            <w:r w:rsidR="0036343D" w:rsidRPr="00174F20">
              <w:rPr>
                <w:lang w:val="en-GB"/>
              </w:rPr>
              <w:t>am preparation.</w:t>
            </w:r>
          </w:p>
        </w:tc>
        <w:tc>
          <w:tcPr>
            <w:tcW w:w="3686" w:type="dxa"/>
          </w:tcPr>
          <w:p w:rsidR="005C238C" w:rsidRPr="00174F20" w:rsidRDefault="005C238C" w:rsidP="000F01EC">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All skills targeted on a timely basis according to the needs and priorities of the schedule of the exams</w:t>
            </w:r>
            <w:r w:rsidR="0036343D" w:rsidRPr="00174F20">
              <w:rPr>
                <w:lang w:val="en-GB"/>
              </w:rPr>
              <w:t>.</w:t>
            </w:r>
            <w:r w:rsidRPr="00174F20">
              <w:rPr>
                <w:lang w:val="en-GB"/>
              </w:rPr>
              <w:t xml:space="preserve"> </w:t>
            </w:r>
          </w:p>
        </w:tc>
      </w:tr>
    </w:tbl>
    <w:p w:rsidR="00BC49AD" w:rsidRPr="00174F20" w:rsidRDefault="0036343D" w:rsidP="007B686C">
      <w:pPr>
        <w:pStyle w:val="AQASectionTitle2"/>
        <w:ind w:left="0"/>
        <w:rPr>
          <w:rStyle w:val="Bold"/>
          <w:b w:val="0"/>
          <w:color w:val="548DD4" w:themeColor="text2" w:themeTint="99"/>
          <w:lang w:val="en-GB"/>
        </w:rPr>
      </w:pPr>
      <w:r w:rsidRPr="00174F20">
        <w:rPr>
          <w:rStyle w:val="Bold"/>
          <w:b w:val="0"/>
          <w:color w:val="548DD4" w:themeColor="text2" w:themeTint="99"/>
          <w:lang w:val="en-GB"/>
        </w:rPr>
        <w:t>Teaching time and staffing</w:t>
      </w:r>
    </w:p>
    <w:p w:rsidR="0036343D" w:rsidRPr="00174F20" w:rsidRDefault="0036343D" w:rsidP="0036343D">
      <w:pPr>
        <w:rPr>
          <w:lang w:val="en-GB"/>
        </w:rPr>
      </w:pPr>
      <w:r w:rsidRPr="00174F20">
        <w:rPr>
          <w:lang w:val="en-GB"/>
        </w:rPr>
        <w:t xml:space="preserve">Suggested schemes of work have been prepared for the following teaching time: </w:t>
      </w:r>
    </w:p>
    <w:p w:rsidR="00BC49AD" w:rsidRPr="00174F20" w:rsidRDefault="00BC49AD" w:rsidP="00D716C3">
      <w:pPr>
        <w:pStyle w:val="BulletList1"/>
        <w:rPr>
          <w:lang w:val="en-GB"/>
        </w:rPr>
      </w:pPr>
      <w:r w:rsidRPr="00174F20">
        <w:rPr>
          <w:lang w:val="en-GB"/>
        </w:rPr>
        <w:lastRenderedPageBreak/>
        <w:t>Weekly contact time for both AS and A-level: 5 hours per week</w:t>
      </w:r>
    </w:p>
    <w:p w:rsidR="00BC49AD" w:rsidRPr="00174F20" w:rsidRDefault="00BC49AD" w:rsidP="00D716C3">
      <w:pPr>
        <w:pStyle w:val="BulletList1"/>
        <w:rPr>
          <w:lang w:val="en-GB"/>
        </w:rPr>
      </w:pPr>
      <w:r w:rsidRPr="00174F20">
        <w:rPr>
          <w:lang w:val="en-GB"/>
        </w:rPr>
        <w:t>N</w:t>
      </w:r>
      <w:r w:rsidR="0036343D" w:rsidRPr="00174F20">
        <w:rPr>
          <w:lang w:val="en-GB"/>
        </w:rPr>
        <w:t>umber</w:t>
      </w:r>
      <w:r w:rsidRPr="00174F20">
        <w:rPr>
          <w:lang w:val="en-GB"/>
        </w:rPr>
        <w:t xml:space="preserve"> of weeks for AS course prior to study leave: 30 weeks</w:t>
      </w:r>
    </w:p>
    <w:p w:rsidR="00BC49AD" w:rsidRPr="00174F20" w:rsidRDefault="0036343D" w:rsidP="00D716C3">
      <w:pPr>
        <w:pStyle w:val="BulletList1"/>
        <w:rPr>
          <w:lang w:val="en-GB"/>
        </w:rPr>
      </w:pPr>
      <w:r w:rsidRPr="00174F20">
        <w:rPr>
          <w:lang w:val="en-GB"/>
        </w:rPr>
        <w:t>Number</w:t>
      </w:r>
      <w:r w:rsidR="00BC49AD" w:rsidRPr="00174F20">
        <w:rPr>
          <w:lang w:val="en-GB"/>
        </w:rPr>
        <w:t xml:space="preserve"> of weeks for A-lev</w:t>
      </w:r>
      <w:r w:rsidRPr="00174F20">
        <w:rPr>
          <w:lang w:val="en-GB"/>
        </w:rPr>
        <w:t>el course in y</w:t>
      </w:r>
      <w:r w:rsidR="00BC49AD" w:rsidRPr="00174F20">
        <w:rPr>
          <w:lang w:val="en-GB"/>
        </w:rPr>
        <w:t>ear 12: 35 weeks</w:t>
      </w:r>
    </w:p>
    <w:p w:rsidR="00BC49AD" w:rsidRPr="00174F20" w:rsidRDefault="0036343D" w:rsidP="00D716C3">
      <w:pPr>
        <w:pStyle w:val="BulletList1"/>
        <w:rPr>
          <w:lang w:val="en-GB"/>
        </w:rPr>
      </w:pPr>
      <w:r w:rsidRPr="00174F20">
        <w:rPr>
          <w:lang w:val="en-GB"/>
        </w:rPr>
        <w:t>Number</w:t>
      </w:r>
      <w:r w:rsidR="00BC49AD" w:rsidRPr="00174F20">
        <w:rPr>
          <w:lang w:val="en-GB"/>
        </w:rPr>
        <w:t xml:space="preserve"> </w:t>
      </w:r>
      <w:r w:rsidRPr="00174F20">
        <w:rPr>
          <w:lang w:val="en-GB"/>
        </w:rPr>
        <w:t>of weeks for A-level course in y</w:t>
      </w:r>
      <w:r w:rsidR="00BC49AD" w:rsidRPr="00174F20">
        <w:rPr>
          <w:lang w:val="en-GB"/>
        </w:rPr>
        <w:t>ear 13: 30 weeks</w:t>
      </w:r>
    </w:p>
    <w:p w:rsidR="0036343D" w:rsidRPr="00174F20" w:rsidRDefault="0036343D" w:rsidP="00BC49AD">
      <w:pPr>
        <w:rPr>
          <w:lang w:val="en-GB"/>
        </w:rPr>
      </w:pPr>
      <w:r w:rsidRPr="00174F20">
        <w:rPr>
          <w:lang w:val="en-GB"/>
        </w:rPr>
        <w:t>T</w:t>
      </w:r>
      <w:r w:rsidR="00BC49AD" w:rsidRPr="00174F20">
        <w:rPr>
          <w:lang w:val="en-GB"/>
        </w:rPr>
        <w:t>wo teachers will share the teaching of the group</w:t>
      </w:r>
      <w:r w:rsidRPr="00174F20">
        <w:rPr>
          <w:lang w:val="en-GB"/>
        </w:rPr>
        <w:t xml:space="preserve"> with the following contact time allocation:</w:t>
      </w:r>
      <w:r w:rsidR="00BC49AD" w:rsidRPr="00174F20">
        <w:rPr>
          <w:lang w:val="en-GB"/>
        </w:rPr>
        <w:t xml:space="preserve"> </w:t>
      </w:r>
    </w:p>
    <w:p w:rsidR="0036343D" w:rsidRPr="00174F20" w:rsidRDefault="00BC49AD" w:rsidP="0036343D">
      <w:pPr>
        <w:pStyle w:val="BulletList1"/>
        <w:rPr>
          <w:lang w:val="en-GB"/>
        </w:rPr>
      </w:pPr>
      <w:r w:rsidRPr="00174F20">
        <w:rPr>
          <w:lang w:val="en-GB"/>
        </w:rPr>
        <w:t xml:space="preserve">Teacher A </w:t>
      </w:r>
      <w:r w:rsidR="0036343D" w:rsidRPr="00174F20">
        <w:rPr>
          <w:lang w:val="en-GB"/>
        </w:rPr>
        <w:t>- 3 hours</w:t>
      </w:r>
    </w:p>
    <w:p w:rsidR="00BC49AD" w:rsidRPr="00174F20" w:rsidRDefault="0036343D" w:rsidP="0036343D">
      <w:pPr>
        <w:pStyle w:val="BulletList1"/>
        <w:rPr>
          <w:lang w:val="en-GB"/>
        </w:rPr>
      </w:pPr>
      <w:r w:rsidRPr="00174F20">
        <w:rPr>
          <w:lang w:val="en-GB"/>
        </w:rPr>
        <w:t>T</w:t>
      </w:r>
      <w:r w:rsidR="00BC49AD" w:rsidRPr="00174F20">
        <w:rPr>
          <w:lang w:val="en-GB"/>
        </w:rPr>
        <w:t>eacher B</w:t>
      </w:r>
      <w:r w:rsidRPr="00174F20">
        <w:rPr>
          <w:lang w:val="en-GB"/>
        </w:rPr>
        <w:t xml:space="preserve"> - </w:t>
      </w:r>
      <w:r w:rsidR="00BC49AD" w:rsidRPr="00174F20">
        <w:rPr>
          <w:lang w:val="en-GB"/>
        </w:rPr>
        <w:t>2 hours.</w:t>
      </w:r>
    </w:p>
    <w:p w:rsidR="00E50065" w:rsidRDefault="00E50065" w:rsidP="00DE3FEB">
      <w:pPr>
        <w:pStyle w:val="AQASectionTitle2"/>
        <w:ind w:left="0"/>
        <w:rPr>
          <w:lang w:val="en-GB"/>
        </w:rPr>
      </w:pPr>
      <w:r>
        <w:rPr>
          <w:lang w:val="en-GB"/>
        </w:rPr>
        <w:t>Co-teaching</w:t>
      </w:r>
    </w:p>
    <w:p w:rsidR="00CE0D3C" w:rsidRPr="00752677" w:rsidRDefault="00E50065" w:rsidP="00CE0D3C">
      <w:pPr>
        <w:pStyle w:val="AQASectionTitle2"/>
        <w:ind w:left="360"/>
      </w:pPr>
      <w:r w:rsidRPr="00E51D88">
        <w:rPr>
          <w:rFonts w:eastAsiaTheme="minorEastAsia" w:cstheme="minorBidi"/>
          <w:bCs w:val="0"/>
          <w:color w:val="000000" w:themeColor="text1"/>
          <w:sz w:val="24"/>
          <w:szCs w:val="24"/>
          <w:lang w:val="en-GB"/>
        </w:rPr>
        <w:t xml:space="preserve">The essay questions on the films and books have different requirements at AS and A-level. </w:t>
      </w:r>
      <w:r w:rsidR="00CE0D3C">
        <w:rPr>
          <w:rFonts w:eastAsiaTheme="minorEastAsia" w:cstheme="minorBidi"/>
          <w:bCs w:val="0"/>
          <w:color w:val="000000" w:themeColor="text1"/>
          <w:sz w:val="24"/>
          <w:szCs w:val="24"/>
          <w:lang w:val="en-GB"/>
        </w:rPr>
        <w:t xml:space="preserve">One possible method of dealing with this is to co-teach AS and A-level students to AS level, and then, after AS students have finished year 12, ‘top up’ the remaining A-level students. </w:t>
      </w:r>
    </w:p>
    <w:p w:rsidR="00BC49AD" w:rsidRPr="00174F20" w:rsidRDefault="00CE0D3C" w:rsidP="00E50065">
      <w:pPr>
        <w:pStyle w:val="AQASectionTitle2"/>
        <w:ind w:left="0"/>
        <w:rPr>
          <w:lang w:val="en-GB"/>
        </w:rPr>
      </w:pPr>
      <w:r w:rsidRPr="00E51D88" w:rsidDel="00CE0D3C">
        <w:rPr>
          <w:rFonts w:eastAsiaTheme="minorEastAsia" w:cstheme="minorBidi"/>
          <w:bCs w:val="0"/>
          <w:color w:val="000000" w:themeColor="text1"/>
          <w:sz w:val="24"/>
          <w:szCs w:val="24"/>
          <w:lang w:val="en-GB"/>
        </w:rPr>
        <w:t xml:space="preserve"> </w:t>
      </w:r>
      <w:r w:rsidR="007B686C" w:rsidRPr="00174F20">
        <w:rPr>
          <w:lang w:val="en-GB"/>
        </w:rPr>
        <w:t>Assessment</w:t>
      </w:r>
    </w:p>
    <w:p w:rsidR="007B686C" w:rsidRPr="00174F20" w:rsidRDefault="00226FD4" w:rsidP="007B686C">
      <w:pPr>
        <w:rPr>
          <w:lang w:val="en-GB"/>
        </w:rPr>
      </w:pPr>
      <w:r w:rsidRPr="00174F20">
        <w:rPr>
          <w:lang w:val="en-GB"/>
        </w:rPr>
        <w:t>Time a</w:t>
      </w:r>
      <w:r w:rsidR="007B686C" w:rsidRPr="00174F20">
        <w:rPr>
          <w:lang w:val="en-GB"/>
        </w:rPr>
        <w:t>llocat</w:t>
      </w:r>
      <w:r w:rsidRPr="00174F20">
        <w:rPr>
          <w:lang w:val="en-GB"/>
        </w:rPr>
        <w:t xml:space="preserve">ed </w:t>
      </w:r>
      <w:r w:rsidR="007B686C" w:rsidRPr="00174F20">
        <w:rPr>
          <w:lang w:val="en-GB"/>
        </w:rPr>
        <w:t xml:space="preserve">to the various demands of the course </w:t>
      </w:r>
      <w:r w:rsidRPr="00174F20">
        <w:rPr>
          <w:lang w:val="en-GB"/>
        </w:rPr>
        <w:t>reflects</w:t>
      </w:r>
      <w:r w:rsidR="007B686C" w:rsidRPr="00174F20">
        <w:rPr>
          <w:lang w:val="en-GB"/>
        </w:rPr>
        <w:t xml:space="preserve"> the weightings given to the different assessments or examinations. </w:t>
      </w:r>
      <w:r w:rsidRPr="00174F20">
        <w:rPr>
          <w:lang w:val="en-GB"/>
        </w:rPr>
        <w:t>A</w:t>
      </w:r>
      <w:r w:rsidR="007B686C" w:rsidRPr="00174F20">
        <w:rPr>
          <w:lang w:val="en-GB"/>
        </w:rPr>
        <w:t>ssessment has been divided into 2 main areas for the AS course and 3 main areas for the A-level course:</w:t>
      </w:r>
    </w:p>
    <w:p w:rsidR="00D716C3" w:rsidRPr="00174F20" w:rsidRDefault="007B686C" w:rsidP="00BC49AD">
      <w:pPr>
        <w:rPr>
          <w:rStyle w:val="Bold"/>
          <w:b w:val="0"/>
          <w:lang w:val="en-GB"/>
        </w:rPr>
      </w:pPr>
      <w:r w:rsidRPr="00174F20">
        <w:rPr>
          <w:rStyle w:val="Bold"/>
          <w:b w:val="0"/>
          <w:lang w:val="en-GB"/>
        </w:rPr>
        <w:t>AS</w:t>
      </w:r>
      <w:r w:rsidR="00A21552" w:rsidRPr="00174F20">
        <w:rPr>
          <w:rStyle w:val="Bold"/>
          <w:b w:val="0"/>
          <w:lang w:val="en-GB"/>
        </w:rPr>
        <w:t>:</w:t>
      </w:r>
    </w:p>
    <w:p w:rsidR="00D716C3" w:rsidRPr="00174F20" w:rsidRDefault="00BC49AD" w:rsidP="00F0456D">
      <w:pPr>
        <w:pStyle w:val="NumberedList1"/>
        <w:ind w:left="567" w:hanging="567"/>
        <w:rPr>
          <w:lang w:val="en-GB"/>
        </w:rPr>
      </w:pPr>
      <w:r w:rsidRPr="00174F20">
        <w:rPr>
          <w:lang w:val="en-GB"/>
        </w:rPr>
        <w:t>Essay writing skills and the study of the</w:t>
      </w:r>
      <w:r w:rsidR="00386958" w:rsidRPr="00174F20">
        <w:rPr>
          <w:lang w:val="en-GB"/>
        </w:rPr>
        <w:t xml:space="preserve"> work (film or book) - 17.5%</w:t>
      </w:r>
    </w:p>
    <w:p w:rsidR="00BC49AD" w:rsidRPr="00174F20" w:rsidRDefault="00BC49AD" w:rsidP="00F0456D">
      <w:pPr>
        <w:pStyle w:val="NumberedList1"/>
        <w:ind w:left="567" w:hanging="567"/>
        <w:rPr>
          <w:lang w:val="en-GB"/>
        </w:rPr>
      </w:pPr>
      <w:r w:rsidRPr="00174F20">
        <w:rPr>
          <w:lang w:val="en-GB"/>
        </w:rPr>
        <w:t xml:space="preserve">All other skills </w:t>
      </w:r>
      <w:r w:rsidR="00386958" w:rsidRPr="00174F20">
        <w:rPr>
          <w:lang w:val="en-GB"/>
        </w:rPr>
        <w:t>- 82.5%</w:t>
      </w:r>
    </w:p>
    <w:p w:rsidR="00D716C3" w:rsidRPr="00174F20" w:rsidRDefault="00BC49AD" w:rsidP="00BC49AD">
      <w:pPr>
        <w:rPr>
          <w:rStyle w:val="Bold"/>
          <w:b w:val="0"/>
          <w:lang w:val="en-GB"/>
        </w:rPr>
      </w:pPr>
      <w:r w:rsidRPr="00174F20">
        <w:rPr>
          <w:rStyle w:val="Bold"/>
          <w:b w:val="0"/>
          <w:lang w:val="en-GB"/>
        </w:rPr>
        <w:t>A-level</w:t>
      </w:r>
      <w:r w:rsidR="00A21552" w:rsidRPr="00174F20">
        <w:rPr>
          <w:rStyle w:val="Bold"/>
          <w:b w:val="0"/>
          <w:lang w:val="en-GB"/>
        </w:rPr>
        <w:t>:</w:t>
      </w:r>
    </w:p>
    <w:p w:rsidR="00BC49AD" w:rsidRPr="00174F20" w:rsidRDefault="00BC49AD" w:rsidP="00F0456D">
      <w:pPr>
        <w:pStyle w:val="NumberedList1"/>
        <w:numPr>
          <w:ilvl w:val="0"/>
          <w:numId w:val="48"/>
        </w:numPr>
        <w:ind w:left="567" w:hanging="567"/>
        <w:rPr>
          <w:lang w:val="en-GB"/>
        </w:rPr>
      </w:pPr>
      <w:r w:rsidRPr="00174F20">
        <w:rPr>
          <w:lang w:val="en-GB"/>
        </w:rPr>
        <w:t>Essay writing skills and the study of 2 works (film + book or 2 books)</w:t>
      </w:r>
      <w:r w:rsidR="00386958" w:rsidRPr="00174F20">
        <w:rPr>
          <w:lang w:val="en-GB"/>
        </w:rPr>
        <w:t xml:space="preserve"> - 20%</w:t>
      </w:r>
    </w:p>
    <w:p w:rsidR="00BC49AD" w:rsidRPr="00174F20" w:rsidRDefault="00BC49AD" w:rsidP="00F0456D">
      <w:pPr>
        <w:pStyle w:val="NumberedList1"/>
        <w:numPr>
          <w:ilvl w:val="0"/>
          <w:numId w:val="48"/>
        </w:numPr>
        <w:ind w:left="567" w:hanging="567"/>
        <w:rPr>
          <w:lang w:val="en-GB"/>
        </w:rPr>
      </w:pPr>
      <w:r w:rsidRPr="00174F20">
        <w:rPr>
          <w:lang w:val="en-GB"/>
        </w:rPr>
        <w:t xml:space="preserve">All other skills </w:t>
      </w:r>
      <w:r w:rsidR="001259D1" w:rsidRPr="00174F20">
        <w:rPr>
          <w:lang w:val="en-GB"/>
        </w:rPr>
        <w:t xml:space="preserve">- </w:t>
      </w:r>
      <w:r w:rsidR="00E85F07" w:rsidRPr="00174F20">
        <w:rPr>
          <w:lang w:val="en-GB"/>
        </w:rPr>
        <w:t>80% (including the research project)</w:t>
      </w:r>
    </w:p>
    <w:p w:rsidR="00BC49AD" w:rsidRPr="00174F20" w:rsidRDefault="00BC49AD" w:rsidP="00F0456D">
      <w:pPr>
        <w:pStyle w:val="NumberedList1"/>
        <w:numPr>
          <w:ilvl w:val="0"/>
          <w:numId w:val="48"/>
        </w:numPr>
        <w:ind w:left="567" w:hanging="567"/>
        <w:rPr>
          <w:lang w:val="en-GB"/>
        </w:rPr>
      </w:pPr>
      <w:r w:rsidRPr="00174F20">
        <w:rPr>
          <w:lang w:val="en-GB"/>
        </w:rPr>
        <w:t xml:space="preserve">Time needed to support and oversee independent research project </w:t>
      </w:r>
      <w:r w:rsidR="006435CA" w:rsidRPr="00174F20">
        <w:rPr>
          <w:lang w:val="en-GB"/>
        </w:rPr>
        <w:t>for the speaking assessment</w:t>
      </w:r>
    </w:p>
    <w:p w:rsidR="00EC0642" w:rsidRPr="00174F20" w:rsidRDefault="00EC0642" w:rsidP="00EC0642">
      <w:pPr>
        <w:rPr>
          <w:rStyle w:val="Bold"/>
          <w:b w:val="0"/>
          <w:color w:val="548DD4" w:themeColor="text2" w:themeTint="99"/>
          <w:lang w:val="en-GB"/>
        </w:rPr>
      </w:pPr>
      <w:r w:rsidRPr="00174F20">
        <w:rPr>
          <w:rStyle w:val="Bold"/>
          <w:b w:val="0"/>
          <w:color w:val="548DD4" w:themeColor="text2" w:themeTint="99"/>
          <w:lang w:val="en-GB"/>
        </w:rPr>
        <w:t xml:space="preserve">Assessment of cultural knowledge </w:t>
      </w:r>
    </w:p>
    <w:p w:rsidR="00EC0642" w:rsidRPr="00174F20" w:rsidRDefault="00EC0642" w:rsidP="00EC0642">
      <w:pPr>
        <w:rPr>
          <w:lang w:val="en-GB"/>
        </w:rPr>
      </w:pPr>
      <w:r w:rsidRPr="00174F20">
        <w:rPr>
          <w:lang w:val="en-GB"/>
        </w:rPr>
        <w:t xml:space="preserve">Students will not be expected to rely on any particular cultural knowledge in comprehension tasks. However, they are assessed on some new features in the listening and reading, such as summary writing and a return to quality of language. </w:t>
      </w:r>
    </w:p>
    <w:p w:rsidR="00EC0642" w:rsidRPr="00174F20" w:rsidRDefault="00EC0642" w:rsidP="00EC0642">
      <w:pPr>
        <w:rPr>
          <w:lang w:val="en-GB"/>
        </w:rPr>
      </w:pPr>
      <w:r w:rsidRPr="00174F20">
        <w:rPr>
          <w:lang w:val="en-GB"/>
        </w:rPr>
        <w:t>In the speaking test (AO4) students demonstrate what they know of the culture and society whose language they have studied. In the essays on films and books, they will be assessed on the knowledge of the films and books as AO4. Sub-</w:t>
      </w:r>
      <w:r w:rsidRPr="00174F20">
        <w:rPr>
          <w:lang w:val="en-GB"/>
        </w:rPr>
        <w:lastRenderedPageBreak/>
        <w:t xml:space="preserve">themes and their aspects provide a framework for developing and extending lexical and grammatical knowledge. </w:t>
      </w:r>
    </w:p>
    <w:p w:rsidR="00BC49AD" w:rsidRPr="00174F20" w:rsidRDefault="00A21552" w:rsidP="00D716C3">
      <w:pPr>
        <w:pStyle w:val="AQASectionTitle1"/>
        <w:rPr>
          <w:lang w:val="en-GB"/>
        </w:rPr>
      </w:pPr>
      <w:r w:rsidRPr="00174F20">
        <w:rPr>
          <w:lang w:val="en-GB"/>
        </w:rPr>
        <w:t>S</w:t>
      </w:r>
      <w:r w:rsidR="007B686C" w:rsidRPr="00174F20">
        <w:rPr>
          <w:lang w:val="en-GB"/>
        </w:rPr>
        <w:t>chemes of w</w:t>
      </w:r>
      <w:r w:rsidR="00BC49AD" w:rsidRPr="00174F20">
        <w:rPr>
          <w:lang w:val="en-GB"/>
        </w:rPr>
        <w:t>ork</w:t>
      </w:r>
    </w:p>
    <w:p w:rsidR="008C7E78" w:rsidRPr="00174F20" w:rsidRDefault="008C7E78" w:rsidP="008C7E78">
      <w:pPr>
        <w:pStyle w:val="AQASectionTitle2"/>
        <w:ind w:left="0"/>
        <w:rPr>
          <w:rStyle w:val="Bold"/>
          <w:b w:val="0"/>
          <w:color w:val="548DD4" w:themeColor="text2" w:themeTint="99"/>
          <w:lang w:val="en-GB"/>
        </w:rPr>
      </w:pPr>
      <w:r w:rsidRPr="00174F20">
        <w:rPr>
          <w:rStyle w:val="Bold"/>
          <w:b w:val="0"/>
          <w:color w:val="548DD4" w:themeColor="text2" w:themeTint="99"/>
          <w:lang w:val="en-GB"/>
        </w:rPr>
        <w:t xml:space="preserve">Phase 1 grammar focus </w:t>
      </w:r>
    </w:p>
    <w:p w:rsidR="008C7E78" w:rsidRPr="00174F20" w:rsidRDefault="008C7E78" w:rsidP="008C7E78">
      <w:pPr>
        <w:rPr>
          <w:lang w:val="en-GB"/>
        </w:rPr>
      </w:pPr>
      <w:r w:rsidRPr="00174F20">
        <w:rPr>
          <w:rStyle w:val="Bold"/>
          <w:b w:val="0"/>
          <w:lang w:val="en-GB"/>
        </w:rPr>
        <w:t xml:space="preserve">The suggested scheme of work links sub-themes and grammar. We recommend covering </w:t>
      </w:r>
      <w:r w:rsidRPr="00174F20">
        <w:rPr>
          <w:lang w:val="en-GB"/>
        </w:rPr>
        <w:t>grammar material on the basis of three s</w:t>
      </w:r>
      <w:r w:rsidR="006A3E51">
        <w:rPr>
          <w:lang w:val="en-GB"/>
        </w:rPr>
        <w:t>essions</w:t>
      </w:r>
      <w:r w:rsidRPr="00174F20">
        <w:rPr>
          <w:lang w:val="en-GB"/>
        </w:rPr>
        <w:t xml:space="preserve"> per week over the first six weeks.</w:t>
      </w:r>
    </w:p>
    <w:p w:rsidR="002E698E" w:rsidRDefault="008C7E78" w:rsidP="008C7E78">
      <w:pPr>
        <w:rPr>
          <w:lang w:val="en-GB"/>
        </w:rPr>
      </w:pPr>
      <w:r w:rsidRPr="00174F20">
        <w:rPr>
          <w:lang w:val="en-GB"/>
        </w:rPr>
        <w:t>This first phase of grammar provid</w:t>
      </w:r>
      <w:r w:rsidR="000F01EC" w:rsidRPr="00174F20">
        <w:rPr>
          <w:lang w:val="en-GB"/>
        </w:rPr>
        <w:t>es</w:t>
      </w:r>
      <w:r w:rsidRPr="00174F20">
        <w:rPr>
          <w:lang w:val="en-GB"/>
        </w:rPr>
        <w:t xml:space="preserve"> intensive practice to help post-GCSE learners to acquire the tools they need</w:t>
      </w:r>
      <w:r w:rsidR="00651BF3" w:rsidRPr="00174F20">
        <w:rPr>
          <w:lang w:val="en-GB"/>
        </w:rPr>
        <w:t xml:space="preserve"> for AS/A-level course</w:t>
      </w:r>
      <w:r w:rsidR="000F01EC" w:rsidRPr="00174F20">
        <w:rPr>
          <w:lang w:val="en-GB"/>
        </w:rPr>
        <w:t>. They would be able</w:t>
      </w:r>
      <w:r w:rsidRPr="00174F20">
        <w:rPr>
          <w:lang w:val="en-GB"/>
        </w:rPr>
        <w:t xml:space="preserve"> to express themselves without first having memorised what to say or write.</w:t>
      </w:r>
    </w:p>
    <w:tbl>
      <w:tblPr>
        <w:tblStyle w:val="LightList-Accent1"/>
        <w:tblW w:w="8897" w:type="dxa"/>
        <w:tblLook w:val="04A0" w:firstRow="1" w:lastRow="0" w:firstColumn="1" w:lastColumn="0" w:noHBand="0" w:noVBand="1"/>
      </w:tblPr>
      <w:tblGrid>
        <w:gridCol w:w="993"/>
        <w:gridCol w:w="3935"/>
        <w:gridCol w:w="3969"/>
      </w:tblGrid>
      <w:tr w:rsidR="008C7E78" w:rsidRPr="00174F20" w:rsidTr="00A024C8">
        <w:trPr>
          <w:cnfStyle w:val="100000000000" w:firstRow="1" w:lastRow="0" w:firstColumn="0" w:lastColumn="0" w:oddVBand="0" w:evenVBand="0" w:oddHBand="0" w:evenHBand="0" w:firstRowFirstColumn="0" w:firstRowLastColumn="0" w:lastRowFirstColumn="0" w:lastRowLastColumn="0"/>
          <w:trHeight w:val="628"/>
          <w:tblHeader/>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6A3E51">
            <w:pPr>
              <w:rPr>
                <w:rStyle w:val="Bold"/>
                <w:lang w:val="en-GB"/>
              </w:rPr>
            </w:pPr>
            <w:r w:rsidRPr="00174F20">
              <w:rPr>
                <w:rStyle w:val="Bold"/>
                <w:lang w:val="en-GB"/>
              </w:rPr>
              <w:t>S</w:t>
            </w:r>
            <w:r w:rsidR="006A3E51">
              <w:rPr>
                <w:rStyle w:val="Bold"/>
                <w:lang w:val="en-GB"/>
              </w:rPr>
              <w:t>ession</w:t>
            </w:r>
          </w:p>
        </w:tc>
        <w:tc>
          <w:tcPr>
            <w:tcW w:w="3935" w:type="dxa"/>
          </w:tcPr>
          <w:p w:rsidR="008C7E78" w:rsidRPr="00174F20" w:rsidRDefault="00B63D93" w:rsidP="00BD5625">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Theme</w:t>
            </w:r>
          </w:p>
        </w:tc>
        <w:tc>
          <w:tcPr>
            <w:tcW w:w="3969" w:type="dxa"/>
          </w:tcPr>
          <w:p w:rsidR="008C7E78" w:rsidRPr="00174F20" w:rsidRDefault="008C7E78" w:rsidP="00BD5625">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Grammar focus</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Grands-parents, parents, enfants – soucis et problèmes</w:t>
            </w:r>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Regular and common irregular verbs in present tense</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2</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Qui sont les « cybernautes » ?</w:t>
            </w:r>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Negative forms of verbs in present tense</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3</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Qui sont et que font les bénévoles ?</w:t>
            </w:r>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Connectives – temporal, and causal</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4</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Le patrimoine national, régional et local</w:t>
            </w:r>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Adjective agreements, comparatives and superlatives</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5</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La diversité de la musique francophone contemporaine</w:t>
            </w:r>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Question forms and commands</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6</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Pourquoi le septième art ?</w:t>
            </w:r>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Use of infinitive and infinitive structures</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7</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Monoparentalité, homoparentalité, familles recomposées</w:t>
            </w:r>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Using 2 verbs together including verb + </w:t>
            </w:r>
            <w:r w:rsidRPr="00174F20">
              <w:rPr>
                <w:rStyle w:val="Italic"/>
                <w:lang w:val="en-GB"/>
              </w:rPr>
              <w:t>à</w:t>
            </w:r>
            <w:r w:rsidRPr="00174F20">
              <w:rPr>
                <w:lang w:val="en-GB"/>
              </w:rPr>
              <w:t xml:space="preserve"> and </w:t>
            </w:r>
            <w:r w:rsidRPr="00174F20">
              <w:rPr>
                <w:rStyle w:val="Italic"/>
                <w:lang w:val="en-GB"/>
              </w:rPr>
              <w:t>de</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8</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Comment la technologie facilite la vie quotidienne</w:t>
            </w:r>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Imperfect tense – how things used to be</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9</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Le bénévolat – quelle valeur pour ceux qui sont aidés ?</w:t>
            </w:r>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Conditional and </w:t>
            </w:r>
            <w:r w:rsidRPr="00174F20">
              <w:rPr>
                <w:rStyle w:val="Italic"/>
                <w:lang w:val="en-GB"/>
              </w:rPr>
              <w:t>si</w:t>
            </w:r>
            <w:r w:rsidRPr="00174F20">
              <w:rPr>
                <w:lang w:val="en-GB"/>
              </w:rPr>
              <w:t xml:space="preserve"> sentences (Imp / Cond)</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10</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Comment le patrimoine reflète la culture</w:t>
            </w:r>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Subjunctive: doubt, uncertainty, necessity</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11</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Qui écoute et apprécie la musique francophone contemporaine ?</w:t>
            </w:r>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Subjunctive: possibility, verbs of wishing, emotional reaction</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12</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 xml:space="preserve">Le </w:t>
            </w:r>
            <w:proofErr w:type="spellStart"/>
            <w:r w:rsidRPr="00174F20">
              <w:rPr>
                <w:rStyle w:val="Italic"/>
                <w:i w:val="0"/>
                <w:lang w:val="en-GB"/>
              </w:rPr>
              <w:t>cinéma</w:t>
            </w:r>
            <w:proofErr w:type="spellEnd"/>
            <w:r w:rsidRPr="00174F20">
              <w:rPr>
                <w:rStyle w:val="Italic"/>
                <w:i w:val="0"/>
                <w:lang w:val="en-GB"/>
              </w:rPr>
              <w:t xml:space="preserve"> – </w:t>
            </w:r>
            <w:proofErr w:type="spellStart"/>
            <w:r w:rsidRPr="00174F20">
              <w:rPr>
                <w:rStyle w:val="Italic"/>
                <w:i w:val="0"/>
                <w:lang w:val="en-GB"/>
              </w:rPr>
              <w:t>une</w:t>
            </w:r>
            <w:proofErr w:type="spellEnd"/>
            <w:r w:rsidRPr="00174F20">
              <w:rPr>
                <w:rStyle w:val="Italic"/>
                <w:i w:val="0"/>
                <w:lang w:val="en-GB"/>
              </w:rPr>
              <w:t xml:space="preserve"> passion </w:t>
            </w:r>
            <w:proofErr w:type="spellStart"/>
            <w:proofErr w:type="gramStart"/>
            <w:r w:rsidRPr="00174F20">
              <w:rPr>
                <w:rStyle w:val="Italic"/>
                <w:i w:val="0"/>
                <w:lang w:val="en-GB"/>
              </w:rPr>
              <w:t>nationale</w:t>
            </w:r>
            <w:proofErr w:type="spellEnd"/>
            <w:r w:rsidRPr="00174F20">
              <w:rPr>
                <w:rStyle w:val="Italic"/>
                <w:i w:val="0"/>
                <w:lang w:val="en-GB"/>
              </w:rPr>
              <w:t> ?</w:t>
            </w:r>
            <w:proofErr w:type="gramEnd"/>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Subjunctive: connectives followed by</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13</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 xml:space="preserve">La vie de couple – </w:t>
            </w:r>
            <w:proofErr w:type="spellStart"/>
            <w:r w:rsidRPr="00174F20">
              <w:rPr>
                <w:rStyle w:val="Italic"/>
                <w:i w:val="0"/>
                <w:lang w:val="en-GB"/>
              </w:rPr>
              <w:t>nouvelles</w:t>
            </w:r>
            <w:proofErr w:type="spellEnd"/>
            <w:r w:rsidRPr="00174F20">
              <w:rPr>
                <w:rStyle w:val="Italic"/>
                <w:i w:val="0"/>
                <w:lang w:val="en-GB"/>
              </w:rPr>
              <w:t xml:space="preserve"> </w:t>
            </w:r>
            <w:proofErr w:type="spellStart"/>
            <w:r w:rsidRPr="00174F20">
              <w:rPr>
                <w:rStyle w:val="Italic"/>
                <w:i w:val="0"/>
                <w:lang w:val="en-GB"/>
              </w:rPr>
              <w:t>tendances</w:t>
            </w:r>
            <w:proofErr w:type="spellEnd"/>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Perfect Tense: </w:t>
            </w:r>
            <w:proofErr w:type="spellStart"/>
            <w:r w:rsidRPr="00174F20">
              <w:rPr>
                <w:rStyle w:val="Italic"/>
                <w:lang w:val="en-GB"/>
              </w:rPr>
              <w:t>avoir</w:t>
            </w:r>
            <w:proofErr w:type="spellEnd"/>
            <w:r w:rsidRPr="00174F20">
              <w:rPr>
                <w:rStyle w:val="Italic"/>
                <w:lang w:val="en-GB"/>
              </w:rPr>
              <w:t xml:space="preserve">/ </w:t>
            </w:r>
            <w:proofErr w:type="spellStart"/>
            <w:r w:rsidRPr="00174F20">
              <w:rPr>
                <w:rStyle w:val="Italic"/>
                <w:lang w:val="en-GB"/>
              </w:rPr>
              <w:t>être</w:t>
            </w:r>
            <w:proofErr w:type="spellEnd"/>
            <w:r w:rsidRPr="00174F20">
              <w:rPr>
                <w:lang w:val="en-GB"/>
              </w:rPr>
              <w:t>/ reflexives</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14</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proofErr w:type="spellStart"/>
            <w:r w:rsidRPr="00174F20">
              <w:rPr>
                <w:rStyle w:val="Italic"/>
                <w:i w:val="0"/>
                <w:lang w:val="en-GB"/>
              </w:rPr>
              <w:t>Quels</w:t>
            </w:r>
            <w:proofErr w:type="spellEnd"/>
            <w:r w:rsidRPr="00174F20">
              <w:rPr>
                <w:rStyle w:val="Italic"/>
                <w:i w:val="0"/>
                <w:lang w:val="en-GB"/>
              </w:rPr>
              <w:t xml:space="preserve"> dangers la cyber-</w:t>
            </w:r>
            <w:proofErr w:type="spellStart"/>
            <w:r w:rsidRPr="00174F20">
              <w:rPr>
                <w:rStyle w:val="Italic"/>
                <w:i w:val="0"/>
                <w:lang w:val="en-GB"/>
              </w:rPr>
              <w:t>société</w:t>
            </w:r>
            <w:proofErr w:type="spellEnd"/>
            <w:r w:rsidRPr="00174F20">
              <w:rPr>
                <w:rStyle w:val="Italic"/>
                <w:i w:val="0"/>
                <w:lang w:val="en-GB"/>
              </w:rPr>
              <w:t xml:space="preserve"> </w:t>
            </w:r>
            <w:r w:rsidRPr="00174F20">
              <w:rPr>
                <w:rStyle w:val="Italic"/>
                <w:i w:val="0"/>
                <w:lang w:val="en-GB"/>
              </w:rPr>
              <w:lastRenderedPageBreak/>
              <w:t>pose-t-</w:t>
            </w:r>
            <w:proofErr w:type="spellStart"/>
            <w:proofErr w:type="gramStart"/>
            <w:r w:rsidRPr="00174F20">
              <w:rPr>
                <w:rStyle w:val="Italic"/>
                <w:i w:val="0"/>
                <w:lang w:val="en-GB"/>
              </w:rPr>
              <w:t>elle</w:t>
            </w:r>
            <w:proofErr w:type="spellEnd"/>
            <w:r w:rsidRPr="00174F20">
              <w:rPr>
                <w:rStyle w:val="Italic"/>
                <w:i w:val="0"/>
                <w:lang w:val="en-GB"/>
              </w:rPr>
              <w:t> ?</w:t>
            </w:r>
            <w:proofErr w:type="gramEnd"/>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lastRenderedPageBreak/>
              <w:t xml:space="preserve">Pronouns: direct/ indirect object and </w:t>
            </w:r>
            <w:r w:rsidRPr="00174F20">
              <w:rPr>
                <w:lang w:val="en-GB"/>
              </w:rPr>
              <w:lastRenderedPageBreak/>
              <w:t>disjunctive/ emphatic</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lastRenderedPageBreak/>
              <w:t>15</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 xml:space="preserve">Le </w:t>
            </w:r>
            <w:proofErr w:type="spellStart"/>
            <w:r w:rsidRPr="00174F20">
              <w:rPr>
                <w:rStyle w:val="Italic"/>
                <w:i w:val="0"/>
                <w:lang w:val="en-GB"/>
              </w:rPr>
              <w:t>bénévolat</w:t>
            </w:r>
            <w:proofErr w:type="spellEnd"/>
            <w:r w:rsidRPr="00174F20">
              <w:rPr>
                <w:rStyle w:val="Italic"/>
                <w:i w:val="0"/>
                <w:lang w:val="en-GB"/>
              </w:rPr>
              <w:t xml:space="preserve"> – </w:t>
            </w:r>
            <w:proofErr w:type="spellStart"/>
            <w:r w:rsidRPr="00174F20">
              <w:rPr>
                <w:rStyle w:val="Italic"/>
                <w:i w:val="0"/>
                <w:lang w:val="en-GB"/>
              </w:rPr>
              <w:t>quelle</w:t>
            </w:r>
            <w:proofErr w:type="spellEnd"/>
            <w:r w:rsidRPr="00174F20">
              <w:rPr>
                <w:rStyle w:val="Italic"/>
                <w:i w:val="0"/>
                <w:lang w:val="en-GB"/>
              </w:rPr>
              <w:t xml:space="preserve"> </w:t>
            </w:r>
            <w:proofErr w:type="spellStart"/>
            <w:r w:rsidRPr="00174F20">
              <w:rPr>
                <w:rStyle w:val="Italic"/>
                <w:i w:val="0"/>
                <w:lang w:val="en-GB"/>
              </w:rPr>
              <w:t>valeur</w:t>
            </w:r>
            <w:proofErr w:type="spellEnd"/>
            <w:r w:rsidRPr="00174F20">
              <w:rPr>
                <w:rStyle w:val="Italic"/>
                <w:i w:val="0"/>
                <w:lang w:val="en-GB"/>
              </w:rPr>
              <w:t xml:space="preserve"> pour </w:t>
            </w:r>
            <w:proofErr w:type="spellStart"/>
            <w:r w:rsidRPr="00174F20">
              <w:rPr>
                <w:rStyle w:val="Italic"/>
                <w:i w:val="0"/>
                <w:lang w:val="en-GB"/>
              </w:rPr>
              <w:t>ceux</w:t>
            </w:r>
            <w:proofErr w:type="spellEnd"/>
            <w:r w:rsidRPr="00174F20">
              <w:rPr>
                <w:rStyle w:val="Italic"/>
                <w:i w:val="0"/>
                <w:lang w:val="en-GB"/>
              </w:rPr>
              <w:t xml:space="preserve"> qui </w:t>
            </w:r>
            <w:proofErr w:type="spellStart"/>
            <w:proofErr w:type="gramStart"/>
            <w:r w:rsidRPr="00174F20">
              <w:rPr>
                <w:rStyle w:val="Italic"/>
                <w:i w:val="0"/>
                <w:lang w:val="en-GB"/>
              </w:rPr>
              <w:t>aident</w:t>
            </w:r>
            <w:proofErr w:type="spellEnd"/>
            <w:r w:rsidRPr="00174F20">
              <w:rPr>
                <w:rStyle w:val="Italic"/>
                <w:i w:val="0"/>
                <w:lang w:val="en-GB"/>
              </w:rPr>
              <w:t> ?</w:t>
            </w:r>
            <w:proofErr w:type="gramEnd"/>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Future Tense</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16</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 xml:space="preserve">Le </w:t>
            </w:r>
            <w:proofErr w:type="spellStart"/>
            <w:r w:rsidRPr="00174F20">
              <w:rPr>
                <w:rStyle w:val="Italic"/>
                <w:i w:val="0"/>
                <w:lang w:val="en-GB"/>
              </w:rPr>
              <w:t>patrimoine</w:t>
            </w:r>
            <w:proofErr w:type="spellEnd"/>
            <w:r w:rsidRPr="00174F20">
              <w:rPr>
                <w:rStyle w:val="Italic"/>
                <w:i w:val="0"/>
                <w:lang w:val="en-GB"/>
              </w:rPr>
              <w:t xml:space="preserve"> et le </w:t>
            </w:r>
            <w:proofErr w:type="spellStart"/>
            <w:r w:rsidRPr="00174F20">
              <w:rPr>
                <w:rStyle w:val="Italic"/>
                <w:i w:val="0"/>
                <w:lang w:val="en-GB"/>
              </w:rPr>
              <w:t>tourisme</w:t>
            </w:r>
            <w:proofErr w:type="spellEnd"/>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rStyle w:val="Italic"/>
                <w:lang w:val="en-GB"/>
              </w:rPr>
              <w:t xml:space="preserve">Si </w:t>
            </w:r>
            <w:r w:rsidRPr="00174F20">
              <w:rPr>
                <w:lang w:val="en-GB"/>
              </w:rPr>
              <w:t>sentences (</w:t>
            </w:r>
            <w:proofErr w:type="spellStart"/>
            <w:r w:rsidRPr="00174F20">
              <w:rPr>
                <w:lang w:val="en-GB"/>
              </w:rPr>
              <w:t>Pres</w:t>
            </w:r>
            <w:proofErr w:type="spellEnd"/>
            <w:r w:rsidRPr="00174F20">
              <w:rPr>
                <w:lang w:val="en-GB"/>
              </w:rPr>
              <w:t>/ Future)</w:t>
            </w:r>
          </w:p>
        </w:tc>
      </w:tr>
      <w:tr w:rsidR="008C7E78" w:rsidRPr="00174F20" w:rsidTr="00A02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17</w:t>
            </w:r>
          </w:p>
        </w:tc>
        <w:tc>
          <w:tcPr>
            <w:tcW w:w="3935"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rStyle w:val="Italic"/>
                <w:i w:val="0"/>
                <w:lang w:val="en-GB"/>
              </w:rPr>
            </w:pPr>
            <w:r w:rsidRPr="00174F20">
              <w:rPr>
                <w:rStyle w:val="Italic"/>
                <w:i w:val="0"/>
                <w:lang w:val="en-GB"/>
              </w:rPr>
              <w:t xml:space="preserve">Comment </w:t>
            </w:r>
            <w:proofErr w:type="spellStart"/>
            <w:r w:rsidRPr="00174F20">
              <w:rPr>
                <w:rStyle w:val="Italic"/>
                <w:i w:val="0"/>
                <w:lang w:val="en-GB"/>
              </w:rPr>
              <w:t>sauvegarder</w:t>
            </w:r>
            <w:proofErr w:type="spellEnd"/>
            <w:r w:rsidRPr="00174F20">
              <w:rPr>
                <w:rStyle w:val="Italic"/>
                <w:i w:val="0"/>
                <w:lang w:val="en-GB"/>
              </w:rPr>
              <w:t xml:space="preserve"> la </w:t>
            </w:r>
            <w:proofErr w:type="spellStart"/>
            <w:r w:rsidRPr="00174F20">
              <w:rPr>
                <w:rStyle w:val="Italic"/>
                <w:i w:val="0"/>
                <w:lang w:val="en-GB"/>
              </w:rPr>
              <w:t>musique</w:t>
            </w:r>
            <w:proofErr w:type="spellEnd"/>
            <w:r w:rsidRPr="00174F20">
              <w:rPr>
                <w:rStyle w:val="Italic"/>
                <w:i w:val="0"/>
                <w:lang w:val="en-GB"/>
              </w:rPr>
              <w:t xml:space="preserve"> francophone </w:t>
            </w:r>
            <w:proofErr w:type="gramStart"/>
            <w:r w:rsidRPr="00174F20">
              <w:rPr>
                <w:rStyle w:val="Italic"/>
                <w:i w:val="0"/>
                <w:lang w:val="en-GB"/>
              </w:rPr>
              <w:t>contemporaine ?</w:t>
            </w:r>
            <w:proofErr w:type="gramEnd"/>
          </w:p>
        </w:tc>
        <w:tc>
          <w:tcPr>
            <w:tcW w:w="3969" w:type="dxa"/>
          </w:tcPr>
          <w:p w:rsidR="008C7E78" w:rsidRPr="00174F20" w:rsidRDefault="008C7E78" w:rsidP="00BD562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Conditionals of modal verbs</w:t>
            </w:r>
          </w:p>
        </w:tc>
      </w:tr>
      <w:tr w:rsidR="008C7E78" w:rsidRPr="00174F20" w:rsidTr="00A024C8">
        <w:tc>
          <w:tcPr>
            <w:cnfStyle w:val="001000000000" w:firstRow="0" w:lastRow="0" w:firstColumn="1" w:lastColumn="0" w:oddVBand="0" w:evenVBand="0" w:oddHBand="0" w:evenHBand="0" w:firstRowFirstColumn="0" w:firstRowLastColumn="0" w:lastRowFirstColumn="0" w:lastRowLastColumn="0"/>
            <w:tcW w:w="993" w:type="dxa"/>
          </w:tcPr>
          <w:p w:rsidR="008C7E78" w:rsidRPr="00174F20" w:rsidRDefault="008C7E78" w:rsidP="00BD5625">
            <w:pPr>
              <w:rPr>
                <w:rStyle w:val="Bold"/>
                <w:b w:val="0"/>
                <w:lang w:val="en-GB"/>
              </w:rPr>
            </w:pPr>
            <w:r w:rsidRPr="00174F20">
              <w:rPr>
                <w:rStyle w:val="Bold"/>
                <w:b w:val="0"/>
                <w:lang w:val="en-GB"/>
              </w:rPr>
              <w:t>18</w:t>
            </w:r>
          </w:p>
        </w:tc>
        <w:tc>
          <w:tcPr>
            <w:tcW w:w="3935"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rStyle w:val="Italic"/>
                <w:i w:val="0"/>
                <w:lang w:val="en-GB"/>
              </w:rPr>
            </w:pPr>
            <w:r w:rsidRPr="00174F20">
              <w:rPr>
                <w:rStyle w:val="Italic"/>
                <w:i w:val="0"/>
                <w:lang w:val="en-GB"/>
              </w:rPr>
              <w:t xml:space="preserve">Evolution du </w:t>
            </w:r>
            <w:proofErr w:type="spellStart"/>
            <w:r w:rsidRPr="00174F20">
              <w:rPr>
                <w:rStyle w:val="Italic"/>
                <w:i w:val="0"/>
                <w:lang w:val="en-GB"/>
              </w:rPr>
              <w:t>cinéma</w:t>
            </w:r>
            <w:proofErr w:type="spellEnd"/>
            <w:r w:rsidRPr="00174F20">
              <w:rPr>
                <w:rStyle w:val="Italic"/>
                <w:i w:val="0"/>
                <w:lang w:val="en-GB"/>
              </w:rPr>
              <w:t xml:space="preserve"> – les </w:t>
            </w:r>
            <w:proofErr w:type="spellStart"/>
            <w:r w:rsidRPr="00174F20">
              <w:rPr>
                <w:rStyle w:val="Italic"/>
                <w:i w:val="0"/>
                <w:lang w:val="en-GB"/>
              </w:rPr>
              <w:t>grandes</w:t>
            </w:r>
            <w:proofErr w:type="spellEnd"/>
            <w:r w:rsidRPr="00174F20">
              <w:rPr>
                <w:rStyle w:val="Italic"/>
                <w:i w:val="0"/>
                <w:lang w:val="en-GB"/>
              </w:rPr>
              <w:t xml:space="preserve"> </w:t>
            </w:r>
            <w:proofErr w:type="spellStart"/>
            <w:r w:rsidRPr="00174F20">
              <w:rPr>
                <w:rStyle w:val="Italic"/>
                <w:i w:val="0"/>
                <w:lang w:val="en-GB"/>
              </w:rPr>
              <w:t>lignes</w:t>
            </w:r>
            <w:proofErr w:type="spellEnd"/>
          </w:p>
        </w:tc>
        <w:tc>
          <w:tcPr>
            <w:tcW w:w="3969" w:type="dxa"/>
          </w:tcPr>
          <w:p w:rsidR="008C7E78" w:rsidRPr="00174F20" w:rsidRDefault="008C7E78" w:rsidP="00BD5625">
            <w:pPr>
              <w:cnfStyle w:val="000000000000" w:firstRow="0" w:lastRow="0" w:firstColumn="0" w:lastColumn="0" w:oddVBand="0" w:evenVBand="0" w:oddHBand="0" w:evenHBand="0" w:firstRowFirstColumn="0" w:firstRowLastColumn="0" w:lastRowFirstColumn="0" w:lastRowLastColumn="0"/>
              <w:rPr>
                <w:lang w:val="en-GB"/>
              </w:rPr>
            </w:pPr>
            <w:r w:rsidRPr="00174F20">
              <w:rPr>
                <w:rStyle w:val="Italic"/>
                <w:lang w:val="en-GB"/>
              </w:rPr>
              <w:t>Si</w:t>
            </w:r>
            <w:r w:rsidRPr="00174F20">
              <w:rPr>
                <w:lang w:val="en-GB"/>
              </w:rPr>
              <w:t xml:space="preserve"> sentences (Pluperfect/ Past Conditional)</w:t>
            </w:r>
          </w:p>
        </w:tc>
      </w:tr>
    </w:tbl>
    <w:p w:rsidR="002A4BC3" w:rsidRDefault="002A4BC3" w:rsidP="00DE3FEB">
      <w:pPr>
        <w:pStyle w:val="AQASectionTitle2"/>
        <w:ind w:left="0"/>
        <w:rPr>
          <w:rStyle w:val="Bold"/>
          <w:b w:val="0"/>
          <w:color w:val="548DD4" w:themeColor="text2" w:themeTint="99"/>
          <w:lang w:val="en-GB"/>
        </w:rPr>
      </w:pPr>
      <w:r>
        <w:rPr>
          <w:rStyle w:val="Bold"/>
          <w:b w:val="0"/>
          <w:color w:val="548DD4" w:themeColor="text2" w:themeTint="99"/>
          <w:lang w:val="en-GB"/>
        </w:rPr>
        <w:t>Two teachers</w:t>
      </w:r>
    </w:p>
    <w:p w:rsidR="00BC49AD" w:rsidRPr="00174F20" w:rsidRDefault="00D3096A" w:rsidP="002A4BC3">
      <w:pPr>
        <w:pStyle w:val="AQASectionTitle3"/>
        <w:ind w:left="0"/>
        <w:rPr>
          <w:rStyle w:val="Bold"/>
          <w:b w:val="0"/>
          <w:color w:val="548DD4" w:themeColor="text2" w:themeTint="99"/>
          <w:lang w:val="en-GB"/>
        </w:rPr>
      </w:pPr>
      <w:r>
        <w:rPr>
          <w:rStyle w:val="Bold"/>
          <w:b w:val="0"/>
          <w:color w:val="548DD4" w:themeColor="text2" w:themeTint="99"/>
          <w:lang w:val="en-GB"/>
        </w:rPr>
        <w:t xml:space="preserve">Year 12 – co-teaching </w:t>
      </w:r>
      <w:r w:rsidR="00BC49AD" w:rsidRPr="00174F20">
        <w:rPr>
          <w:rStyle w:val="Bold"/>
          <w:b w:val="0"/>
          <w:color w:val="548DD4" w:themeColor="text2" w:themeTint="99"/>
          <w:lang w:val="en-GB"/>
        </w:rPr>
        <w:t xml:space="preserve">AS </w:t>
      </w:r>
      <w:r w:rsidR="00142BBB" w:rsidRPr="00174F20">
        <w:rPr>
          <w:rStyle w:val="Bold"/>
          <w:b w:val="0"/>
          <w:color w:val="548DD4" w:themeColor="text2" w:themeTint="99"/>
          <w:lang w:val="en-GB"/>
        </w:rPr>
        <w:t>and</w:t>
      </w:r>
      <w:r w:rsidR="00A21552" w:rsidRPr="00174F20">
        <w:rPr>
          <w:rStyle w:val="Bold"/>
          <w:b w:val="0"/>
          <w:color w:val="548DD4" w:themeColor="text2" w:themeTint="99"/>
          <w:lang w:val="en-GB"/>
        </w:rPr>
        <w:t xml:space="preserve"> A-level</w:t>
      </w:r>
    </w:p>
    <w:p w:rsidR="00780BB0" w:rsidRPr="00174F20" w:rsidRDefault="00323A94" w:rsidP="00780BB0">
      <w:pPr>
        <w:rPr>
          <w:lang w:val="en-GB"/>
        </w:rPr>
      </w:pPr>
      <w:r>
        <w:rPr>
          <w:lang w:val="en-GB"/>
        </w:rPr>
        <w:t>Co-teaching one</w:t>
      </w:r>
      <w:r w:rsidR="00780BB0" w:rsidRPr="00174F20">
        <w:rPr>
          <w:lang w:val="en-GB"/>
        </w:rPr>
        <w:t xml:space="preserve"> year AS course with first year of A-level</w:t>
      </w:r>
      <w:r w:rsidR="00912CA7">
        <w:rPr>
          <w:lang w:val="en-GB"/>
        </w:rPr>
        <w:t>.</w:t>
      </w:r>
    </w:p>
    <w:tbl>
      <w:tblPr>
        <w:tblStyle w:val="LightList-Accent1"/>
        <w:tblW w:w="8897" w:type="dxa"/>
        <w:tblLayout w:type="fixed"/>
        <w:tblLook w:val="04A0" w:firstRow="1" w:lastRow="0" w:firstColumn="1" w:lastColumn="0" w:noHBand="0" w:noVBand="1"/>
      </w:tblPr>
      <w:tblGrid>
        <w:gridCol w:w="1101"/>
        <w:gridCol w:w="1701"/>
        <w:gridCol w:w="1559"/>
        <w:gridCol w:w="2693"/>
        <w:gridCol w:w="1843"/>
      </w:tblGrid>
      <w:tr w:rsidR="007B686C" w:rsidRPr="00174F20" w:rsidTr="006A3E51">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1101" w:type="dxa"/>
          </w:tcPr>
          <w:p w:rsidR="007B686C" w:rsidRPr="00174F20" w:rsidRDefault="00F72600" w:rsidP="003D2CA6">
            <w:pPr>
              <w:rPr>
                <w:rStyle w:val="Bold"/>
                <w:lang w:val="en-GB"/>
              </w:rPr>
            </w:pPr>
            <w:r w:rsidRPr="00174F20">
              <w:rPr>
                <w:rStyle w:val="Bold"/>
                <w:lang w:val="en-GB"/>
              </w:rPr>
              <w:t>Phase</w:t>
            </w:r>
          </w:p>
        </w:tc>
        <w:tc>
          <w:tcPr>
            <w:tcW w:w="3260" w:type="dxa"/>
            <w:gridSpan w:val="2"/>
          </w:tcPr>
          <w:p w:rsidR="007B686C" w:rsidRPr="00174F20" w:rsidRDefault="00DE3FEB" w:rsidP="00651BF3">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174F20">
              <w:rPr>
                <w:rStyle w:val="Bold"/>
                <w:lang w:val="en-GB"/>
              </w:rPr>
              <w:t xml:space="preserve">Teacher </w:t>
            </w:r>
            <w:r w:rsidR="00A21552" w:rsidRPr="00174F20">
              <w:rPr>
                <w:rStyle w:val="Bold"/>
                <w:lang w:val="en-GB"/>
              </w:rPr>
              <w:t>A</w:t>
            </w:r>
            <w:r w:rsidR="00102586" w:rsidRPr="00174F20">
              <w:rPr>
                <w:rStyle w:val="Bold"/>
                <w:lang w:val="en-GB"/>
              </w:rPr>
              <w:t>: l</w:t>
            </w:r>
            <w:r w:rsidR="007B686C" w:rsidRPr="00174F20">
              <w:rPr>
                <w:rStyle w:val="Bold"/>
                <w:lang w:val="en-GB"/>
              </w:rPr>
              <w:t>esson 1</w:t>
            </w:r>
            <w:r w:rsidR="00651BF3" w:rsidRPr="00174F20">
              <w:rPr>
                <w:rStyle w:val="Bold"/>
                <w:lang w:val="en-GB"/>
              </w:rPr>
              <w:t>-</w:t>
            </w:r>
            <w:r w:rsidR="007B686C" w:rsidRPr="00174F20">
              <w:rPr>
                <w:rStyle w:val="Bold"/>
                <w:lang w:val="en-GB"/>
              </w:rPr>
              <w:t>3</w:t>
            </w:r>
          </w:p>
        </w:tc>
        <w:tc>
          <w:tcPr>
            <w:tcW w:w="2693" w:type="dxa"/>
          </w:tcPr>
          <w:p w:rsidR="007B686C" w:rsidRPr="00174F20" w:rsidRDefault="00DE3FEB" w:rsidP="00651BF3">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174F20">
              <w:rPr>
                <w:rStyle w:val="Bold"/>
                <w:lang w:val="en-GB"/>
              </w:rPr>
              <w:t xml:space="preserve">Teacher </w:t>
            </w:r>
            <w:r w:rsidR="00A21552" w:rsidRPr="00174F20">
              <w:rPr>
                <w:rStyle w:val="Bold"/>
                <w:lang w:val="en-GB"/>
              </w:rPr>
              <w:t>B</w:t>
            </w:r>
            <w:r w:rsidR="00102586" w:rsidRPr="00174F20">
              <w:rPr>
                <w:rStyle w:val="Bold"/>
                <w:lang w:val="en-GB"/>
              </w:rPr>
              <w:t>: l</w:t>
            </w:r>
            <w:r w:rsidR="007B686C" w:rsidRPr="00174F20">
              <w:rPr>
                <w:rStyle w:val="Bold"/>
                <w:lang w:val="en-GB"/>
              </w:rPr>
              <w:t>esson 1</w:t>
            </w:r>
            <w:r w:rsidR="00651BF3" w:rsidRPr="00174F20">
              <w:rPr>
                <w:rStyle w:val="Bold"/>
                <w:lang w:val="en-GB"/>
              </w:rPr>
              <w:t>-</w:t>
            </w:r>
            <w:r w:rsidR="007B686C" w:rsidRPr="00174F20">
              <w:rPr>
                <w:rStyle w:val="Bold"/>
                <w:lang w:val="en-GB"/>
              </w:rPr>
              <w:t>3</w:t>
            </w:r>
          </w:p>
        </w:tc>
        <w:tc>
          <w:tcPr>
            <w:tcW w:w="1843" w:type="dxa"/>
          </w:tcPr>
          <w:p w:rsidR="007B686C" w:rsidRPr="00174F20" w:rsidRDefault="00F72600" w:rsidP="003D2CA6">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Time allocation</w:t>
            </w:r>
          </w:p>
        </w:tc>
      </w:tr>
      <w:tr w:rsidR="003D2CA6" w:rsidRPr="00174F20" w:rsidTr="006A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F72600" w:rsidRPr="00174F20" w:rsidRDefault="003D2CA6" w:rsidP="003D2CA6">
            <w:pPr>
              <w:rPr>
                <w:rStyle w:val="Bold"/>
                <w:b w:val="0"/>
                <w:lang w:val="en-GB"/>
              </w:rPr>
            </w:pPr>
            <w:r w:rsidRPr="00174F20">
              <w:rPr>
                <w:rStyle w:val="Bold"/>
                <w:b w:val="0"/>
                <w:lang w:val="en-GB"/>
              </w:rPr>
              <w:t>Phase 1</w:t>
            </w:r>
            <w:r w:rsidR="00F72600" w:rsidRPr="00174F20">
              <w:rPr>
                <w:rStyle w:val="Bold"/>
                <w:b w:val="0"/>
                <w:lang w:val="en-GB"/>
              </w:rPr>
              <w:t xml:space="preserve">: </w:t>
            </w:r>
          </w:p>
          <w:p w:rsidR="003D2CA6" w:rsidRPr="00174F20" w:rsidRDefault="003D2CA6" w:rsidP="00F72600">
            <w:pPr>
              <w:rPr>
                <w:lang w:val="en-GB"/>
              </w:rPr>
            </w:pPr>
            <w:r w:rsidRPr="00174F20">
              <w:rPr>
                <w:lang w:val="en-GB"/>
              </w:rPr>
              <w:t>6 weeks</w:t>
            </w:r>
          </w:p>
        </w:tc>
        <w:tc>
          <w:tcPr>
            <w:tcW w:w="5953" w:type="dxa"/>
            <w:gridSpan w:val="3"/>
          </w:tcPr>
          <w:p w:rsidR="003D2CA6" w:rsidRPr="00174F20" w:rsidRDefault="00F72600" w:rsidP="00651BF3">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G</w:t>
            </w:r>
            <w:r w:rsidR="003D2CA6" w:rsidRPr="00174F20">
              <w:rPr>
                <w:lang w:val="en-GB"/>
              </w:rPr>
              <w:t xml:space="preserve">rammar revision and new grammar </w:t>
            </w:r>
            <w:r w:rsidR="00651BF3" w:rsidRPr="00174F20">
              <w:rPr>
                <w:lang w:val="en-GB"/>
              </w:rPr>
              <w:t>to develop</w:t>
            </w:r>
            <w:r w:rsidR="003D2CA6" w:rsidRPr="00174F20">
              <w:rPr>
                <w:lang w:val="en-GB"/>
              </w:rPr>
              <w:t xml:space="preserve"> writing and speaking skills. These grammar slots form an intensive start-of-course grammar programme that supports and develops productive language skills. Grammar slots are linked to the sub-themes within the themes of social trends and artistic culture.</w:t>
            </w:r>
          </w:p>
        </w:tc>
        <w:tc>
          <w:tcPr>
            <w:tcW w:w="1843" w:type="dxa"/>
          </w:tcPr>
          <w:p w:rsidR="003D2CA6" w:rsidRPr="00174F20" w:rsidRDefault="003D2CA6" w:rsidP="0077599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30 hours </w:t>
            </w:r>
            <w:r w:rsidR="00F72600" w:rsidRPr="00174F20">
              <w:rPr>
                <w:lang w:val="en-GB"/>
              </w:rPr>
              <w:t xml:space="preserve">towards assessment </w:t>
            </w:r>
            <w:r w:rsidRPr="00174F20">
              <w:rPr>
                <w:lang w:val="en-GB"/>
              </w:rPr>
              <w:t>are divided equally between essay</w:t>
            </w:r>
            <w:r w:rsidR="00775998">
              <w:rPr>
                <w:lang w:val="en-GB"/>
              </w:rPr>
              <w:t>-</w:t>
            </w:r>
            <w:r w:rsidRPr="00174F20">
              <w:rPr>
                <w:lang w:val="en-GB"/>
              </w:rPr>
              <w:t>writing skills and other skills</w:t>
            </w:r>
            <w:r w:rsidR="00F72600" w:rsidRPr="00174F20">
              <w:rPr>
                <w:lang w:val="en-GB"/>
              </w:rPr>
              <w:t>.</w:t>
            </w:r>
          </w:p>
        </w:tc>
      </w:tr>
      <w:tr w:rsidR="003D2CA6" w:rsidRPr="00174F20" w:rsidTr="006A3E51">
        <w:tc>
          <w:tcPr>
            <w:cnfStyle w:val="001000000000" w:firstRow="0" w:lastRow="0" w:firstColumn="1" w:lastColumn="0" w:oddVBand="0" w:evenVBand="0" w:oddHBand="0" w:evenHBand="0" w:firstRowFirstColumn="0" w:firstRowLastColumn="0" w:lastRowFirstColumn="0" w:lastRowLastColumn="0"/>
            <w:tcW w:w="1101" w:type="dxa"/>
          </w:tcPr>
          <w:p w:rsidR="003D2CA6" w:rsidRPr="00174F20" w:rsidRDefault="003D2CA6" w:rsidP="003D2CA6">
            <w:pPr>
              <w:rPr>
                <w:rStyle w:val="Bold"/>
                <w:b w:val="0"/>
                <w:lang w:val="en-GB"/>
              </w:rPr>
            </w:pPr>
            <w:r w:rsidRPr="00174F20">
              <w:rPr>
                <w:rStyle w:val="Bold"/>
                <w:b w:val="0"/>
                <w:lang w:val="en-GB"/>
              </w:rPr>
              <w:t>Phase 2</w:t>
            </w:r>
            <w:r w:rsidR="00F72600" w:rsidRPr="00174F20">
              <w:rPr>
                <w:rStyle w:val="Bold"/>
                <w:b w:val="0"/>
                <w:lang w:val="en-GB"/>
              </w:rPr>
              <w:t>:</w:t>
            </w:r>
          </w:p>
          <w:p w:rsidR="003D2CA6" w:rsidRPr="00174F20" w:rsidRDefault="003D2CA6" w:rsidP="003D2CA6">
            <w:pPr>
              <w:rPr>
                <w:lang w:val="en-GB"/>
              </w:rPr>
            </w:pPr>
            <w:r w:rsidRPr="00174F20">
              <w:rPr>
                <w:lang w:val="en-GB"/>
              </w:rPr>
              <w:t xml:space="preserve">18 weeks </w:t>
            </w:r>
          </w:p>
        </w:tc>
        <w:tc>
          <w:tcPr>
            <w:tcW w:w="1701" w:type="dxa"/>
          </w:tcPr>
          <w:p w:rsidR="009F10C0" w:rsidRDefault="003D2CA6" w:rsidP="009F10C0">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Through the thematic a</w:t>
            </w:r>
            <w:r w:rsidR="00B40E3F">
              <w:rPr>
                <w:lang w:val="en-GB"/>
              </w:rPr>
              <w:t>spects linked to social trends t</w:t>
            </w:r>
            <w:r w:rsidRPr="00174F20">
              <w:rPr>
                <w:lang w:val="en-GB"/>
              </w:rPr>
              <w:t>eacher A develop</w:t>
            </w:r>
            <w:r w:rsidR="009F10C0">
              <w:rPr>
                <w:lang w:val="en-GB"/>
              </w:rPr>
              <w:t>s:</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 xml:space="preserve">listening and reading </w:t>
            </w:r>
            <w:proofErr w:type="spellStart"/>
            <w:r w:rsidR="00775998">
              <w:rPr>
                <w:lang w:val="en-GB"/>
              </w:rPr>
              <w:t>comprehen-</w:t>
            </w:r>
            <w:r w:rsidRPr="00174F20">
              <w:rPr>
                <w:lang w:val="en-GB"/>
              </w:rPr>
              <w:t>sion</w:t>
            </w:r>
            <w:proofErr w:type="spellEnd"/>
            <w:r w:rsidRPr="00174F20">
              <w:rPr>
                <w:lang w:val="en-GB"/>
              </w:rPr>
              <w:t xml:space="preserve"> skills</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vocabulary and grammar</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speaking skills based on stimulus cards</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lastRenderedPageBreak/>
              <w:t>translation into and from the target language</w:t>
            </w:r>
          </w:p>
          <w:p w:rsidR="003D2CA6" w:rsidRPr="00174F2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proofErr w:type="gramStart"/>
            <w:r w:rsidRPr="00174F20">
              <w:rPr>
                <w:lang w:val="en-GB"/>
              </w:rPr>
              <w:t>summary</w:t>
            </w:r>
            <w:proofErr w:type="gramEnd"/>
            <w:r w:rsidRPr="00174F20">
              <w:rPr>
                <w:lang w:val="en-GB"/>
              </w:rPr>
              <w:t xml:space="preserve"> writing.</w:t>
            </w:r>
          </w:p>
        </w:tc>
        <w:tc>
          <w:tcPr>
            <w:tcW w:w="1559" w:type="dxa"/>
          </w:tcPr>
          <w:p w:rsidR="003D2CA6" w:rsidRPr="00174F20" w:rsidRDefault="003D2CA6" w:rsidP="009F10C0">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lastRenderedPageBreak/>
              <w:t>Teacher A provides the programme f</w:t>
            </w:r>
            <w:r w:rsidR="00B40E3F">
              <w:rPr>
                <w:lang w:val="en-GB"/>
              </w:rPr>
              <w:t>or the study of the y</w:t>
            </w:r>
            <w:r w:rsidRPr="00174F20">
              <w:rPr>
                <w:lang w:val="en-GB"/>
              </w:rPr>
              <w:t>ear 12 film or book which supports the development of essay-writing skills</w:t>
            </w:r>
            <w:r w:rsidR="00651BF3" w:rsidRPr="00174F20">
              <w:rPr>
                <w:lang w:val="en-GB"/>
              </w:rPr>
              <w:t>.</w:t>
            </w:r>
          </w:p>
        </w:tc>
        <w:tc>
          <w:tcPr>
            <w:tcW w:w="2693" w:type="dxa"/>
          </w:tcPr>
          <w:p w:rsidR="009F10C0" w:rsidRDefault="003D2CA6" w:rsidP="009F10C0">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Through the thematic aspe</w:t>
            </w:r>
            <w:r w:rsidR="00B40E3F">
              <w:rPr>
                <w:lang w:val="en-GB"/>
              </w:rPr>
              <w:t>cts linked to artistic culture t</w:t>
            </w:r>
            <w:r w:rsidRPr="00174F20">
              <w:rPr>
                <w:lang w:val="en-GB"/>
              </w:rPr>
              <w:t>eacher B</w:t>
            </w:r>
            <w:r w:rsidR="009F10C0">
              <w:rPr>
                <w:lang w:val="en-GB"/>
              </w:rPr>
              <w:t xml:space="preserve"> d</w:t>
            </w:r>
            <w:r w:rsidRPr="00174F20">
              <w:rPr>
                <w:lang w:val="en-GB"/>
              </w:rPr>
              <w:t>evelop</w:t>
            </w:r>
            <w:r w:rsidR="009F10C0">
              <w:rPr>
                <w:lang w:val="en-GB"/>
              </w:rPr>
              <w:t>s:</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listening and reading comprehension skills</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vocabulary and grammar</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speaking skills based on stimulus cards</w:t>
            </w:r>
          </w:p>
          <w:p w:rsidR="009F10C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translation into and from the target language</w:t>
            </w:r>
          </w:p>
          <w:p w:rsidR="003D2CA6" w:rsidRPr="00174F20" w:rsidRDefault="003D2CA6" w:rsidP="009F10C0">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proofErr w:type="gramStart"/>
            <w:r w:rsidRPr="00174F20">
              <w:rPr>
                <w:lang w:val="en-GB"/>
              </w:rPr>
              <w:t>summary</w:t>
            </w:r>
            <w:proofErr w:type="gramEnd"/>
            <w:r w:rsidRPr="00174F20">
              <w:rPr>
                <w:lang w:val="en-GB"/>
              </w:rPr>
              <w:t xml:space="preserve"> writing.</w:t>
            </w:r>
          </w:p>
        </w:tc>
        <w:tc>
          <w:tcPr>
            <w:tcW w:w="1843" w:type="dxa"/>
          </w:tcPr>
          <w:p w:rsidR="003D2CA6" w:rsidRPr="00174F20" w:rsidRDefault="003D2CA6"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18</w:t>
            </w:r>
            <w:r w:rsidR="00D716C3" w:rsidRPr="00174F20">
              <w:rPr>
                <w:lang w:val="en-GB"/>
              </w:rPr>
              <w:t xml:space="preserve"> </w:t>
            </w:r>
            <w:r w:rsidRPr="00174F20">
              <w:rPr>
                <w:lang w:val="en-GB"/>
              </w:rPr>
              <w:t>x</w:t>
            </w:r>
            <w:r w:rsidR="00D716C3" w:rsidRPr="00174F20">
              <w:rPr>
                <w:lang w:val="en-GB"/>
              </w:rPr>
              <w:t xml:space="preserve"> </w:t>
            </w:r>
            <w:r w:rsidRPr="00174F20">
              <w:rPr>
                <w:lang w:val="en-GB"/>
              </w:rPr>
              <w:t xml:space="preserve">2 hours for </w:t>
            </w:r>
            <w:r w:rsidR="00F72600" w:rsidRPr="00174F20">
              <w:rPr>
                <w:lang w:val="en-GB"/>
              </w:rPr>
              <w:t xml:space="preserve">teacher </w:t>
            </w:r>
            <w:r w:rsidRPr="00174F20">
              <w:rPr>
                <w:lang w:val="en-GB"/>
              </w:rPr>
              <w:t>A and 18</w:t>
            </w:r>
            <w:r w:rsidR="00D716C3" w:rsidRPr="00174F20">
              <w:rPr>
                <w:lang w:val="en-GB"/>
              </w:rPr>
              <w:t xml:space="preserve"> </w:t>
            </w:r>
            <w:r w:rsidRPr="00174F20">
              <w:rPr>
                <w:lang w:val="en-GB"/>
              </w:rPr>
              <w:t>x</w:t>
            </w:r>
            <w:r w:rsidR="00D716C3" w:rsidRPr="00174F20">
              <w:rPr>
                <w:lang w:val="en-GB"/>
              </w:rPr>
              <w:t xml:space="preserve"> </w:t>
            </w:r>
            <w:r w:rsidRPr="00174F20">
              <w:rPr>
                <w:lang w:val="en-GB"/>
              </w:rPr>
              <w:t xml:space="preserve">2 hours for </w:t>
            </w:r>
            <w:r w:rsidR="00F72600" w:rsidRPr="00174F20">
              <w:rPr>
                <w:lang w:val="en-GB"/>
              </w:rPr>
              <w:t xml:space="preserve">teacher </w:t>
            </w:r>
            <w:r w:rsidRPr="00174F20">
              <w:rPr>
                <w:lang w:val="en-GB"/>
              </w:rPr>
              <w:t xml:space="preserve">B </w:t>
            </w:r>
            <w:r w:rsidR="00630921" w:rsidRPr="00174F20">
              <w:rPr>
                <w:lang w:val="en-GB"/>
              </w:rPr>
              <w:t xml:space="preserve">- </w:t>
            </w:r>
            <w:r w:rsidRPr="00174F20">
              <w:rPr>
                <w:lang w:val="en-GB"/>
              </w:rPr>
              <w:t>72 hours for the development of all skills other than essay-writing.</w:t>
            </w:r>
          </w:p>
          <w:p w:rsidR="003D2CA6" w:rsidRPr="00174F20" w:rsidRDefault="00630921"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18 hours for e</w:t>
            </w:r>
            <w:r w:rsidR="003D2CA6" w:rsidRPr="00174F20">
              <w:rPr>
                <w:lang w:val="en-GB"/>
              </w:rPr>
              <w:t>ssay-wr</w:t>
            </w:r>
            <w:r w:rsidRPr="00174F20">
              <w:rPr>
                <w:lang w:val="en-GB"/>
              </w:rPr>
              <w:t>iting and the study of the work.</w:t>
            </w:r>
          </w:p>
        </w:tc>
      </w:tr>
      <w:tr w:rsidR="003D2CA6" w:rsidRPr="00174F20" w:rsidTr="006A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3D2CA6" w:rsidRPr="00174F20" w:rsidRDefault="00F72600" w:rsidP="003D2CA6">
            <w:pPr>
              <w:rPr>
                <w:rStyle w:val="Bold"/>
                <w:b w:val="0"/>
                <w:lang w:val="en-GB"/>
              </w:rPr>
            </w:pPr>
            <w:r w:rsidRPr="00174F20">
              <w:rPr>
                <w:rStyle w:val="Bold"/>
                <w:b w:val="0"/>
                <w:lang w:val="en-GB"/>
              </w:rPr>
              <w:lastRenderedPageBreak/>
              <w:t>Phase 3</w:t>
            </w:r>
            <w:r w:rsidR="003D2CA6" w:rsidRPr="00174F20">
              <w:rPr>
                <w:rStyle w:val="Bold"/>
                <w:b w:val="0"/>
                <w:lang w:val="en-GB"/>
              </w:rPr>
              <w:t>(a)</w:t>
            </w:r>
            <w:r w:rsidRPr="00174F20">
              <w:rPr>
                <w:rStyle w:val="Bold"/>
                <w:b w:val="0"/>
                <w:lang w:val="en-GB"/>
              </w:rPr>
              <w:t>:</w:t>
            </w:r>
          </w:p>
          <w:p w:rsidR="003D2CA6" w:rsidRPr="00174F20" w:rsidRDefault="003D2CA6" w:rsidP="003D2CA6">
            <w:pPr>
              <w:rPr>
                <w:lang w:val="en-GB"/>
              </w:rPr>
            </w:pPr>
            <w:r w:rsidRPr="00174F20">
              <w:rPr>
                <w:lang w:val="en-GB"/>
              </w:rPr>
              <w:t>6 weeks</w:t>
            </w:r>
          </w:p>
          <w:p w:rsidR="003D2CA6" w:rsidRPr="00174F20" w:rsidRDefault="003D2CA6" w:rsidP="00651BF3">
            <w:pPr>
              <w:rPr>
                <w:lang w:val="en-GB"/>
              </w:rPr>
            </w:pPr>
            <w:r w:rsidRPr="00174F20">
              <w:rPr>
                <w:lang w:val="en-GB"/>
              </w:rPr>
              <w:t>Students taking AS exam</w:t>
            </w:r>
          </w:p>
        </w:tc>
        <w:tc>
          <w:tcPr>
            <w:tcW w:w="1701" w:type="dxa"/>
          </w:tcPr>
          <w:p w:rsidR="003D2CA6" w:rsidRPr="00174F20" w:rsidRDefault="003D2CA6" w:rsidP="00651BF3">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Intensive practice of skills for exam and </w:t>
            </w:r>
            <w:r w:rsidR="00651BF3" w:rsidRPr="00174F20">
              <w:rPr>
                <w:lang w:val="en-GB"/>
              </w:rPr>
              <w:t xml:space="preserve">assessment: </w:t>
            </w:r>
            <w:r w:rsidRPr="00174F20">
              <w:rPr>
                <w:lang w:val="en-GB"/>
              </w:rPr>
              <w:t>speaking. Independent study allows to target different needs of AS and A-level learners</w:t>
            </w:r>
            <w:r w:rsidR="00651BF3" w:rsidRPr="00174F20">
              <w:rPr>
                <w:lang w:val="en-GB"/>
              </w:rPr>
              <w:t>.</w:t>
            </w:r>
          </w:p>
        </w:tc>
        <w:tc>
          <w:tcPr>
            <w:tcW w:w="1559" w:type="dxa"/>
          </w:tcPr>
          <w:p w:rsidR="003D2CA6" w:rsidRPr="00174F20" w:rsidRDefault="003D2CA6" w:rsidP="003D2CA6">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Intensive p</w:t>
            </w:r>
            <w:r w:rsidR="00651BF3" w:rsidRPr="00174F20">
              <w:rPr>
                <w:lang w:val="en-GB"/>
              </w:rPr>
              <w:t>ractice of essay-writing skills.</w:t>
            </w:r>
          </w:p>
        </w:tc>
        <w:tc>
          <w:tcPr>
            <w:tcW w:w="2693" w:type="dxa"/>
          </w:tcPr>
          <w:p w:rsidR="003D2CA6" w:rsidRPr="00174F20" w:rsidRDefault="003D2CA6" w:rsidP="00651BF3">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Intensive practice of skills for exam and assessment</w:t>
            </w:r>
            <w:r w:rsidR="00651BF3" w:rsidRPr="00174F20">
              <w:rPr>
                <w:lang w:val="en-GB"/>
              </w:rPr>
              <w:t>: speaking</w:t>
            </w:r>
            <w:r w:rsidRPr="00174F20">
              <w:rPr>
                <w:lang w:val="en-GB"/>
              </w:rPr>
              <w:t>. Independent study allows to target different needs of AS and A-level learners</w:t>
            </w:r>
            <w:r w:rsidR="00651BF3" w:rsidRPr="00174F20">
              <w:rPr>
                <w:lang w:val="en-GB"/>
              </w:rPr>
              <w:t>.</w:t>
            </w:r>
          </w:p>
        </w:tc>
        <w:tc>
          <w:tcPr>
            <w:tcW w:w="1843" w:type="dxa"/>
          </w:tcPr>
          <w:p w:rsidR="009D620B" w:rsidRPr="00174F20" w:rsidRDefault="00F72600"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2</w:t>
            </w:r>
            <w:r w:rsidR="003D2CA6" w:rsidRPr="00174F20">
              <w:rPr>
                <w:lang w:val="en-GB"/>
              </w:rPr>
              <w:t>4 hours across two teachers to all</w:t>
            </w:r>
            <w:r w:rsidR="009D620B" w:rsidRPr="00174F20">
              <w:rPr>
                <w:lang w:val="en-GB"/>
              </w:rPr>
              <w:t xml:space="preserve"> other</w:t>
            </w:r>
            <w:r w:rsidR="003D2CA6" w:rsidRPr="00174F20">
              <w:rPr>
                <w:lang w:val="en-GB"/>
              </w:rPr>
              <w:t xml:space="preserve"> skills</w:t>
            </w:r>
            <w:r w:rsidR="00B40E3F">
              <w:rPr>
                <w:lang w:val="en-GB"/>
              </w:rPr>
              <w:t>.</w:t>
            </w:r>
            <w:r w:rsidR="003D2CA6" w:rsidRPr="00174F20">
              <w:rPr>
                <w:lang w:val="en-GB"/>
              </w:rPr>
              <w:t xml:space="preserve"> </w:t>
            </w:r>
          </w:p>
          <w:p w:rsidR="003D2CA6" w:rsidRPr="00174F20" w:rsidRDefault="009D620B"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6 hours allocated to </w:t>
            </w:r>
            <w:r w:rsidR="003D2CA6" w:rsidRPr="00174F20">
              <w:rPr>
                <w:lang w:val="en-GB"/>
              </w:rPr>
              <w:t>essay</w:t>
            </w:r>
            <w:r w:rsidR="00630921" w:rsidRPr="00174F20">
              <w:rPr>
                <w:lang w:val="en-GB"/>
              </w:rPr>
              <w:t>-</w:t>
            </w:r>
            <w:r w:rsidRPr="00174F20">
              <w:rPr>
                <w:lang w:val="en-GB"/>
              </w:rPr>
              <w:t>writing</w:t>
            </w:r>
            <w:r w:rsidR="005B2663" w:rsidRPr="00174F20">
              <w:rPr>
                <w:lang w:val="en-GB"/>
              </w:rPr>
              <w:t>.</w:t>
            </w:r>
          </w:p>
        </w:tc>
      </w:tr>
      <w:tr w:rsidR="003D2CA6" w:rsidRPr="00174F20" w:rsidTr="006A3E51">
        <w:tc>
          <w:tcPr>
            <w:cnfStyle w:val="001000000000" w:firstRow="0" w:lastRow="0" w:firstColumn="1" w:lastColumn="0" w:oddVBand="0" w:evenVBand="0" w:oddHBand="0" w:evenHBand="0" w:firstRowFirstColumn="0" w:firstRowLastColumn="0" w:lastRowFirstColumn="0" w:lastRowLastColumn="0"/>
            <w:tcW w:w="8897" w:type="dxa"/>
            <w:gridSpan w:val="5"/>
          </w:tcPr>
          <w:p w:rsidR="009D620B" w:rsidRPr="00174F20" w:rsidRDefault="003D2CA6" w:rsidP="003D2CA6">
            <w:pPr>
              <w:rPr>
                <w:lang w:val="en-GB"/>
              </w:rPr>
            </w:pPr>
            <w:r w:rsidRPr="00174F20">
              <w:rPr>
                <w:lang w:val="en-GB"/>
              </w:rPr>
              <w:t xml:space="preserve">Essay as % of total time: 26% </w:t>
            </w:r>
          </w:p>
          <w:p w:rsidR="003D2CA6" w:rsidRPr="00174F20" w:rsidRDefault="003D2CA6" w:rsidP="00BC54DF">
            <w:pPr>
              <w:rPr>
                <w:lang w:val="en-GB"/>
              </w:rPr>
            </w:pPr>
            <w:r w:rsidRPr="00174F20">
              <w:rPr>
                <w:lang w:val="en-GB"/>
              </w:rPr>
              <w:t>Other skills</w:t>
            </w:r>
            <w:r w:rsidR="009014A3" w:rsidRPr="00174F20">
              <w:rPr>
                <w:lang w:val="en-GB"/>
              </w:rPr>
              <w:t xml:space="preserve"> % of </w:t>
            </w:r>
            <w:r w:rsidR="00174F20">
              <w:rPr>
                <w:lang w:val="en-GB"/>
              </w:rPr>
              <w:t xml:space="preserve">total </w:t>
            </w:r>
            <w:r w:rsidR="009014A3" w:rsidRPr="00174F20">
              <w:rPr>
                <w:lang w:val="en-GB"/>
              </w:rPr>
              <w:t>time</w:t>
            </w:r>
            <w:r w:rsidRPr="00174F20">
              <w:rPr>
                <w:lang w:val="en-GB"/>
              </w:rPr>
              <w:t>: 74%</w:t>
            </w:r>
          </w:p>
        </w:tc>
      </w:tr>
    </w:tbl>
    <w:p w:rsidR="003D2CA6" w:rsidRPr="00174F20" w:rsidRDefault="00D3096A" w:rsidP="002A4BC3">
      <w:pPr>
        <w:pStyle w:val="AQASectionTitle3"/>
        <w:ind w:left="0"/>
        <w:rPr>
          <w:rStyle w:val="Bold"/>
          <w:b w:val="0"/>
          <w:color w:val="548DD4" w:themeColor="text2" w:themeTint="99"/>
          <w:lang w:val="en-GB"/>
        </w:rPr>
      </w:pPr>
      <w:r>
        <w:rPr>
          <w:rStyle w:val="Bold"/>
          <w:b w:val="0"/>
          <w:color w:val="548DD4" w:themeColor="text2" w:themeTint="99"/>
          <w:lang w:val="en-GB"/>
        </w:rPr>
        <w:t>Y</w:t>
      </w:r>
      <w:r w:rsidR="003D2CA6" w:rsidRPr="00174F20">
        <w:rPr>
          <w:rStyle w:val="Bold"/>
          <w:b w:val="0"/>
          <w:color w:val="548DD4" w:themeColor="text2" w:themeTint="99"/>
          <w:lang w:val="en-GB"/>
        </w:rPr>
        <w:t>ear 12</w:t>
      </w:r>
      <w:r>
        <w:rPr>
          <w:rStyle w:val="Bold"/>
          <w:b w:val="0"/>
          <w:color w:val="548DD4" w:themeColor="text2" w:themeTint="99"/>
          <w:lang w:val="en-GB"/>
        </w:rPr>
        <w:t>- A-level only</w:t>
      </w:r>
    </w:p>
    <w:tbl>
      <w:tblPr>
        <w:tblStyle w:val="LightList-Accent1"/>
        <w:tblW w:w="8897" w:type="dxa"/>
        <w:tblLayout w:type="fixed"/>
        <w:tblLook w:val="04A0" w:firstRow="1" w:lastRow="0" w:firstColumn="1" w:lastColumn="0" w:noHBand="0" w:noVBand="1"/>
      </w:tblPr>
      <w:tblGrid>
        <w:gridCol w:w="1101"/>
        <w:gridCol w:w="1701"/>
        <w:gridCol w:w="1559"/>
        <w:gridCol w:w="2693"/>
        <w:gridCol w:w="1843"/>
      </w:tblGrid>
      <w:tr w:rsidR="00142BBB" w:rsidRPr="00174F20" w:rsidTr="006A3E51">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1101" w:type="dxa"/>
          </w:tcPr>
          <w:p w:rsidR="00142BBB" w:rsidRPr="00174F20" w:rsidRDefault="00F72600" w:rsidP="003D2CA6">
            <w:pPr>
              <w:rPr>
                <w:rStyle w:val="Bold"/>
                <w:lang w:val="en-GB"/>
              </w:rPr>
            </w:pPr>
            <w:r w:rsidRPr="00174F20">
              <w:rPr>
                <w:rStyle w:val="Bold"/>
                <w:lang w:val="en-GB"/>
              </w:rPr>
              <w:t>Phase</w:t>
            </w:r>
          </w:p>
        </w:tc>
        <w:tc>
          <w:tcPr>
            <w:tcW w:w="3260" w:type="dxa"/>
            <w:gridSpan w:val="2"/>
          </w:tcPr>
          <w:p w:rsidR="00142BBB" w:rsidRPr="00174F20" w:rsidRDefault="00DE3FEB" w:rsidP="00651BF3">
            <w:pPr>
              <w:cnfStyle w:val="100000000000" w:firstRow="1" w:lastRow="0" w:firstColumn="0" w:lastColumn="0" w:oddVBand="0" w:evenVBand="0" w:oddHBand="0" w:evenHBand="0" w:firstRowFirstColumn="0" w:firstRowLastColumn="0" w:lastRowFirstColumn="0" w:lastRowLastColumn="0"/>
              <w:rPr>
                <w:rStyle w:val="Bold"/>
                <w:bCs w:val="0"/>
                <w:lang w:val="en-GB"/>
              </w:rPr>
            </w:pPr>
            <w:r w:rsidRPr="00174F20">
              <w:rPr>
                <w:rStyle w:val="Bold"/>
                <w:lang w:val="en-GB"/>
              </w:rPr>
              <w:t xml:space="preserve">Teacher </w:t>
            </w:r>
            <w:r w:rsidR="0021755A" w:rsidRPr="00174F20">
              <w:rPr>
                <w:rStyle w:val="Bold"/>
                <w:lang w:val="en-GB"/>
              </w:rPr>
              <w:t>A</w:t>
            </w:r>
            <w:r w:rsidR="00102586" w:rsidRPr="00174F20">
              <w:rPr>
                <w:rStyle w:val="Bold"/>
                <w:lang w:val="en-GB"/>
              </w:rPr>
              <w:t>: l</w:t>
            </w:r>
            <w:r w:rsidR="00142BBB" w:rsidRPr="00174F20">
              <w:rPr>
                <w:rStyle w:val="Bold"/>
                <w:lang w:val="en-GB"/>
              </w:rPr>
              <w:t>esson 1</w:t>
            </w:r>
            <w:r w:rsidR="00651BF3" w:rsidRPr="00174F20">
              <w:rPr>
                <w:rStyle w:val="Bold"/>
                <w:lang w:val="en-GB"/>
              </w:rPr>
              <w:t>-</w:t>
            </w:r>
            <w:r w:rsidR="00142BBB" w:rsidRPr="00174F20">
              <w:rPr>
                <w:rStyle w:val="Bold"/>
                <w:lang w:val="en-GB"/>
              </w:rPr>
              <w:t>3</w:t>
            </w:r>
          </w:p>
        </w:tc>
        <w:tc>
          <w:tcPr>
            <w:tcW w:w="2693" w:type="dxa"/>
          </w:tcPr>
          <w:p w:rsidR="00142BBB" w:rsidRPr="00174F20" w:rsidRDefault="00DE3FEB" w:rsidP="00651BF3">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 xml:space="preserve">Teacher </w:t>
            </w:r>
            <w:r w:rsidR="0021755A" w:rsidRPr="00174F20">
              <w:rPr>
                <w:rStyle w:val="Bold"/>
                <w:lang w:val="en-GB"/>
              </w:rPr>
              <w:t>B</w:t>
            </w:r>
            <w:r w:rsidR="00102586" w:rsidRPr="00174F20">
              <w:rPr>
                <w:rStyle w:val="Bold"/>
                <w:lang w:val="en-GB"/>
              </w:rPr>
              <w:t>: l</w:t>
            </w:r>
            <w:r w:rsidR="00142BBB" w:rsidRPr="00174F20">
              <w:rPr>
                <w:rStyle w:val="Bold"/>
                <w:lang w:val="en-GB"/>
              </w:rPr>
              <w:t>esson 1</w:t>
            </w:r>
            <w:r w:rsidR="00651BF3" w:rsidRPr="00174F20">
              <w:rPr>
                <w:rStyle w:val="Bold"/>
                <w:lang w:val="en-GB"/>
              </w:rPr>
              <w:t>-</w:t>
            </w:r>
            <w:r w:rsidR="00142BBB" w:rsidRPr="00174F20">
              <w:rPr>
                <w:rStyle w:val="Bold"/>
                <w:lang w:val="en-GB"/>
              </w:rPr>
              <w:t>2</w:t>
            </w:r>
          </w:p>
        </w:tc>
        <w:tc>
          <w:tcPr>
            <w:tcW w:w="1843" w:type="dxa"/>
          </w:tcPr>
          <w:p w:rsidR="00142BBB" w:rsidRPr="00174F20" w:rsidRDefault="00F72600" w:rsidP="003D2CA6">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Time allocation</w:t>
            </w:r>
          </w:p>
        </w:tc>
      </w:tr>
      <w:tr w:rsidR="00142BBB" w:rsidRPr="00174F20" w:rsidTr="006A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42BBB" w:rsidRPr="00174F20" w:rsidRDefault="00142BBB" w:rsidP="003D2CA6">
            <w:pPr>
              <w:rPr>
                <w:lang w:val="en-GB"/>
              </w:rPr>
            </w:pPr>
            <w:r w:rsidRPr="00174F20">
              <w:rPr>
                <w:rStyle w:val="Bold"/>
                <w:b w:val="0"/>
                <w:lang w:val="en-GB"/>
              </w:rPr>
              <w:t>Phase 1</w:t>
            </w:r>
            <w:r w:rsidR="00F72600" w:rsidRPr="00174F20">
              <w:rPr>
                <w:lang w:val="en-GB"/>
              </w:rPr>
              <w:t>:</w:t>
            </w:r>
            <w:r w:rsidRPr="00174F20">
              <w:rPr>
                <w:lang w:val="en-GB"/>
              </w:rPr>
              <w:t xml:space="preserve"> </w:t>
            </w:r>
          </w:p>
          <w:p w:rsidR="00142BBB" w:rsidRPr="00174F20" w:rsidRDefault="00142BBB" w:rsidP="003D2CA6">
            <w:pPr>
              <w:rPr>
                <w:lang w:val="en-GB"/>
              </w:rPr>
            </w:pPr>
            <w:r w:rsidRPr="00174F20">
              <w:rPr>
                <w:lang w:val="en-GB"/>
              </w:rPr>
              <w:t>6 weeks</w:t>
            </w:r>
          </w:p>
        </w:tc>
        <w:tc>
          <w:tcPr>
            <w:tcW w:w="5953" w:type="dxa"/>
            <w:gridSpan w:val="3"/>
          </w:tcPr>
          <w:p w:rsidR="00142BBB" w:rsidRPr="00174F20" w:rsidRDefault="00142BBB" w:rsidP="00651BF3">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Grammar revision and new grammar</w:t>
            </w:r>
            <w:r w:rsidR="00651BF3" w:rsidRPr="00174F20">
              <w:rPr>
                <w:lang w:val="en-GB"/>
              </w:rPr>
              <w:t xml:space="preserve"> to develop</w:t>
            </w:r>
            <w:r w:rsidRPr="00174F20">
              <w:rPr>
                <w:lang w:val="en-GB"/>
              </w:rPr>
              <w:t xml:space="preserve"> writing and speaking skills. These grammar slots form an intensive start-of-course grammar programme that supports and develops productive language skills. Grammar slots are linked to the sub-themes within the themes of social trends and artistic culture.</w:t>
            </w:r>
          </w:p>
        </w:tc>
        <w:tc>
          <w:tcPr>
            <w:tcW w:w="1843" w:type="dxa"/>
          </w:tcPr>
          <w:p w:rsidR="00142BBB" w:rsidRPr="00174F20" w:rsidRDefault="00142BBB" w:rsidP="00B40E3F">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30 hours </w:t>
            </w:r>
            <w:r w:rsidR="005B2663" w:rsidRPr="00174F20">
              <w:rPr>
                <w:lang w:val="en-GB"/>
              </w:rPr>
              <w:t>towards assessment</w:t>
            </w:r>
            <w:r w:rsidRPr="00174F20">
              <w:rPr>
                <w:lang w:val="en-GB"/>
              </w:rPr>
              <w:t xml:space="preserve"> are divided equally between essay</w:t>
            </w:r>
            <w:r w:rsidR="00B40E3F">
              <w:rPr>
                <w:lang w:val="en-GB"/>
              </w:rPr>
              <w:t>-</w:t>
            </w:r>
            <w:r w:rsidRPr="00174F20">
              <w:rPr>
                <w:lang w:val="en-GB"/>
              </w:rPr>
              <w:t>writing skills and other skills</w:t>
            </w:r>
            <w:r w:rsidR="00300A06" w:rsidRPr="00174F20">
              <w:rPr>
                <w:lang w:val="en-GB"/>
              </w:rPr>
              <w:t>.</w:t>
            </w:r>
          </w:p>
        </w:tc>
      </w:tr>
      <w:tr w:rsidR="00142BBB" w:rsidRPr="00174F20" w:rsidTr="006A3E51">
        <w:tc>
          <w:tcPr>
            <w:cnfStyle w:val="001000000000" w:firstRow="0" w:lastRow="0" w:firstColumn="1" w:lastColumn="0" w:oddVBand="0" w:evenVBand="0" w:oddHBand="0" w:evenHBand="0" w:firstRowFirstColumn="0" w:firstRowLastColumn="0" w:lastRowFirstColumn="0" w:lastRowLastColumn="0"/>
            <w:tcW w:w="1101" w:type="dxa"/>
          </w:tcPr>
          <w:p w:rsidR="00142BBB" w:rsidRPr="00174F20" w:rsidRDefault="00142BBB" w:rsidP="003D2CA6">
            <w:pPr>
              <w:rPr>
                <w:rStyle w:val="Bold"/>
                <w:b w:val="0"/>
                <w:lang w:val="en-GB"/>
              </w:rPr>
            </w:pPr>
            <w:r w:rsidRPr="00174F20">
              <w:rPr>
                <w:rStyle w:val="Bold"/>
                <w:b w:val="0"/>
                <w:lang w:val="en-GB"/>
              </w:rPr>
              <w:t>Phase 2</w:t>
            </w:r>
            <w:r w:rsidR="00F72600" w:rsidRPr="00174F20">
              <w:rPr>
                <w:rStyle w:val="Bold"/>
                <w:b w:val="0"/>
                <w:lang w:val="en-GB"/>
              </w:rPr>
              <w:t>:</w:t>
            </w:r>
          </w:p>
          <w:p w:rsidR="00142BBB" w:rsidRPr="00174F20" w:rsidRDefault="00142BBB" w:rsidP="003D2CA6">
            <w:pPr>
              <w:rPr>
                <w:lang w:val="en-GB"/>
              </w:rPr>
            </w:pPr>
            <w:r w:rsidRPr="00174F20">
              <w:rPr>
                <w:lang w:val="en-GB"/>
              </w:rPr>
              <w:t>18 weeks</w:t>
            </w:r>
          </w:p>
        </w:tc>
        <w:tc>
          <w:tcPr>
            <w:tcW w:w="1701" w:type="dxa"/>
          </w:tcPr>
          <w:p w:rsidR="005B2663" w:rsidRPr="00174F20" w:rsidRDefault="00142BBB" w:rsidP="005B2663">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Through the thematic a</w:t>
            </w:r>
            <w:r w:rsidR="005B2663" w:rsidRPr="00174F20">
              <w:rPr>
                <w:lang w:val="en-GB"/>
              </w:rPr>
              <w:t>spects linked to social trends t</w:t>
            </w:r>
            <w:r w:rsidRPr="00174F20">
              <w:rPr>
                <w:lang w:val="en-GB"/>
              </w:rPr>
              <w:t>eacher A develop</w:t>
            </w:r>
            <w:r w:rsidR="00651BF3" w:rsidRPr="00174F20">
              <w:rPr>
                <w:lang w:val="en-GB"/>
              </w:rPr>
              <w:t>s</w:t>
            </w:r>
            <w:r w:rsidR="005B2663" w:rsidRPr="00174F20">
              <w:rPr>
                <w:lang w:val="en-GB"/>
              </w:rPr>
              <w:t>:</w:t>
            </w:r>
          </w:p>
          <w:p w:rsidR="005B2663" w:rsidRPr="00174F20" w:rsidRDefault="00142BBB" w:rsidP="00DF035E">
            <w:pPr>
              <w:pStyle w:val="BulletList1"/>
              <w:ind w:left="176" w:hanging="159"/>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 xml:space="preserve">listening and reading </w:t>
            </w:r>
            <w:r w:rsidRPr="00174F20">
              <w:rPr>
                <w:lang w:val="en-GB"/>
              </w:rPr>
              <w:lastRenderedPageBreak/>
              <w:t>compre</w:t>
            </w:r>
            <w:r w:rsidR="00651BF3" w:rsidRPr="00174F20">
              <w:rPr>
                <w:lang w:val="en-GB"/>
              </w:rPr>
              <w:t>-</w:t>
            </w:r>
            <w:r w:rsidRPr="00174F20">
              <w:rPr>
                <w:lang w:val="en-GB"/>
              </w:rPr>
              <w:t>hension</w:t>
            </w:r>
            <w:r w:rsidR="005B2663" w:rsidRPr="00174F20">
              <w:rPr>
                <w:lang w:val="en-GB"/>
              </w:rPr>
              <w:t xml:space="preserve"> skills</w:t>
            </w:r>
          </w:p>
          <w:p w:rsidR="005B2663" w:rsidRPr="00174F20" w:rsidRDefault="005B2663" w:rsidP="00DF035E">
            <w:pPr>
              <w:pStyle w:val="BulletList1"/>
              <w:ind w:left="176" w:hanging="159"/>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vocabulary and grammar</w:t>
            </w:r>
          </w:p>
          <w:p w:rsidR="005B2663" w:rsidRPr="00174F20" w:rsidRDefault="00142BBB" w:rsidP="00DF035E">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speaking skills based on stimulus cards</w:t>
            </w:r>
          </w:p>
          <w:p w:rsidR="005B2663" w:rsidRPr="00174F20" w:rsidRDefault="00142BBB" w:rsidP="00DF035E">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translation into and from the target language</w:t>
            </w:r>
          </w:p>
          <w:p w:rsidR="00142BBB" w:rsidRPr="00174F20" w:rsidRDefault="00142BBB" w:rsidP="00DF035E">
            <w:pPr>
              <w:pStyle w:val="BulletList1"/>
              <w:ind w:left="176" w:hanging="142"/>
              <w:cnfStyle w:val="000000000000" w:firstRow="0" w:lastRow="0" w:firstColumn="0" w:lastColumn="0" w:oddVBand="0" w:evenVBand="0" w:oddHBand="0" w:evenHBand="0" w:firstRowFirstColumn="0" w:firstRowLastColumn="0" w:lastRowFirstColumn="0" w:lastRowLastColumn="0"/>
              <w:rPr>
                <w:lang w:val="en-GB"/>
              </w:rPr>
            </w:pPr>
            <w:proofErr w:type="gramStart"/>
            <w:r w:rsidRPr="00174F20">
              <w:rPr>
                <w:lang w:val="en-GB"/>
              </w:rPr>
              <w:t>summary</w:t>
            </w:r>
            <w:proofErr w:type="gramEnd"/>
            <w:r w:rsidRPr="00174F20">
              <w:rPr>
                <w:lang w:val="en-GB"/>
              </w:rPr>
              <w:t xml:space="preserve"> writing.</w:t>
            </w:r>
          </w:p>
        </w:tc>
        <w:tc>
          <w:tcPr>
            <w:tcW w:w="1559" w:type="dxa"/>
          </w:tcPr>
          <w:p w:rsidR="00142BBB" w:rsidRPr="00174F20" w:rsidRDefault="00142BBB" w:rsidP="00651BF3">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lastRenderedPageBreak/>
              <w:t xml:space="preserve">Teacher A provides the </w:t>
            </w:r>
            <w:r w:rsidR="005B2663" w:rsidRPr="00174F20">
              <w:rPr>
                <w:lang w:val="en-GB"/>
              </w:rPr>
              <w:t>programme for the study of the y</w:t>
            </w:r>
            <w:r w:rsidRPr="00174F20">
              <w:rPr>
                <w:lang w:val="en-GB"/>
              </w:rPr>
              <w:t xml:space="preserve">ear 12 film or book which supports the development </w:t>
            </w:r>
            <w:r w:rsidRPr="00174F20">
              <w:rPr>
                <w:lang w:val="en-GB"/>
              </w:rPr>
              <w:lastRenderedPageBreak/>
              <w:t>of essay-writing skills</w:t>
            </w:r>
            <w:r w:rsidR="005B2663" w:rsidRPr="00174F20">
              <w:rPr>
                <w:lang w:val="en-GB"/>
              </w:rPr>
              <w:t>.</w:t>
            </w:r>
          </w:p>
        </w:tc>
        <w:tc>
          <w:tcPr>
            <w:tcW w:w="2693" w:type="dxa"/>
          </w:tcPr>
          <w:p w:rsidR="005B2663" w:rsidRPr="00174F20" w:rsidRDefault="00142BBB" w:rsidP="005B2663">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lastRenderedPageBreak/>
              <w:t>Through the thematic aspe</w:t>
            </w:r>
            <w:r w:rsidR="005B2663" w:rsidRPr="00174F20">
              <w:rPr>
                <w:lang w:val="en-GB"/>
              </w:rPr>
              <w:t>cts linked to artistic culture t</w:t>
            </w:r>
            <w:r w:rsidR="00651BF3" w:rsidRPr="00174F20">
              <w:rPr>
                <w:lang w:val="en-GB"/>
              </w:rPr>
              <w:t>eacher B</w:t>
            </w:r>
            <w:r w:rsidRPr="00174F20">
              <w:rPr>
                <w:lang w:val="en-GB"/>
              </w:rPr>
              <w:t xml:space="preserve"> develop</w:t>
            </w:r>
            <w:r w:rsidR="00651BF3" w:rsidRPr="00174F20">
              <w:rPr>
                <w:lang w:val="en-GB"/>
              </w:rPr>
              <w:t>s</w:t>
            </w:r>
            <w:r w:rsidR="005B2663" w:rsidRPr="00174F20">
              <w:rPr>
                <w:lang w:val="en-GB"/>
              </w:rPr>
              <w:t>:</w:t>
            </w:r>
          </w:p>
          <w:p w:rsidR="005B2663" w:rsidRPr="00174F20" w:rsidRDefault="00142BBB" w:rsidP="005B2663">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listening and reading comprehension skills</w:t>
            </w:r>
          </w:p>
          <w:p w:rsidR="005B2663" w:rsidRPr="00174F20" w:rsidRDefault="005B2663" w:rsidP="005B2663">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vocabulary and grammar</w:t>
            </w:r>
          </w:p>
          <w:p w:rsidR="005B2663" w:rsidRPr="00174F20" w:rsidRDefault="00651BF3" w:rsidP="005B2663">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lastRenderedPageBreak/>
              <w:t>s</w:t>
            </w:r>
            <w:r w:rsidR="00142BBB" w:rsidRPr="00174F20">
              <w:rPr>
                <w:lang w:val="en-GB"/>
              </w:rPr>
              <w:t>peaking skills based on stimulus cards</w:t>
            </w:r>
          </w:p>
          <w:p w:rsidR="005B2663" w:rsidRPr="00174F20" w:rsidRDefault="00142BBB" w:rsidP="005B2663">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translation into and from the target language</w:t>
            </w:r>
          </w:p>
          <w:p w:rsidR="00142BBB" w:rsidRPr="00174F20" w:rsidRDefault="00142BBB" w:rsidP="005B2663">
            <w:pPr>
              <w:pStyle w:val="BulletList1"/>
              <w:ind w:left="325" w:hanging="284"/>
              <w:cnfStyle w:val="000000000000" w:firstRow="0" w:lastRow="0" w:firstColumn="0" w:lastColumn="0" w:oddVBand="0" w:evenVBand="0" w:oddHBand="0" w:evenHBand="0" w:firstRowFirstColumn="0" w:firstRowLastColumn="0" w:lastRowFirstColumn="0" w:lastRowLastColumn="0"/>
              <w:rPr>
                <w:lang w:val="en-GB"/>
              </w:rPr>
            </w:pPr>
            <w:proofErr w:type="gramStart"/>
            <w:r w:rsidRPr="00174F20">
              <w:rPr>
                <w:lang w:val="en-GB"/>
              </w:rPr>
              <w:t>summary</w:t>
            </w:r>
            <w:proofErr w:type="gramEnd"/>
            <w:r w:rsidRPr="00174F20">
              <w:rPr>
                <w:lang w:val="en-GB"/>
              </w:rPr>
              <w:t xml:space="preserve"> writing.</w:t>
            </w:r>
          </w:p>
        </w:tc>
        <w:tc>
          <w:tcPr>
            <w:tcW w:w="1843" w:type="dxa"/>
          </w:tcPr>
          <w:p w:rsidR="00142BBB" w:rsidRPr="00174F20" w:rsidRDefault="00142BBB"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lastRenderedPageBreak/>
              <w:t>18 x 2 hours for</w:t>
            </w:r>
            <w:r w:rsidR="005B2663" w:rsidRPr="00174F20">
              <w:rPr>
                <w:lang w:val="en-GB"/>
              </w:rPr>
              <w:t xml:space="preserve"> teacher</w:t>
            </w:r>
            <w:r w:rsidRPr="00174F20">
              <w:rPr>
                <w:lang w:val="en-GB"/>
              </w:rPr>
              <w:t xml:space="preserve"> A and 18 x 2 hours for</w:t>
            </w:r>
            <w:r w:rsidR="005B2663" w:rsidRPr="00174F20">
              <w:rPr>
                <w:lang w:val="en-GB"/>
              </w:rPr>
              <w:t xml:space="preserve"> teacher</w:t>
            </w:r>
            <w:r w:rsidRPr="00174F20">
              <w:rPr>
                <w:lang w:val="en-GB"/>
              </w:rPr>
              <w:t xml:space="preserve"> B</w:t>
            </w:r>
            <w:r w:rsidR="005B2663" w:rsidRPr="00174F20">
              <w:rPr>
                <w:lang w:val="en-GB"/>
              </w:rPr>
              <w:t xml:space="preserve"> -</w:t>
            </w:r>
            <w:r w:rsidRPr="00174F20">
              <w:rPr>
                <w:lang w:val="en-GB"/>
              </w:rPr>
              <w:t xml:space="preserve"> 72 hours for the development of all skills other than essay-</w:t>
            </w:r>
            <w:r w:rsidRPr="00174F20">
              <w:rPr>
                <w:lang w:val="en-GB"/>
              </w:rPr>
              <w:lastRenderedPageBreak/>
              <w:t>writing.</w:t>
            </w:r>
          </w:p>
          <w:p w:rsidR="00142BBB" w:rsidRPr="00174F20" w:rsidRDefault="005B2663"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18 hours for e</w:t>
            </w:r>
            <w:r w:rsidR="00142BBB" w:rsidRPr="00174F20">
              <w:rPr>
                <w:lang w:val="en-GB"/>
              </w:rPr>
              <w:t>ssay-writing and study of the work.</w:t>
            </w:r>
          </w:p>
        </w:tc>
      </w:tr>
      <w:tr w:rsidR="00DF035E" w:rsidRPr="00174F20" w:rsidTr="006A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F035E" w:rsidRPr="00174F20" w:rsidRDefault="00D3096A" w:rsidP="00B429D5">
            <w:pPr>
              <w:rPr>
                <w:rStyle w:val="Bold"/>
                <w:b w:val="0"/>
                <w:lang w:val="en-GB"/>
              </w:rPr>
            </w:pPr>
            <w:r>
              <w:rPr>
                <w:rStyle w:val="Bold"/>
                <w:b w:val="0"/>
                <w:lang w:val="en-GB"/>
              </w:rPr>
              <w:lastRenderedPageBreak/>
              <w:t>Phase 3</w:t>
            </w:r>
            <w:r w:rsidR="00DF035E" w:rsidRPr="00174F20">
              <w:rPr>
                <w:rStyle w:val="Bold"/>
                <w:b w:val="0"/>
                <w:lang w:val="en-GB"/>
              </w:rPr>
              <w:t>b:</w:t>
            </w:r>
          </w:p>
          <w:p w:rsidR="00DF035E" w:rsidRPr="00174F20" w:rsidRDefault="00DF035E" w:rsidP="00DF035E">
            <w:pPr>
              <w:rPr>
                <w:lang w:val="en-GB"/>
              </w:rPr>
            </w:pPr>
            <w:r w:rsidRPr="00174F20">
              <w:rPr>
                <w:lang w:val="en-GB"/>
              </w:rPr>
              <w:t>Students by-passing AS or taking AS en route to A-level exam</w:t>
            </w:r>
            <w:r w:rsidR="00912CA7">
              <w:rPr>
                <w:lang w:val="en-GB"/>
              </w:rPr>
              <w:t>s</w:t>
            </w:r>
          </w:p>
        </w:tc>
        <w:tc>
          <w:tcPr>
            <w:tcW w:w="1701" w:type="dxa"/>
          </w:tcPr>
          <w:p w:rsidR="00DF035E" w:rsidRPr="00174F20" w:rsidRDefault="00DF035E"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Continuation of phase 2 skills development</w:t>
            </w:r>
            <w:r w:rsidR="009F10C0">
              <w:rPr>
                <w:lang w:val="en-GB"/>
              </w:rPr>
              <w:t>.</w:t>
            </w:r>
          </w:p>
        </w:tc>
        <w:tc>
          <w:tcPr>
            <w:tcW w:w="1559" w:type="dxa"/>
          </w:tcPr>
          <w:p w:rsidR="00DF035E" w:rsidRPr="00E51D88" w:rsidRDefault="00DF035E" w:rsidP="00B429D5">
            <w:pPr>
              <w:cnfStyle w:val="000000100000" w:firstRow="0" w:lastRow="0" w:firstColumn="0" w:lastColumn="0" w:oddVBand="0" w:evenVBand="0" w:oddHBand="1" w:evenHBand="0" w:firstRowFirstColumn="0" w:firstRowLastColumn="0" w:lastRowFirstColumn="0" w:lastRowLastColumn="0"/>
              <w:rPr>
                <w:lang w:val="en-GB"/>
              </w:rPr>
            </w:pPr>
            <w:r w:rsidRPr="00E51D88">
              <w:rPr>
                <w:lang w:val="en-GB"/>
              </w:rPr>
              <w:t xml:space="preserve">Action-planning and study skills for independent research project. </w:t>
            </w:r>
          </w:p>
          <w:p w:rsidR="00DF035E" w:rsidRPr="00174F20" w:rsidRDefault="00DF035E" w:rsidP="00651BF3">
            <w:pPr>
              <w:cnfStyle w:val="000000100000" w:firstRow="0" w:lastRow="0" w:firstColumn="0" w:lastColumn="0" w:oddVBand="0" w:evenVBand="0" w:oddHBand="1" w:evenHBand="0" w:firstRowFirstColumn="0" w:firstRowLastColumn="0" w:lastRowFirstColumn="0" w:lastRowLastColumn="0"/>
              <w:rPr>
                <w:lang w:val="en-GB"/>
              </w:rPr>
            </w:pPr>
            <w:r w:rsidRPr="00E51D88">
              <w:rPr>
                <w:lang w:val="en-GB"/>
              </w:rPr>
              <w:t xml:space="preserve">'Top up' on film or </w:t>
            </w:r>
            <w:r w:rsidR="00651BF3" w:rsidRPr="00E51D88">
              <w:rPr>
                <w:lang w:val="en-GB"/>
              </w:rPr>
              <w:t>book for</w:t>
            </w:r>
            <w:r w:rsidRPr="00E51D88">
              <w:rPr>
                <w:lang w:val="en-GB"/>
              </w:rPr>
              <w:t xml:space="preserve"> A-level needs.</w:t>
            </w:r>
          </w:p>
        </w:tc>
        <w:tc>
          <w:tcPr>
            <w:tcW w:w="2693" w:type="dxa"/>
          </w:tcPr>
          <w:p w:rsidR="00DF035E" w:rsidRPr="00174F20" w:rsidRDefault="00DF035E"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Continuation of phase 2 skills development.</w:t>
            </w:r>
          </w:p>
        </w:tc>
        <w:tc>
          <w:tcPr>
            <w:tcW w:w="1843" w:type="dxa"/>
          </w:tcPr>
          <w:p w:rsidR="00DF035E" w:rsidRPr="00174F20" w:rsidRDefault="00DF035E"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11 x 2 hours - 22 hours for the development of all skills other than essay-writing.</w:t>
            </w:r>
          </w:p>
          <w:p w:rsidR="00DF035E" w:rsidRPr="00174F20" w:rsidRDefault="00DF035E"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11 hours added to essay-writing skills.</w:t>
            </w:r>
          </w:p>
          <w:p w:rsidR="00DF035E" w:rsidRPr="00174F20" w:rsidRDefault="00DF035E"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22 hours for effective programme of study skills, action planning and initial research for the independent research project.</w:t>
            </w:r>
          </w:p>
        </w:tc>
      </w:tr>
    </w:tbl>
    <w:p w:rsidR="00B429D5" w:rsidRPr="00174F20" w:rsidRDefault="00D3096A" w:rsidP="002A4BC3">
      <w:pPr>
        <w:pStyle w:val="AQASectionTitle3"/>
        <w:ind w:left="0"/>
        <w:rPr>
          <w:lang w:val="en-GB"/>
        </w:rPr>
      </w:pPr>
      <w:r>
        <w:rPr>
          <w:rStyle w:val="Bold"/>
          <w:b w:val="0"/>
          <w:color w:val="548DD4" w:themeColor="text2" w:themeTint="99"/>
          <w:lang w:val="en-GB"/>
        </w:rPr>
        <w:t>Y</w:t>
      </w:r>
      <w:r w:rsidR="00B429D5" w:rsidRPr="00174F20">
        <w:rPr>
          <w:rStyle w:val="Bold"/>
          <w:b w:val="0"/>
          <w:color w:val="548DD4" w:themeColor="text2" w:themeTint="99"/>
          <w:lang w:val="en-GB"/>
        </w:rPr>
        <w:t>ear 13</w:t>
      </w:r>
    </w:p>
    <w:tbl>
      <w:tblPr>
        <w:tblStyle w:val="LightList-Accent1"/>
        <w:tblW w:w="8897" w:type="dxa"/>
        <w:tblLook w:val="04A0" w:firstRow="1" w:lastRow="0" w:firstColumn="1" w:lastColumn="0" w:noHBand="0" w:noVBand="1"/>
      </w:tblPr>
      <w:tblGrid>
        <w:gridCol w:w="1101"/>
        <w:gridCol w:w="1701"/>
        <w:gridCol w:w="1701"/>
        <w:gridCol w:w="2551"/>
        <w:gridCol w:w="1843"/>
      </w:tblGrid>
      <w:tr w:rsidR="00102586" w:rsidRPr="00174F20" w:rsidTr="006A3E51">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1101" w:type="dxa"/>
          </w:tcPr>
          <w:p w:rsidR="00142BBB" w:rsidRPr="00174F20" w:rsidRDefault="00CC2EA1" w:rsidP="00B429D5">
            <w:pPr>
              <w:rPr>
                <w:rStyle w:val="Bold"/>
                <w:lang w:val="en-GB"/>
              </w:rPr>
            </w:pPr>
            <w:r>
              <w:rPr>
                <w:rStyle w:val="Bold"/>
                <w:lang w:val="en-GB"/>
              </w:rPr>
              <w:t>Phase</w:t>
            </w:r>
          </w:p>
        </w:tc>
        <w:tc>
          <w:tcPr>
            <w:tcW w:w="3402" w:type="dxa"/>
            <w:gridSpan w:val="2"/>
          </w:tcPr>
          <w:p w:rsidR="00142BBB" w:rsidRPr="00174F20" w:rsidRDefault="00DE3FEB" w:rsidP="00651BF3">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 xml:space="preserve">Teacher </w:t>
            </w:r>
            <w:r w:rsidR="0021755A" w:rsidRPr="00174F20">
              <w:rPr>
                <w:rStyle w:val="Bold"/>
                <w:lang w:val="en-GB"/>
              </w:rPr>
              <w:t>A</w:t>
            </w:r>
            <w:r w:rsidR="00102586" w:rsidRPr="00174F20">
              <w:rPr>
                <w:rStyle w:val="Bold"/>
                <w:lang w:val="en-GB"/>
              </w:rPr>
              <w:t>: l</w:t>
            </w:r>
            <w:r w:rsidR="00142BBB" w:rsidRPr="00174F20">
              <w:rPr>
                <w:rStyle w:val="Bold"/>
                <w:lang w:val="en-GB"/>
              </w:rPr>
              <w:t>esson 1</w:t>
            </w:r>
            <w:r w:rsidR="00651BF3" w:rsidRPr="00174F20">
              <w:rPr>
                <w:rStyle w:val="Bold"/>
                <w:lang w:val="en-GB"/>
              </w:rPr>
              <w:t>-3</w:t>
            </w:r>
          </w:p>
        </w:tc>
        <w:tc>
          <w:tcPr>
            <w:tcW w:w="2551" w:type="dxa"/>
          </w:tcPr>
          <w:p w:rsidR="00142BBB" w:rsidRPr="00174F20" w:rsidRDefault="00DE3FEB" w:rsidP="00651BF3">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 xml:space="preserve">Teacher </w:t>
            </w:r>
            <w:r w:rsidR="0021755A" w:rsidRPr="00174F20">
              <w:rPr>
                <w:rStyle w:val="Bold"/>
                <w:lang w:val="en-GB"/>
              </w:rPr>
              <w:t>B</w:t>
            </w:r>
            <w:r w:rsidR="00102586" w:rsidRPr="00174F20">
              <w:rPr>
                <w:rStyle w:val="Bold"/>
                <w:lang w:val="en-GB"/>
              </w:rPr>
              <w:t>: l</w:t>
            </w:r>
            <w:r w:rsidR="00142BBB" w:rsidRPr="00174F20">
              <w:rPr>
                <w:rStyle w:val="Bold"/>
                <w:lang w:val="en-GB"/>
              </w:rPr>
              <w:t>esson 1</w:t>
            </w:r>
            <w:r w:rsidR="00651BF3" w:rsidRPr="00174F20">
              <w:rPr>
                <w:rStyle w:val="Bold"/>
                <w:lang w:val="en-GB"/>
              </w:rPr>
              <w:t>-</w:t>
            </w:r>
            <w:r w:rsidR="00142BBB" w:rsidRPr="00174F20">
              <w:rPr>
                <w:rStyle w:val="Bold"/>
                <w:lang w:val="en-GB"/>
              </w:rPr>
              <w:t>2</w:t>
            </w:r>
          </w:p>
        </w:tc>
        <w:tc>
          <w:tcPr>
            <w:tcW w:w="1843" w:type="dxa"/>
          </w:tcPr>
          <w:p w:rsidR="00142BBB" w:rsidRPr="00174F20" w:rsidRDefault="00102586" w:rsidP="00B429D5">
            <w:pPr>
              <w:cnfStyle w:val="100000000000" w:firstRow="1" w:lastRow="0" w:firstColumn="0" w:lastColumn="0" w:oddVBand="0" w:evenVBand="0" w:oddHBand="0" w:evenHBand="0" w:firstRowFirstColumn="0" w:firstRowLastColumn="0" w:lastRowFirstColumn="0" w:lastRowLastColumn="0"/>
              <w:rPr>
                <w:rStyle w:val="Bold"/>
                <w:lang w:val="en-GB"/>
              </w:rPr>
            </w:pPr>
            <w:r w:rsidRPr="00174F20">
              <w:rPr>
                <w:rStyle w:val="Bold"/>
                <w:lang w:val="en-GB"/>
              </w:rPr>
              <w:t>Time allocation</w:t>
            </w:r>
          </w:p>
        </w:tc>
      </w:tr>
      <w:tr w:rsidR="00102586" w:rsidRPr="00174F20" w:rsidTr="006A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429D5" w:rsidRPr="00174F20" w:rsidRDefault="00B429D5" w:rsidP="00B429D5">
            <w:pPr>
              <w:rPr>
                <w:rStyle w:val="Bold"/>
                <w:b w:val="0"/>
                <w:lang w:val="en-GB"/>
              </w:rPr>
            </w:pPr>
            <w:r w:rsidRPr="00174F20">
              <w:rPr>
                <w:rStyle w:val="Bold"/>
                <w:b w:val="0"/>
                <w:lang w:val="en-GB"/>
              </w:rPr>
              <w:lastRenderedPageBreak/>
              <w:t>Phase 1</w:t>
            </w:r>
            <w:r w:rsidR="00F72600" w:rsidRPr="00174F20">
              <w:rPr>
                <w:rStyle w:val="Bold"/>
                <w:b w:val="0"/>
                <w:lang w:val="en-GB"/>
              </w:rPr>
              <w:t>:</w:t>
            </w:r>
          </w:p>
          <w:p w:rsidR="00B429D5" w:rsidRPr="00174F20" w:rsidRDefault="00B429D5" w:rsidP="00B429D5">
            <w:pPr>
              <w:rPr>
                <w:lang w:val="en-GB"/>
              </w:rPr>
            </w:pPr>
            <w:r w:rsidRPr="00174F20">
              <w:rPr>
                <w:lang w:val="en-GB"/>
              </w:rPr>
              <w:t>7 weeks</w:t>
            </w:r>
          </w:p>
        </w:tc>
        <w:tc>
          <w:tcPr>
            <w:tcW w:w="1701" w:type="dxa"/>
          </w:tcPr>
          <w:p w:rsidR="00102586" w:rsidRPr="00174F20" w:rsidRDefault="00B429D5" w:rsidP="00102586">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Through the thematic a</w:t>
            </w:r>
            <w:r w:rsidR="00102586" w:rsidRPr="00174F20">
              <w:rPr>
                <w:lang w:val="en-GB"/>
              </w:rPr>
              <w:t>spects linked to social issues t</w:t>
            </w:r>
            <w:r w:rsidRPr="00174F20">
              <w:rPr>
                <w:lang w:val="en-GB"/>
              </w:rPr>
              <w:t>eacher A develop</w:t>
            </w:r>
            <w:r w:rsidR="00651BF3" w:rsidRPr="00174F20">
              <w:rPr>
                <w:lang w:val="en-GB"/>
              </w:rPr>
              <w:t>s</w:t>
            </w:r>
            <w:r w:rsidR="00102586" w:rsidRPr="00174F20">
              <w:rPr>
                <w:lang w:val="en-GB"/>
              </w:rPr>
              <w:t>:</w:t>
            </w:r>
          </w:p>
          <w:p w:rsidR="00102586" w:rsidRPr="00174F20" w:rsidRDefault="00B429D5" w:rsidP="00102586">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listening and reading </w:t>
            </w:r>
            <w:proofErr w:type="spellStart"/>
            <w:r w:rsidRPr="00174F20">
              <w:rPr>
                <w:lang w:val="en-GB"/>
              </w:rPr>
              <w:t>compre</w:t>
            </w:r>
            <w:r w:rsidR="00E86388" w:rsidRPr="00174F20">
              <w:rPr>
                <w:lang w:val="en-GB"/>
              </w:rPr>
              <w:t>-</w:t>
            </w:r>
            <w:r w:rsidRPr="00174F20">
              <w:rPr>
                <w:lang w:val="en-GB"/>
              </w:rPr>
              <w:t>hension</w:t>
            </w:r>
            <w:proofErr w:type="spellEnd"/>
            <w:r w:rsidRPr="00174F20">
              <w:rPr>
                <w:lang w:val="en-GB"/>
              </w:rPr>
              <w:t xml:space="preserve"> skills</w:t>
            </w:r>
          </w:p>
          <w:p w:rsidR="00102586" w:rsidRPr="00174F20" w:rsidRDefault="00102586" w:rsidP="00102586">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vocabulary and grammar</w:t>
            </w:r>
          </w:p>
          <w:p w:rsidR="00102586" w:rsidRPr="00174F20" w:rsidRDefault="00B429D5" w:rsidP="00102586">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speaking skills based on stimulus cards</w:t>
            </w:r>
          </w:p>
          <w:p w:rsidR="00102586" w:rsidRPr="00174F20" w:rsidRDefault="00B429D5" w:rsidP="00102586">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translation into and from the target language</w:t>
            </w:r>
          </w:p>
          <w:p w:rsidR="00B429D5" w:rsidRPr="00174F20" w:rsidRDefault="00B429D5" w:rsidP="00102586">
            <w:pPr>
              <w:pStyle w:val="BulletList1"/>
              <w:ind w:left="175" w:hanging="175"/>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summary writing.</w:t>
            </w:r>
          </w:p>
        </w:tc>
        <w:tc>
          <w:tcPr>
            <w:tcW w:w="1701" w:type="dxa"/>
          </w:tcPr>
          <w:p w:rsidR="00B429D5" w:rsidRPr="00174F20" w:rsidRDefault="00B429D5"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Teacher A provides the </w:t>
            </w:r>
            <w:r w:rsidR="00102586" w:rsidRPr="00174F20">
              <w:rPr>
                <w:lang w:val="en-GB"/>
              </w:rPr>
              <w:t>programme for the study of the y</w:t>
            </w:r>
            <w:r w:rsidRPr="00174F20">
              <w:rPr>
                <w:lang w:val="en-GB"/>
              </w:rPr>
              <w:t>ear 13 film or book which supports the development of essay-writing skills.</w:t>
            </w:r>
          </w:p>
          <w:p w:rsidR="00B429D5" w:rsidRPr="00174F20" w:rsidRDefault="00B429D5" w:rsidP="00B429D5">
            <w:pPr>
              <w:cnfStyle w:val="000000100000" w:firstRow="0" w:lastRow="0" w:firstColumn="0" w:lastColumn="0" w:oddVBand="0" w:evenVBand="0" w:oddHBand="1" w:evenHBand="0" w:firstRowFirstColumn="0" w:firstRowLastColumn="0" w:lastRowFirstColumn="0" w:lastRowLastColumn="0"/>
              <w:rPr>
                <w:lang w:val="en-GB"/>
              </w:rPr>
            </w:pPr>
          </w:p>
          <w:p w:rsidR="00B429D5" w:rsidRPr="00174F20" w:rsidRDefault="00B429D5"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If a film has been studied in the first year of the course, a book must be studied in the second year. </w:t>
            </w:r>
          </w:p>
        </w:tc>
        <w:tc>
          <w:tcPr>
            <w:tcW w:w="2551" w:type="dxa"/>
          </w:tcPr>
          <w:p w:rsidR="00102586" w:rsidRPr="00174F20" w:rsidRDefault="00B429D5" w:rsidP="00102586">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Political </w:t>
            </w:r>
            <w:r w:rsidR="00EC1161" w:rsidRPr="00174F20">
              <w:rPr>
                <w:lang w:val="en-GB"/>
              </w:rPr>
              <w:t>life</w:t>
            </w:r>
            <w:r w:rsidR="00102586" w:rsidRPr="00174F20">
              <w:rPr>
                <w:lang w:val="en-GB"/>
              </w:rPr>
              <w:t>: t</w:t>
            </w:r>
            <w:r w:rsidRPr="00174F20">
              <w:rPr>
                <w:lang w:val="en-GB"/>
              </w:rPr>
              <w:t xml:space="preserve">hrough the thematic aspects linked to political </w:t>
            </w:r>
            <w:r w:rsidR="00EC1161" w:rsidRPr="00174F20">
              <w:rPr>
                <w:lang w:val="en-GB"/>
              </w:rPr>
              <w:t xml:space="preserve">life </w:t>
            </w:r>
            <w:r w:rsidRPr="00174F20">
              <w:rPr>
                <w:lang w:val="en-GB"/>
              </w:rPr>
              <w:t>Teacher B develop</w:t>
            </w:r>
            <w:r w:rsidR="00E86388" w:rsidRPr="00174F20">
              <w:rPr>
                <w:lang w:val="en-GB"/>
              </w:rPr>
              <w:t>s</w:t>
            </w:r>
            <w:r w:rsidR="00102586" w:rsidRPr="00174F20">
              <w:rPr>
                <w:lang w:val="en-GB"/>
              </w:rPr>
              <w:t>:</w:t>
            </w:r>
          </w:p>
          <w:p w:rsidR="00102586" w:rsidRPr="00174F20" w:rsidRDefault="00B429D5" w:rsidP="0010258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listening and reading comprehension skills</w:t>
            </w:r>
          </w:p>
          <w:p w:rsidR="00102586" w:rsidRPr="00174F20" w:rsidRDefault="00B429D5" w:rsidP="0010258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vocabulary and grammar </w:t>
            </w:r>
          </w:p>
          <w:p w:rsidR="00102586" w:rsidRPr="00174F20" w:rsidRDefault="00B429D5" w:rsidP="0010258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speaking skills based on stimulus cards</w:t>
            </w:r>
          </w:p>
          <w:p w:rsidR="00102586" w:rsidRPr="00174F20" w:rsidRDefault="00B429D5" w:rsidP="0010258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translation into and from the target language</w:t>
            </w:r>
          </w:p>
          <w:p w:rsidR="00B429D5" w:rsidRPr="00174F20" w:rsidRDefault="00B429D5" w:rsidP="00102586">
            <w:pPr>
              <w:pStyle w:val="BulletList1"/>
              <w:ind w:left="317" w:hanging="283"/>
              <w:cnfStyle w:val="000000100000" w:firstRow="0" w:lastRow="0" w:firstColumn="0" w:lastColumn="0" w:oddVBand="0" w:evenVBand="0" w:oddHBand="1" w:evenHBand="0" w:firstRowFirstColumn="0" w:firstRowLastColumn="0" w:lastRowFirstColumn="0" w:lastRowLastColumn="0"/>
              <w:rPr>
                <w:lang w:val="en-GB"/>
              </w:rPr>
            </w:pPr>
            <w:proofErr w:type="gramStart"/>
            <w:r w:rsidRPr="00174F20">
              <w:rPr>
                <w:lang w:val="en-GB"/>
              </w:rPr>
              <w:t>summary</w:t>
            </w:r>
            <w:proofErr w:type="gramEnd"/>
            <w:r w:rsidRPr="00174F20">
              <w:rPr>
                <w:lang w:val="en-GB"/>
              </w:rPr>
              <w:t xml:space="preserve"> writing.</w:t>
            </w:r>
          </w:p>
        </w:tc>
        <w:tc>
          <w:tcPr>
            <w:tcW w:w="1843" w:type="dxa"/>
          </w:tcPr>
          <w:p w:rsidR="00B429D5" w:rsidRPr="00174F20" w:rsidRDefault="00B429D5"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14 hours </w:t>
            </w:r>
            <w:r w:rsidR="00102586" w:rsidRPr="00174F20">
              <w:rPr>
                <w:lang w:val="en-GB"/>
              </w:rPr>
              <w:t>for</w:t>
            </w:r>
            <w:r w:rsidRPr="00174F20">
              <w:rPr>
                <w:lang w:val="en-GB"/>
              </w:rPr>
              <w:t xml:space="preserve"> study of the second work. This </w:t>
            </w:r>
            <w:r w:rsidR="00E86388" w:rsidRPr="00174F20">
              <w:rPr>
                <w:lang w:val="en-GB"/>
              </w:rPr>
              <w:t>allows</w:t>
            </w:r>
            <w:r w:rsidRPr="00174F20">
              <w:rPr>
                <w:lang w:val="en-GB"/>
              </w:rPr>
              <w:t xml:space="preserve"> the teacher and students to make rapid progress in this early stage in the year. </w:t>
            </w:r>
          </w:p>
          <w:p w:rsidR="00B429D5" w:rsidRPr="00174F20" w:rsidRDefault="00B429D5"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21 hours are spent on the social and political sub</w:t>
            </w:r>
            <w:r w:rsidR="00DF035E" w:rsidRPr="00174F20">
              <w:rPr>
                <w:lang w:val="en-GB"/>
              </w:rPr>
              <w:t>-</w:t>
            </w:r>
            <w:r w:rsidR="00E86388" w:rsidRPr="00174F20">
              <w:rPr>
                <w:lang w:val="en-GB"/>
              </w:rPr>
              <w:t>themes;</w:t>
            </w:r>
            <w:r w:rsidRPr="00174F20">
              <w:rPr>
                <w:lang w:val="en-GB"/>
              </w:rPr>
              <w:t xml:space="preserve"> more</w:t>
            </w:r>
            <w:r w:rsidR="00102586" w:rsidRPr="00174F20">
              <w:rPr>
                <w:lang w:val="en-GB"/>
              </w:rPr>
              <w:t xml:space="preserve"> time is</w:t>
            </w:r>
            <w:r w:rsidRPr="00174F20">
              <w:rPr>
                <w:lang w:val="en-GB"/>
              </w:rPr>
              <w:t xml:space="preserve"> given to political</w:t>
            </w:r>
            <w:r w:rsidR="00102586" w:rsidRPr="00174F20">
              <w:rPr>
                <w:lang w:val="en-GB"/>
              </w:rPr>
              <w:t xml:space="preserve"> subjects</w:t>
            </w:r>
            <w:r w:rsidRPr="00174F20">
              <w:rPr>
                <w:lang w:val="en-GB"/>
              </w:rPr>
              <w:t xml:space="preserve"> as this is a new thematic area. </w:t>
            </w:r>
          </w:p>
        </w:tc>
      </w:tr>
      <w:tr w:rsidR="00102586" w:rsidRPr="00174F20" w:rsidTr="006A3E51">
        <w:tc>
          <w:tcPr>
            <w:cnfStyle w:val="001000000000" w:firstRow="0" w:lastRow="0" w:firstColumn="1" w:lastColumn="0" w:oddVBand="0" w:evenVBand="0" w:oddHBand="0" w:evenHBand="0" w:firstRowFirstColumn="0" w:firstRowLastColumn="0" w:lastRowFirstColumn="0" w:lastRowLastColumn="0"/>
            <w:tcW w:w="1101" w:type="dxa"/>
          </w:tcPr>
          <w:p w:rsidR="00B429D5" w:rsidRPr="00174F20" w:rsidRDefault="00B429D5" w:rsidP="00B429D5">
            <w:pPr>
              <w:rPr>
                <w:rStyle w:val="Bold"/>
                <w:b w:val="0"/>
                <w:lang w:val="en-GB"/>
              </w:rPr>
            </w:pPr>
            <w:r w:rsidRPr="00174F20">
              <w:rPr>
                <w:rStyle w:val="Bold"/>
                <w:b w:val="0"/>
                <w:lang w:val="en-GB"/>
              </w:rPr>
              <w:t>Phase 2</w:t>
            </w:r>
            <w:r w:rsidR="00F72600" w:rsidRPr="00174F20">
              <w:rPr>
                <w:rStyle w:val="Bold"/>
                <w:b w:val="0"/>
                <w:lang w:val="en-GB"/>
              </w:rPr>
              <w:t>:</w:t>
            </w:r>
          </w:p>
          <w:p w:rsidR="00B429D5" w:rsidRPr="00174F20" w:rsidRDefault="00B429D5" w:rsidP="00B429D5">
            <w:pPr>
              <w:rPr>
                <w:lang w:val="en-GB"/>
              </w:rPr>
            </w:pPr>
            <w:r w:rsidRPr="00174F20">
              <w:rPr>
                <w:lang w:val="en-GB"/>
              </w:rPr>
              <w:t>8 weeks</w:t>
            </w:r>
          </w:p>
        </w:tc>
        <w:tc>
          <w:tcPr>
            <w:tcW w:w="1701" w:type="dxa"/>
          </w:tcPr>
          <w:p w:rsidR="00B429D5" w:rsidRPr="00174F20" w:rsidRDefault="0021755A" w:rsidP="00B429D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Social issues</w:t>
            </w:r>
            <w:r w:rsidR="00102586" w:rsidRPr="00174F20">
              <w:rPr>
                <w:lang w:val="en-GB"/>
              </w:rPr>
              <w:t>: as for p</w:t>
            </w:r>
            <w:r w:rsidR="00B429D5" w:rsidRPr="00174F20">
              <w:rPr>
                <w:lang w:val="en-GB"/>
              </w:rPr>
              <w:t xml:space="preserve">hase 1 </w:t>
            </w:r>
          </w:p>
        </w:tc>
        <w:tc>
          <w:tcPr>
            <w:tcW w:w="1701" w:type="dxa"/>
          </w:tcPr>
          <w:p w:rsidR="00B429D5" w:rsidRPr="00174F20" w:rsidRDefault="00102586" w:rsidP="0021755A">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Work 2: as for p</w:t>
            </w:r>
            <w:r w:rsidR="00B429D5" w:rsidRPr="00174F20">
              <w:rPr>
                <w:lang w:val="en-GB"/>
              </w:rPr>
              <w:t>hase 1</w:t>
            </w:r>
          </w:p>
        </w:tc>
        <w:tc>
          <w:tcPr>
            <w:tcW w:w="2551" w:type="dxa"/>
          </w:tcPr>
          <w:p w:rsidR="00B429D5" w:rsidRPr="00174F20" w:rsidRDefault="00B429D5" w:rsidP="00EC1161">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 xml:space="preserve">Political </w:t>
            </w:r>
            <w:r w:rsidR="00EC1161" w:rsidRPr="00174F20">
              <w:rPr>
                <w:lang w:val="en-GB"/>
              </w:rPr>
              <w:t>life</w:t>
            </w:r>
            <w:r w:rsidR="00E86388" w:rsidRPr="00174F20">
              <w:rPr>
                <w:lang w:val="en-GB"/>
              </w:rPr>
              <w:t>: as for p</w:t>
            </w:r>
            <w:r w:rsidRPr="00174F20">
              <w:rPr>
                <w:lang w:val="en-GB"/>
              </w:rPr>
              <w:t>hase 1</w:t>
            </w:r>
          </w:p>
        </w:tc>
        <w:tc>
          <w:tcPr>
            <w:tcW w:w="1843" w:type="dxa"/>
          </w:tcPr>
          <w:p w:rsidR="00102586" w:rsidRPr="00174F20" w:rsidRDefault="0021755A"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 xml:space="preserve">32 hours </w:t>
            </w:r>
            <w:r w:rsidR="00102586" w:rsidRPr="00174F20">
              <w:rPr>
                <w:lang w:val="en-GB"/>
              </w:rPr>
              <w:t xml:space="preserve">for </w:t>
            </w:r>
            <w:r w:rsidR="00B429D5" w:rsidRPr="00174F20">
              <w:rPr>
                <w:lang w:val="en-GB"/>
              </w:rPr>
              <w:t>skills other than essay</w:t>
            </w:r>
            <w:r w:rsidR="00102586" w:rsidRPr="00174F20">
              <w:rPr>
                <w:lang w:val="en-GB"/>
              </w:rPr>
              <w:t>-</w:t>
            </w:r>
            <w:r w:rsidR="00B429D5" w:rsidRPr="00174F20">
              <w:rPr>
                <w:lang w:val="en-GB"/>
              </w:rPr>
              <w:t xml:space="preserve">writing. </w:t>
            </w:r>
          </w:p>
          <w:p w:rsidR="00B429D5" w:rsidRPr="00174F20" w:rsidRDefault="00B429D5"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8 hours allocated to essay writing</w:t>
            </w:r>
            <w:r w:rsidR="00102586" w:rsidRPr="00174F20">
              <w:rPr>
                <w:lang w:val="en-GB"/>
              </w:rPr>
              <w:t>-</w:t>
            </w:r>
            <w:r w:rsidRPr="00174F20">
              <w:rPr>
                <w:lang w:val="en-GB"/>
              </w:rPr>
              <w:t>skills.</w:t>
            </w:r>
          </w:p>
        </w:tc>
      </w:tr>
      <w:tr w:rsidR="0083428B" w:rsidRPr="00174F20" w:rsidTr="006A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83428B" w:rsidRPr="00174F20" w:rsidRDefault="0083428B" w:rsidP="00B429D5">
            <w:pPr>
              <w:rPr>
                <w:rStyle w:val="Bold"/>
                <w:b w:val="0"/>
                <w:lang w:val="en-GB"/>
              </w:rPr>
            </w:pPr>
            <w:r w:rsidRPr="00174F20">
              <w:rPr>
                <w:rStyle w:val="Bold"/>
                <w:b w:val="0"/>
                <w:lang w:val="en-GB"/>
              </w:rPr>
              <w:t>Phase 3:</w:t>
            </w:r>
          </w:p>
          <w:p w:rsidR="0083428B" w:rsidRPr="00174F20" w:rsidRDefault="0083428B" w:rsidP="00B429D5">
            <w:pPr>
              <w:rPr>
                <w:lang w:val="en-GB"/>
              </w:rPr>
            </w:pPr>
            <w:r w:rsidRPr="00174F20">
              <w:rPr>
                <w:lang w:val="en-GB"/>
              </w:rPr>
              <w:t>9 weeks</w:t>
            </w:r>
          </w:p>
        </w:tc>
        <w:tc>
          <w:tcPr>
            <w:tcW w:w="1701" w:type="dxa"/>
          </w:tcPr>
          <w:p w:rsidR="0083428B" w:rsidRPr="00174F20" w:rsidRDefault="0083428B"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Social issues: as for phases 1 and 2</w:t>
            </w:r>
          </w:p>
          <w:p w:rsidR="0083428B" w:rsidRPr="00174F20" w:rsidRDefault="0083428B"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Lesson 2: supporting students in independent research.</w:t>
            </w:r>
          </w:p>
        </w:tc>
        <w:tc>
          <w:tcPr>
            <w:tcW w:w="1701" w:type="dxa"/>
          </w:tcPr>
          <w:p w:rsidR="0083428B" w:rsidRPr="00174F20" w:rsidRDefault="0083428B"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Work 2: as for phases 1 and 2.</w:t>
            </w:r>
          </w:p>
          <w:p w:rsidR="0083428B" w:rsidRPr="00174F20" w:rsidRDefault="0083428B" w:rsidP="00B429D5">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Revision of work 1 for essay writing. </w:t>
            </w:r>
          </w:p>
        </w:tc>
        <w:tc>
          <w:tcPr>
            <w:tcW w:w="2551" w:type="dxa"/>
          </w:tcPr>
          <w:p w:rsidR="0083428B" w:rsidRPr="00174F20" w:rsidRDefault="0083428B" w:rsidP="00EC1161">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Political life: as for phases 1 and 2.</w:t>
            </w:r>
          </w:p>
        </w:tc>
        <w:tc>
          <w:tcPr>
            <w:tcW w:w="1843" w:type="dxa"/>
          </w:tcPr>
          <w:p w:rsidR="0083428B" w:rsidRPr="00174F20" w:rsidRDefault="0083428B"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18 hours for skills other than essay-writing. </w:t>
            </w:r>
          </w:p>
          <w:p w:rsidR="0083428B" w:rsidRPr="00174F20" w:rsidRDefault="0083428B"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18 hours for essay-writing allow</w:t>
            </w:r>
            <w:r w:rsidR="00E86388" w:rsidRPr="00174F20">
              <w:rPr>
                <w:lang w:val="en-GB"/>
              </w:rPr>
              <w:t xml:space="preserve">s completing </w:t>
            </w:r>
            <w:r w:rsidR="00E86388" w:rsidRPr="00174F20">
              <w:rPr>
                <w:lang w:val="en-GB"/>
              </w:rPr>
              <w:lastRenderedPageBreak/>
              <w:t xml:space="preserve">year 13 </w:t>
            </w:r>
            <w:proofErr w:type="gramStart"/>
            <w:r w:rsidR="00E86388" w:rsidRPr="00174F20">
              <w:rPr>
                <w:lang w:val="en-GB"/>
              </w:rPr>
              <w:t>work</w:t>
            </w:r>
            <w:proofErr w:type="gramEnd"/>
            <w:r w:rsidR="00E86388" w:rsidRPr="00174F20">
              <w:rPr>
                <w:lang w:val="en-GB"/>
              </w:rPr>
              <w:t xml:space="preserve"> and revising</w:t>
            </w:r>
            <w:r w:rsidRPr="00174F20">
              <w:rPr>
                <w:lang w:val="en-GB"/>
              </w:rPr>
              <w:t xml:space="preserve"> year 12 work.</w:t>
            </w:r>
          </w:p>
          <w:p w:rsidR="0083428B" w:rsidRPr="00174F20" w:rsidRDefault="0083428B" w:rsidP="00A024C8">
            <w:pPr>
              <w:cnfStyle w:val="000000100000" w:firstRow="0" w:lastRow="0" w:firstColumn="0" w:lastColumn="0" w:oddVBand="0" w:evenVBand="0" w:oddHBand="1" w:evenHBand="0" w:firstRowFirstColumn="0" w:firstRowLastColumn="0" w:lastRowFirstColumn="0" w:lastRowLastColumn="0"/>
              <w:rPr>
                <w:lang w:val="en-GB"/>
              </w:rPr>
            </w:pPr>
            <w:r w:rsidRPr="00174F20">
              <w:rPr>
                <w:lang w:val="en-GB"/>
              </w:rPr>
              <w:t xml:space="preserve">9 hours for supporting students in preparing their research knowledge for speaking. </w:t>
            </w:r>
          </w:p>
        </w:tc>
      </w:tr>
      <w:tr w:rsidR="00102586" w:rsidRPr="00174F20" w:rsidTr="006A3E51">
        <w:tc>
          <w:tcPr>
            <w:cnfStyle w:val="001000000000" w:firstRow="0" w:lastRow="0" w:firstColumn="1" w:lastColumn="0" w:oddVBand="0" w:evenVBand="0" w:oddHBand="0" w:evenHBand="0" w:firstRowFirstColumn="0" w:firstRowLastColumn="0" w:lastRowFirstColumn="0" w:lastRowLastColumn="0"/>
            <w:tcW w:w="1101" w:type="dxa"/>
          </w:tcPr>
          <w:p w:rsidR="00B429D5" w:rsidRPr="00174F20" w:rsidRDefault="00B429D5" w:rsidP="00B429D5">
            <w:pPr>
              <w:rPr>
                <w:lang w:val="en-GB"/>
              </w:rPr>
            </w:pPr>
            <w:r w:rsidRPr="00174F20">
              <w:rPr>
                <w:rStyle w:val="Bold"/>
                <w:b w:val="0"/>
                <w:lang w:val="en-GB"/>
              </w:rPr>
              <w:lastRenderedPageBreak/>
              <w:t>Phase 4</w:t>
            </w:r>
            <w:r w:rsidR="00F72600" w:rsidRPr="00174F20">
              <w:rPr>
                <w:lang w:val="en-GB"/>
              </w:rPr>
              <w:t>:</w:t>
            </w:r>
            <w:r w:rsidRPr="00174F20">
              <w:rPr>
                <w:lang w:val="en-GB"/>
              </w:rPr>
              <w:t xml:space="preserve"> </w:t>
            </w:r>
          </w:p>
          <w:p w:rsidR="00B429D5" w:rsidRPr="00174F20" w:rsidRDefault="00B429D5" w:rsidP="00B429D5">
            <w:pPr>
              <w:rPr>
                <w:lang w:val="en-GB"/>
              </w:rPr>
            </w:pPr>
            <w:r w:rsidRPr="00174F20">
              <w:rPr>
                <w:lang w:val="en-GB"/>
              </w:rPr>
              <w:t>6 weeks</w:t>
            </w:r>
          </w:p>
        </w:tc>
        <w:tc>
          <w:tcPr>
            <w:tcW w:w="1701" w:type="dxa"/>
          </w:tcPr>
          <w:p w:rsidR="00B429D5" w:rsidRPr="00174F20" w:rsidRDefault="00B429D5" w:rsidP="00E8638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Intensive practice of skills for exam and assessment</w:t>
            </w:r>
            <w:r w:rsidR="00E86388" w:rsidRPr="00174F20">
              <w:rPr>
                <w:lang w:val="en-GB"/>
              </w:rPr>
              <w:t>:</w:t>
            </w:r>
            <w:r w:rsidRPr="00174F20">
              <w:rPr>
                <w:lang w:val="en-GB"/>
              </w:rPr>
              <w:t xml:space="preserve"> speaking with stimulus card and independent research outcomes</w:t>
            </w:r>
            <w:r w:rsidR="0083428B" w:rsidRPr="00174F20">
              <w:rPr>
                <w:lang w:val="en-GB"/>
              </w:rPr>
              <w:t>.</w:t>
            </w:r>
          </w:p>
        </w:tc>
        <w:tc>
          <w:tcPr>
            <w:tcW w:w="1701" w:type="dxa"/>
          </w:tcPr>
          <w:p w:rsidR="00B429D5" w:rsidRPr="00174F20" w:rsidRDefault="00B429D5" w:rsidP="00B429D5">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Intensive practice of essay-writing skills</w:t>
            </w:r>
            <w:r w:rsidR="00102586" w:rsidRPr="00174F20">
              <w:rPr>
                <w:lang w:val="en-GB"/>
              </w:rPr>
              <w:t>.</w:t>
            </w:r>
          </w:p>
        </w:tc>
        <w:tc>
          <w:tcPr>
            <w:tcW w:w="2551" w:type="dxa"/>
          </w:tcPr>
          <w:p w:rsidR="00B85E9D" w:rsidRDefault="00B429D5" w:rsidP="00E8638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Intensive practice of skills for exam and assessment</w:t>
            </w:r>
            <w:r w:rsidR="00E86388" w:rsidRPr="00174F20">
              <w:rPr>
                <w:lang w:val="en-GB"/>
              </w:rPr>
              <w:t>:</w:t>
            </w:r>
            <w:r w:rsidRPr="00174F20">
              <w:rPr>
                <w:lang w:val="en-GB"/>
              </w:rPr>
              <w:t xml:space="preserve"> </w:t>
            </w:r>
          </w:p>
          <w:p w:rsidR="00B85E9D" w:rsidRDefault="00B429D5" w:rsidP="00B85E9D">
            <w:pPr>
              <w:pStyle w:val="BulletList1"/>
              <w:ind w:left="317" w:hanging="280"/>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speaking with stimulus card</w:t>
            </w:r>
          </w:p>
          <w:p w:rsidR="00B429D5" w:rsidRPr="00174F20" w:rsidRDefault="00B429D5" w:rsidP="00B85E9D">
            <w:pPr>
              <w:pStyle w:val="BulletList1"/>
              <w:ind w:left="317" w:hanging="280"/>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independent research outcomes</w:t>
            </w:r>
            <w:r w:rsidR="0083428B" w:rsidRPr="00174F20">
              <w:rPr>
                <w:lang w:val="en-GB"/>
              </w:rPr>
              <w:t>.</w:t>
            </w:r>
          </w:p>
        </w:tc>
        <w:tc>
          <w:tcPr>
            <w:tcW w:w="1843" w:type="dxa"/>
          </w:tcPr>
          <w:p w:rsidR="00B429D5" w:rsidRPr="00174F20" w:rsidRDefault="00B429D5"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 xml:space="preserve">24 hours for exam practice in </w:t>
            </w:r>
            <w:r w:rsidR="0083428B" w:rsidRPr="00174F20">
              <w:rPr>
                <w:lang w:val="en-GB"/>
              </w:rPr>
              <w:t>skills other than essay-writing.</w:t>
            </w:r>
          </w:p>
          <w:p w:rsidR="00B429D5" w:rsidRPr="00174F20" w:rsidRDefault="00B429D5" w:rsidP="00A024C8">
            <w:pPr>
              <w:cnfStyle w:val="000000000000" w:firstRow="0" w:lastRow="0" w:firstColumn="0" w:lastColumn="0" w:oddVBand="0" w:evenVBand="0" w:oddHBand="0" w:evenHBand="0" w:firstRowFirstColumn="0" w:firstRowLastColumn="0" w:lastRowFirstColumn="0" w:lastRowLastColumn="0"/>
              <w:rPr>
                <w:lang w:val="en-GB"/>
              </w:rPr>
            </w:pPr>
            <w:r w:rsidRPr="00174F20">
              <w:rPr>
                <w:lang w:val="en-GB"/>
              </w:rPr>
              <w:t>6 hours for test essay</w:t>
            </w:r>
            <w:r w:rsidR="0083428B" w:rsidRPr="00174F20">
              <w:rPr>
                <w:lang w:val="en-GB"/>
              </w:rPr>
              <w:t>-</w:t>
            </w:r>
            <w:r w:rsidRPr="00174F20">
              <w:rPr>
                <w:lang w:val="en-GB"/>
              </w:rPr>
              <w:t>writing practice.</w:t>
            </w:r>
          </w:p>
        </w:tc>
      </w:tr>
      <w:tr w:rsidR="00B429D5" w:rsidRPr="00174F20" w:rsidTr="006A3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tcPr>
          <w:p w:rsidR="0083428B" w:rsidRPr="00174F20" w:rsidRDefault="00B429D5" w:rsidP="00B429D5">
            <w:pPr>
              <w:rPr>
                <w:lang w:val="en-GB"/>
              </w:rPr>
            </w:pPr>
            <w:r w:rsidRPr="00174F20">
              <w:rPr>
                <w:lang w:val="en-GB"/>
              </w:rPr>
              <w:t>Essay writing as % of total time = 28%</w:t>
            </w:r>
          </w:p>
          <w:p w:rsidR="00B429D5" w:rsidRPr="00174F20" w:rsidRDefault="00B429D5" w:rsidP="0083428B">
            <w:pPr>
              <w:rPr>
                <w:lang w:val="en-GB"/>
              </w:rPr>
            </w:pPr>
            <w:r w:rsidRPr="00174F20">
              <w:rPr>
                <w:lang w:val="en-GB"/>
              </w:rPr>
              <w:t>Other skills as % of total</w:t>
            </w:r>
            <w:r w:rsidR="0083428B" w:rsidRPr="00174F20">
              <w:rPr>
                <w:lang w:val="en-GB"/>
              </w:rPr>
              <w:t xml:space="preserve"> time</w:t>
            </w:r>
            <w:r w:rsidRPr="00174F20">
              <w:rPr>
                <w:lang w:val="en-GB"/>
              </w:rPr>
              <w:t xml:space="preserve"> = 72%</w:t>
            </w:r>
          </w:p>
        </w:tc>
      </w:tr>
    </w:tbl>
    <w:p w:rsidR="00313152" w:rsidRPr="00174F20" w:rsidRDefault="00313152" w:rsidP="008C7E78">
      <w:pPr>
        <w:rPr>
          <w:lang w:val="en-GB"/>
        </w:rPr>
      </w:pPr>
    </w:p>
    <w:sectPr w:rsidR="00313152" w:rsidRPr="00174F20" w:rsidSect="006A3E5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42" w:rsidRDefault="007B4942" w:rsidP="00B829AB">
      <w:r>
        <w:separator/>
      </w:r>
    </w:p>
  </w:endnote>
  <w:endnote w:type="continuationSeparator" w:id="0">
    <w:p w:rsidR="007B4942" w:rsidRDefault="007B4942"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altName w:val="Arial"/>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42" w:rsidRDefault="007B4942" w:rsidP="00B829AB">
      <w:r>
        <w:separator/>
      </w:r>
    </w:p>
  </w:footnote>
  <w:footnote w:type="continuationSeparator" w:id="0">
    <w:p w:rsidR="007B4942" w:rsidRDefault="007B4942"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D24A85"/>
    <w:multiLevelType w:val="hybridMultilevel"/>
    <w:tmpl w:val="0F707886"/>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6E3F58"/>
    <w:multiLevelType w:val="hybridMultilevel"/>
    <w:tmpl w:val="BC06D7E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4ABC"/>
    <w:multiLevelType w:val="multilevel"/>
    <w:tmpl w:val="C4AEE25A"/>
    <w:lvl w:ilvl="0">
      <w:start w:val="1"/>
      <w:numFmt w:val="lowerLetter"/>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125617C4"/>
    <w:multiLevelType w:val="multilevel"/>
    <w:tmpl w:val="8B0017AA"/>
    <w:lvl w:ilvl="0">
      <w:start w:val="1"/>
      <w:numFmt w:val="decimal"/>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nsid w:val="14B814DD"/>
    <w:multiLevelType w:val="hybridMultilevel"/>
    <w:tmpl w:val="121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D53B56"/>
    <w:multiLevelType w:val="hybridMultilevel"/>
    <w:tmpl w:val="3468FF78"/>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51C03"/>
    <w:multiLevelType w:val="hybridMultilevel"/>
    <w:tmpl w:val="A306BE58"/>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E32268"/>
    <w:multiLevelType w:val="hybridMultilevel"/>
    <w:tmpl w:val="2C481036"/>
    <w:lvl w:ilvl="0" w:tplc="A2B0B39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4E21FC"/>
    <w:multiLevelType w:val="multilevel"/>
    <w:tmpl w:val="C35061E0"/>
    <w:lvl w:ilvl="0">
      <w:start w:val="1"/>
      <w:numFmt w:val="decimal"/>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3">
    <w:nsid w:val="234E2EDE"/>
    <w:multiLevelType w:val="hybridMultilevel"/>
    <w:tmpl w:val="47A27D30"/>
    <w:lvl w:ilvl="0" w:tplc="807CA59A">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863C88"/>
    <w:multiLevelType w:val="hybridMultilevel"/>
    <w:tmpl w:val="D9FEA6A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F52016"/>
    <w:multiLevelType w:val="hybridMultilevel"/>
    <w:tmpl w:val="6442CDB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4B2370"/>
    <w:multiLevelType w:val="hybridMultilevel"/>
    <w:tmpl w:val="8466ADB6"/>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235393"/>
    <w:multiLevelType w:val="hybridMultilevel"/>
    <w:tmpl w:val="E47644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7E64BC"/>
    <w:multiLevelType w:val="hybridMultilevel"/>
    <w:tmpl w:val="A658EC3A"/>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9139DC"/>
    <w:multiLevelType w:val="hybridMultilevel"/>
    <w:tmpl w:val="C682F24A"/>
    <w:lvl w:ilvl="0" w:tplc="00BEFA50">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B764F0"/>
    <w:multiLevelType w:val="multilevel"/>
    <w:tmpl w:val="BBF64594"/>
    <w:lvl w:ilvl="0">
      <w:start w:val="1"/>
      <w:numFmt w:val="decimal"/>
      <w:pStyle w:val="NumberedList1"/>
      <w:lvlText w:val="%1."/>
      <w:lvlJc w:val="left"/>
      <w:pPr>
        <w:ind w:left="36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7">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D80CB5"/>
    <w:multiLevelType w:val="hybridMultilevel"/>
    <w:tmpl w:val="7FE4C3F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0">
    <w:nsid w:val="603E69D0"/>
    <w:multiLevelType w:val="hybridMultilevel"/>
    <w:tmpl w:val="5450E65E"/>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04658C"/>
    <w:multiLevelType w:val="hybridMultilevel"/>
    <w:tmpl w:val="DDBC281C"/>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574FD4"/>
    <w:multiLevelType w:val="hybridMultilevel"/>
    <w:tmpl w:val="70BC7572"/>
    <w:lvl w:ilvl="0" w:tplc="2812B648">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C37237"/>
    <w:multiLevelType w:val="hybridMultilevel"/>
    <w:tmpl w:val="F4589B96"/>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633D7"/>
    <w:multiLevelType w:val="hybridMultilevel"/>
    <w:tmpl w:val="1BA279D4"/>
    <w:lvl w:ilvl="0" w:tplc="D1367F86">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39"/>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0"/>
  </w:num>
  <w:num w:numId="16">
    <w:abstractNumId w:val="19"/>
  </w:num>
  <w:num w:numId="17">
    <w:abstractNumId w:val="18"/>
  </w:num>
  <w:num w:numId="18">
    <w:abstractNumId w:val="45"/>
  </w:num>
  <w:num w:numId="19">
    <w:abstractNumId w:val="27"/>
  </w:num>
  <w:num w:numId="20">
    <w:abstractNumId w:val="29"/>
  </w:num>
  <w:num w:numId="21">
    <w:abstractNumId w:val="20"/>
  </w:num>
  <w:num w:numId="22">
    <w:abstractNumId w:val="46"/>
  </w:num>
  <w:num w:numId="23">
    <w:abstractNumId w:val="24"/>
  </w:num>
  <w:num w:numId="24">
    <w:abstractNumId w:val="37"/>
  </w:num>
  <w:num w:numId="25">
    <w:abstractNumId w:val="25"/>
  </w:num>
  <w:num w:numId="26">
    <w:abstractNumId w:val="35"/>
  </w:num>
  <w:num w:numId="27">
    <w:abstractNumId w:val="32"/>
  </w:num>
  <w:num w:numId="28">
    <w:abstractNumId w:val="23"/>
  </w:num>
  <w:num w:numId="29">
    <w:abstractNumId w:val="9"/>
  </w:num>
  <w:num w:numId="30">
    <w:abstractNumId w:val="44"/>
  </w:num>
  <w:num w:numId="31">
    <w:abstractNumId w:val="43"/>
  </w:num>
  <w:num w:numId="32">
    <w:abstractNumId w:val="34"/>
  </w:num>
  <w:num w:numId="33">
    <w:abstractNumId w:val="41"/>
  </w:num>
  <w:num w:numId="34">
    <w:abstractNumId w:val="17"/>
  </w:num>
  <w:num w:numId="35">
    <w:abstractNumId w:val="31"/>
  </w:num>
  <w:num w:numId="36">
    <w:abstractNumId w:val="38"/>
  </w:num>
  <w:num w:numId="37">
    <w:abstractNumId w:val="28"/>
  </w:num>
  <w:num w:numId="38">
    <w:abstractNumId w:val="30"/>
  </w:num>
  <w:num w:numId="39">
    <w:abstractNumId w:val="33"/>
  </w:num>
  <w:num w:numId="40">
    <w:abstractNumId w:val="42"/>
  </w:num>
  <w:num w:numId="41">
    <w:abstractNumId w:val="40"/>
  </w:num>
  <w:num w:numId="42">
    <w:abstractNumId w:val="21"/>
  </w:num>
  <w:num w:numId="43">
    <w:abstractNumId w:val="16"/>
  </w:num>
  <w:num w:numId="44">
    <w:abstractNumId w:val="12"/>
  </w:num>
  <w:num w:numId="45">
    <w:abstractNumId w:val="13"/>
  </w:num>
  <w:num w:numId="46">
    <w:abstractNumId w:val="14"/>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trackRevisions/>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693"/>
    <w:rsid w:val="00010789"/>
    <w:rsid w:val="00014405"/>
    <w:rsid w:val="00016935"/>
    <w:rsid w:val="00016FD2"/>
    <w:rsid w:val="00020D70"/>
    <w:rsid w:val="00020F6C"/>
    <w:rsid w:val="00022304"/>
    <w:rsid w:val="00023C78"/>
    <w:rsid w:val="000244C9"/>
    <w:rsid w:val="00027535"/>
    <w:rsid w:val="00033843"/>
    <w:rsid w:val="00033A6C"/>
    <w:rsid w:val="00040089"/>
    <w:rsid w:val="00040180"/>
    <w:rsid w:val="0004047C"/>
    <w:rsid w:val="00041EE1"/>
    <w:rsid w:val="00044F93"/>
    <w:rsid w:val="00054F4B"/>
    <w:rsid w:val="00061421"/>
    <w:rsid w:val="00064825"/>
    <w:rsid w:val="0006517A"/>
    <w:rsid w:val="00066BA0"/>
    <w:rsid w:val="00067B5F"/>
    <w:rsid w:val="000765F9"/>
    <w:rsid w:val="00077B06"/>
    <w:rsid w:val="000828E9"/>
    <w:rsid w:val="0008387E"/>
    <w:rsid w:val="0008451D"/>
    <w:rsid w:val="00085129"/>
    <w:rsid w:val="00086500"/>
    <w:rsid w:val="0008657A"/>
    <w:rsid w:val="00086EC1"/>
    <w:rsid w:val="000A47BF"/>
    <w:rsid w:val="000B0482"/>
    <w:rsid w:val="000B6841"/>
    <w:rsid w:val="000C1367"/>
    <w:rsid w:val="000C2BE7"/>
    <w:rsid w:val="000C63FD"/>
    <w:rsid w:val="000D487E"/>
    <w:rsid w:val="000F01EC"/>
    <w:rsid w:val="000F3A33"/>
    <w:rsid w:val="000F61A7"/>
    <w:rsid w:val="000F6342"/>
    <w:rsid w:val="001011A4"/>
    <w:rsid w:val="00102586"/>
    <w:rsid w:val="00104A23"/>
    <w:rsid w:val="00112436"/>
    <w:rsid w:val="00115D3E"/>
    <w:rsid w:val="00117A76"/>
    <w:rsid w:val="00120F78"/>
    <w:rsid w:val="001259D1"/>
    <w:rsid w:val="00127C08"/>
    <w:rsid w:val="0013687F"/>
    <w:rsid w:val="00137BC9"/>
    <w:rsid w:val="00137E3A"/>
    <w:rsid w:val="00142BBB"/>
    <w:rsid w:val="00143386"/>
    <w:rsid w:val="00144B09"/>
    <w:rsid w:val="00147C79"/>
    <w:rsid w:val="001509BF"/>
    <w:rsid w:val="00150DF4"/>
    <w:rsid w:val="00152595"/>
    <w:rsid w:val="00155965"/>
    <w:rsid w:val="001662C7"/>
    <w:rsid w:val="00171D27"/>
    <w:rsid w:val="00174D3A"/>
    <w:rsid w:val="00174F20"/>
    <w:rsid w:val="001805A9"/>
    <w:rsid w:val="00185C01"/>
    <w:rsid w:val="00190593"/>
    <w:rsid w:val="00192A64"/>
    <w:rsid w:val="001941B4"/>
    <w:rsid w:val="001A6DBB"/>
    <w:rsid w:val="001B04C4"/>
    <w:rsid w:val="001B0591"/>
    <w:rsid w:val="001B3C8A"/>
    <w:rsid w:val="001B5677"/>
    <w:rsid w:val="001B7A3F"/>
    <w:rsid w:val="001C0071"/>
    <w:rsid w:val="001C176A"/>
    <w:rsid w:val="001C31A2"/>
    <w:rsid w:val="001C5DB6"/>
    <w:rsid w:val="001D0546"/>
    <w:rsid w:val="001D1610"/>
    <w:rsid w:val="001D27D9"/>
    <w:rsid w:val="001D4BAD"/>
    <w:rsid w:val="001D6D69"/>
    <w:rsid w:val="001E156E"/>
    <w:rsid w:val="001E36B7"/>
    <w:rsid w:val="001E39BE"/>
    <w:rsid w:val="001E5075"/>
    <w:rsid w:val="001E550A"/>
    <w:rsid w:val="001F2AE3"/>
    <w:rsid w:val="00200605"/>
    <w:rsid w:val="0020455D"/>
    <w:rsid w:val="00210C58"/>
    <w:rsid w:val="002121D8"/>
    <w:rsid w:val="00214842"/>
    <w:rsid w:val="00215107"/>
    <w:rsid w:val="00215AAC"/>
    <w:rsid w:val="0021755A"/>
    <w:rsid w:val="00224DE3"/>
    <w:rsid w:val="00226FD4"/>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9448B"/>
    <w:rsid w:val="00294C84"/>
    <w:rsid w:val="002A4BC3"/>
    <w:rsid w:val="002A6E2E"/>
    <w:rsid w:val="002A7947"/>
    <w:rsid w:val="002B2ACF"/>
    <w:rsid w:val="002B484E"/>
    <w:rsid w:val="002B6BB4"/>
    <w:rsid w:val="002C6497"/>
    <w:rsid w:val="002D2994"/>
    <w:rsid w:val="002D401B"/>
    <w:rsid w:val="002E238E"/>
    <w:rsid w:val="002E27E8"/>
    <w:rsid w:val="002E299F"/>
    <w:rsid w:val="002E681A"/>
    <w:rsid w:val="002E698E"/>
    <w:rsid w:val="002E6A0F"/>
    <w:rsid w:val="002E755C"/>
    <w:rsid w:val="002F119A"/>
    <w:rsid w:val="002F23E3"/>
    <w:rsid w:val="00300A06"/>
    <w:rsid w:val="00305AEA"/>
    <w:rsid w:val="00306749"/>
    <w:rsid w:val="0030727F"/>
    <w:rsid w:val="00312031"/>
    <w:rsid w:val="00313152"/>
    <w:rsid w:val="003154B4"/>
    <w:rsid w:val="00320A5E"/>
    <w:rsid w:val="00323A94"/>
    <w:rsid w:val="00323BE3"/>
    <w:rsid w:val="003272D5"/>
    <w:rsid w:val="00333EB1"/>
    <w:rsid w:val="00334246"/>
    <w:rsid w:val="0033791A"/>
    <w:rsid w:val="003403E4"/>
    <w:rsid w:val="003418C5"/>
    <w:rsid w:val="00343AD3"/>
    <w:rsid w:val="0035187B"/>
    <w:rsid w:val="003528E0"/>
    <w:rsid w:val="003570A0"/>
    <w:rsid w:val="0035720C"/>
    <w:rsid w:val="00357C2F"/>
    <w:rsid w:val="0036343D"/>
    <w:rsid w:val="00364BB2"/>
    <w:rsid w:val="00372294"/>
    <w:rsid w:val="003747A8"/>
    <w:rsid w:val="0038051C"/>
    <w:rsid w:val="00382708"/>
    <w:rsid w:val="003852F4"/>
    <w:rsid w:val="00386958"/>
    <w:rsid w:val="003876C7"/>
    <w:rsid w:val="003A59B1"/>
    <w:rsid w:val="003A605F"/>
    <w:rsid w:val="003A6246"/>
    <w:rsid w:val="003A759C"/>
    <w:rsid w:val="003B7E1B"/>
    <w:rsid w:val="003C5C19"/>
    <w:rsid w:val="003D1A2D"/>
    <w:rsid w:val="003D2CA6"/>
    <w:rsid w:val="003D373D"/>
    <w:rsid w:val="003D4981"/>
    <w:rsid w:val="003E06E9"/>
    <w:rsid w:val="003F0147"/>
    <w:rsid w:val="00401CA9"/>
    <w:rsid w:val="004043E5"/>
    <w:rsid w:val="00411CC7"/>
    <w:rsid w:val="00411CD5"/>
    <w:rsid w:val="0041449E"/>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9238E"/>
    <w:rsid w:val="0049332D"/>
    <w:rsid w:val="00493BA0"/>
    <w:rsid w:val="00495A25"/>
    <w:rsid w:val="004A3157"/>
    <w:rsid w:val="004A6805"/>
    <w:rsid w:val="004B3F5C"/>
    <w:rsid w:val="004C135A"/>
    <w:rsid w:val="004C148E"/>
    <w:rsid w:val="004C36B1"/>
    <w:rsid w:val="004C4B9B"/>
    <w:rsid w:val="004D0ABA"/>
    <w:rsid w:val="004D2029"/>
    <w:rsid w:val="004D69F3"/>
    <w:rsid w:val="004D7D34"/>
    <w:rsid w:val="004E063E"/>
    <w:rsid w:val="004E16CA"/>
    <w:rsid w:val="004E198A"/>
    <w:rsid w:val="004E4AE1"/>
    <w:rsid w:val="004E51BF"/>
    <w:rsid w:val="004E7863"/>
    <w:rsid w:val="004E7E45"/>
    <w:rsid w:val="004F347A"/>
    <w:rsid w:val="004F4341"/>
    <w:rsid w:val="004F528E"/>
    <w:rsid w:val="004F5847"/>
    <w:rsid w:val="004F5B71"/>
    <w:rsid w:val="004F731C"/>
    <w:rsid w:val="005055D9"/>
    <w:rsid w:val="00505A98"/>
    <w:rsid w:val="00505B40"/>
    <w:rsid w:val="00510D85"/>
    <w:rsid w:val="00513ADF"/>
    <w:rsid w:val="0052019C"/>
    <w:rsid w:val="00523C63"/>
    <w:rsid w:val="00525254"/>
    <w:rsid w:val="00530F0C"/>
    <w:rsid w:val="00533BC5"/>
    <w:rsid w:val="00535909"/>
    <w:rsid w:val="0053663F"/>
    <w:rsid w:val="005376D3"/>
    <w:rsid w:val="00540761"/>
    <w:rsid w:val="005409F6"/>
    <w:rsid w:val="005435A7"/>
    <w:rsid w:val="00543F8D"/>
    <w:rsid w:val="005448D8"/>
    <w:rsid w:val="00560F61"/>
    <w:rsid w:val="005635BB"/>
    <w:rsid w:val="00567AB1"/>
    <w:rsid w:val="00570C46"/>
    <w:rsid w:val="005812C3"/>
    <w:rsid w:val="00597D8A"/>
    <w:rsid w:val="005A00A8"/>
    <w:rsid w:val="005A0E29"/>
    <w:rsid w:val="005A2D8B"/>
    <w:rsid w:val="005A2EF6"/>
    <w:rsid w:val="005A4C78"/>
    <w:rsid w:val="005A5ABE"/>
    <w:rsid w:val="005A6125"/>
    <w:rsid w:val="005B026F"/>
    <w:rsid w:val="005B07AA"/>
    <w:rsid w:val="005B2663"/>
    <w:rsid w:val="005B5462"/>
    <w:rsid w:val="005C238C"/>
    <w:rsid w:val="005C55B5"/>
    <w:rsid w:val="005C6B87"/>
    <w:rsid w:val="005E0C06"/>
    <w:rsid w:val="005E615B"/>
    <w:rsid w:val="005F0812"/>
    <w:rsid w:val="005F2C10"/>
    <w:rsid w:val="0060023B"/>
    <w:rsid w:val="0060174C"/>
    <w:rsid w:val="00605684"/>
    <w:rsid w:val="00606E4B"/>
    <w:rsid w:val="00607D09"/>
    <w:rsid w:val="00607E28"/>
    <w:rsid w:val="006100A5"/>
    <w:rsid w:val="0061650C"/>
    <w:rsid w:val="006169B7"/>
    <w:rsid w:val="00617C72"/>
    <w:rsid w:val="006210DA"/>
    <w:rsid w:val="00625D0C"/>
    <w:rsid w:val="00626D3E"/>
    <w:rsid w:val="00630921"/>
    <w:rsid w:val="00636047"/>
    <w:rsid w:val="00642C9D"/>
    <w:rsid w:val="006435CA"/>
    <w:rsid w:val="006453BA"/>
    <w:rsid w:val="00647021"/>
    <w:rsid w:val="00651403"/>
    <w:rsid w:val="00651BF3"/>
    <w:rsid w:val="00651DB9"/>
    <w:rsid w:val="006600A8"/>
    <w:rsid w:val="00660B68"/>
    <w:rsid w:val="00670199"/>
    <w:rsid w:val="00672DB4"/>
    <w:rsid w:val="00673E25"/>
    <w:rsid w:val="00682DD0"/>
    <w:rsid w:val="006902FD"/>
    <w:rsid w:val="0069554A"/>
    <w:rsid w:val="0069559D"/>
    <w:rsid w:val="00697580"/>
    <w:rsid w:val="006A3E51"/>
    <w:rsid w:val="006A7F64"/>
    <w:rsid w:val="006B0064"/>
    <w:rsid w:val="006C1C11"/>
    <w:rsid w:val="006C2F56"/>
    <w:rsid w:val="006C369F"/>
    <w:rsid w:val="006C3B73"/>
    <w:rsid w:val="006D2272"/>
    <w:rsid w:val="006D4329"/>
    <w:rsid w:val="006D54A7"/>
    <w:rsid w:val="006D5E95"/>
    <w:rsid w:val="006E1321"/>
    <w:rsid w:val="006E337F"/>
    <w:rsid w:val="006E44B4"/>
    <w:rsid w:val="006E619B"/>
    <w:rsid w:val="006F4E88"/>
    <w:rsid w:val="0070240F"/>
    <w:rsid w:val="007132F1"/>
    <w:rsid w:val="00717D2E"/>
    <w:rsid w:val="00720DF8"/>
    <w:rsid w:val="00730272"/>
    <w:rsid w:val="007365F6"/>
    <w:rsid w:val="007402D6"/>
    <w:rsid w:val="00744A39"/>
    <w:rsid w:val="00752677"/>
    <w:rsid w:val="00753498"/>
    <w:rsid w:val="007558C8"/>
    <w:rsid w:val="00756F8E"/>
    <w:rsid w:val="007572F9"/>
    <w:rsid w:val="007577E6"/>
    <w:rsid w:val="00761B23"/>
    <w:rsid w:val="0077026E"/>
    <w:rsid w:val="007737C2"/>
    <w:rsid w:val="00775998"/>
    <w:rsid w:val="00780BB0"/>
    <w:rsid w:val="00783530"/>
    <w:rsid w:val="007A21E6"/>
    <w:rsid w:val="007A2C71"/>
    <w:rsid w:val="007A657A"/>
    <w:rsid w:val="007B46AF"/>
    <w:rsid w:val="007B4942"/>
    <w:rsid w:val="007B6079"/>
    <w:rsid w:val="007B686C"/>
    <w:rsid w:val="007B68AD"/>
    <w:rsid w:val="007B6F91"/>
    <w:rsid w:val="007C3DB7"/>
    <w:rsid w:val="007D6DD5"/>
    <w:rsid w:val="007E170A"/>
    <w:rsid w:val="007F0BD7"/>
    <w:rsid w:val="007F1344"/>
    <w:rsid w:val="007F1925"/>
    <w:rsid w:val="007F33CC"/>
    <w:rsid w:val="007F3F39"/>
    <w:rsid w:val="007F6A12"/>
    <w:rsid w:val="00801667"/>
    <w:rsid w:val="00801CA5"/>
    <w:rsid w:val="00801D78"/>
    <w:rsid w:val="00803539"/>
    <w:rsid w:val="0081016F"/>
    <w:rsid w:val="00810B44"/>
    <w:rsid w:val="008203D3"/>
    <w:rsid w:val="008227A9"/>
    <w:rsid w:val="00827C5B"/>
    <w:rsid w:val="0083428B"/>
    <w:rsid w:val="00834CFE"/>
    <w:rsid w:val="008357EB"/>
    <w:rsid w:val="008358EB"/>
    <w:rsid w:val="00843221"/>
    <w:rsid w:val="00845651"/>
    <w:rsid w:val="0085397C"/>
    <w:rsid w:val="00865AFA"/>
    <w:rsid w:val="00865F62"/>
    <w:rsid w:val="008700C6"/>
    <w:rsid w:val="00871EE0"/>
    <w:rsid w:val="00877C94"/>
    <w:rsid w:val="0088040F"/>
    <w:rsid w:val="00881D0A"/>
    <w:rsid w:val="008925BA"/>
    <w:rsid w:val="00892603"/>
    <w:rsid w:val="0089406C"/>
    <w:rsid w:val="0089497C"/>
    <w:rsid w:val="00895A90"/>
    <w:rsid w:val="008A025F"/>
    <w:rsid w:val="008A2AF4"/>
    <w:rsid w:val="008A35D9"/>
    <w:rsid w:val="008B4332"/>
    <w:rsid w:val="008C14D4"/>
    <w:rsid w:val="008C368C"/>
    <w:rsid w:val="008C5248"/>
    <w:rsid w:val="008C7E78"/>
    <w:rsid w:val="008D1EFB"/>
    <w:rsid w:val="008D2412"/>
    <w:rsid w:val="008D3720"/>
    <w:rsid w:val="009014A3"/>
    <w:rsid w:val="009038FF"/>
    <w:rsid w:val="00903F3B"/>
    <w:rsid w:val="009066B1"/>
    <w:rsid w:val="00912CA7"/>
    <w:rsid w:val="0091481F"/>
    <w:rsid w:val="009159F8"/>
    <w:rsid w:val="00920CE3"/>
    <w:rsid w:val="0092653A"/>
    <w:rsid w:val="009327AA"/>
    <w:rsid w:val="00935A0C"/>
    <w:rsid w:val="00936A45"/>
    <w:rsid w:val="009371BF"/>
    <w:rsid w:val="0094095A"/>
    <w:rsid w:val="009659F1"/>
    <w:rsid w:val="009673E1"/>
    <w:rsid w:val="00972C9B"/>
    <w:rsid w:val="00974AF9"/>
    <w:rsid w:val="009767A4"/>
    <w:rsid w:val="0098280B"/>
    <w:rsid w:val="00985298"/>
    <w:rsid w:val="009859BE"/>
    <w:rsid w:val="00985BBA"/>
    <w:rsid w:val="009923A1"/>
    <w:rsid w:val="0099662D"/>
    <w:rsid w:val="009A7103"/>
    <w:rsid w:val="009B043C"/>
    <w:rsid w:val="009B1BB7"/>
    <w:rsid w:val="009B49FB"/>
    <w:rsid w:val="009B60AD"/>
    <w:rsid w:val="009C30F6"/>
    <w:rsid w:val="009D07F0"/>
    <w:rsid w:val="009D4B8A"/>
    <w:rsid w:val="009D620B"/>
    <w:rsid w:val="009E2F24"/>
    <w:rsid w:val="009E5ED9"/>
    <w:rsid w:val="009F10C0"/>
    <w:rsid w:val="00A01CC3"/>
    <w:rsid w:val="00A024C8"/>
    <w:rsid w:val="00A037ED"/>
    <w:rsid w:val="00A03FD9"/>
    <w:rsid w:val="00A100C0"/>
    <w:rsid w:val="00A12B1C"/>
    <w:rsid w:val="00A12D25"/>
    <w:rsid w:val="00A140A6"/>
    <w:rsid w:val="00A14A11"/>
    <w:rsid w:val="00A1617D"/>
    <w:rsid w:val="00A21552"/>
    <w:rsid w:val="00A21B95"/>
    <w:rsid w:val="00A225B8"/>
    <w:rsid w:val="00A22A34"/>
    <w:rsid w:val="00A22D48"/>
    <w:rsid w:val="00A22DF3"/>
    <w:rsid w:val="00A25C61"/>
    <w:rsid w:val="00A27398"/>
    <w:rsid w:val="00A3302A"/>
    <w:rsid w:val="00A405E8"/>
    <w:rsid w:val="00A40BE1"/>
    <w:rsid w:val="00A41CC1"/>
    <w:rsid w:val="00A44891"/>
    <w:rsid w:val="00A44ABD"/>
    <w:rsid w:val="00A51746"/>
    <w:rsid w:val="00A51DFB"/>
    <w:rsid w:val="00A65C8A"/>
    <w:rsid w:val="00A66925"/>
    <w:rsid w:val="00A715D3"/>
    <w:rsid w:val="00A7223C"/>
    <w:rsid w:val="00A75AE6"/>
    <w:rsid w:val="00A773AC"/>
    <w:rsid w:val="00A83656"/>
    <w:rsid w:val="00A87146"/>
    <w:rsid w:val="00A87790"/>
    <w:rsid w:val="00A87B3A"/>
    <w:rsid w:val="00AA6668"/>
    <w:rsid w:val="00AB0B42"/>
    <w:rsid w:val="00AC16FE"/>
    <w:rsid w:val="00AD0239"/>
    <w:rsid w:val="00AD170F"/>
    <w:rsid w:val="00AD2E0A"/>
    <w:rsid w:val="00AD5C7C"/>
    <w:rsid w:val="00AE2B57"/>
    <w:rsid w:val="00AE324E"/>
    <w:rsid w:val="00AE7A92"/>
    <w:rsid w:val="00AF1741"/>
    <w:rsid w:val="00AF43AF"/>
    <w:rsid w:val="00B00411"/>
    <w:rsid w:val="00B059D4"/>
    <w:rsid w:val="00B10364"/>
    <w:rsid w:val="00B10912"/>
    <w:rsid w:val="00B123DA"/>
    <w:rsid w:val="00B2596F"/>
    <w:rsid w:val="00B2673F"/>
    <w:rsid w:val="00B26A36"/>
    <w:rsid w:val="00B30DCD"/>
    <w:rsid w:val="00B32AAC"/>
    <w:rsid w:val="00B342C6"/>
    <w:rsid w:val="00B367B1"/>
    <w:rsid w:val="00B36933"/>
    <w:rsid w:val="00B40E3F"/>
    <w:rsid w:val="00B429D5"/>
    <w:rsid w:val="00B53B7B"/>
    <w:rsid w:val="00B55270"/>
    <w:rsid w:val="00B63D93"/>
    <w:rsid w:val="00B70091"/>
    <w:rsid w:val="00B72D87"/>
    <w:rsid w:val="00B72E8E"/>
    <w:rsid w:val="00B72F21"/>
    <w:rsid w:val="00B74038"/>
    <w:rsid w:val="00B75058"/>
    <w:rsid w:val="00B76E7F"/>
    <w:rsid w:val="00B77A81"/>
    <w:rsid w:val="00B809F0"/>
    <w:rsid w:val="00B829AB"/>
    <w:rsid w:val="00B83F73"/>
    <w:rsid w:val="00B852B7"/>
    <w:rsid w:val="00B85E9D"/>
    <w:rsid w:val="00B87868"/>
    <w:rsid w:val="00B90E54"/>
    <w:rsid w:val="00B92F78"/>
    <w:rsid w:val="00B95939"/>
    <w:rsid w:val="00BA1D49"/>
    <w:rsid w:val="00BA299D"/>
    <w:rsid w:val="00BA7F15"/>
    <w:rsid w:val="00BB3A5D"/>
    <w:rsid w:val="00BB5827"/>
    <w:rsid w:val="00BB5B5B"/>
    <w:rsid w:val="00BC0BE2"/>
    <w:rsid w:val="00BC1200"/>
    <w:rsid w:val="00BC34C7"/>
    <w:rsid w:val="00BC4835"/>
    <w:rsid w:val="00BC49AD"/>
    <w:rsid w:val="00BC54DF"/>
    <w:rsid w:val="00BC56A1"/>
    <w:rsid w:val="00BD2276"/>
    <w:rsid w:val="00BD4869"/>
    <w:rsid w:val="00BD68AC"/>
    <w:rsid w:val="00BE0EAD"/>
    <w:rsid w:val="00BE314F"/>
    <w:rsid w:val="00BE70F3"/>
    <w:rsid w:val="00BF1121"/>
    <w:rsid w:val="00BF76DB"/>
    <w:rsid w:val="00BF7E16"/>
    <w:rsid w:val="00C0016A"/>
    <w:rsid w:val="00C004F3"/>
    <w:rsid w:val="00C01E85"/>
    <w:rsid w:val="00C05787"/>
    <w:rsid w:val="00C057DA"/>
    <w:rsid w:val="00C25FA9"/>
    <w:rsid w:val="00C3153C"/>
    <w:rsid w:val="00C32386"/>
    <w:rsid w:val="00C34449"/>
    <w:rsid w:val="00C34F0D"/>
    <w:rsid w:val="00C36312"/>
    <w:rsid w:val="00C41461"/>
    <w:rsid w:val="00C5075D"/>
    <w:rsid w:val="00C57EC8"/>
    <w:rsid w:val="00C60C00"/>
    <w:rsid w:val="00C676D8"/>
    <w:rsid w:val="00C7611A"/>
    <w:rsid w:val="00C8235E"/>
    <w:rsid w:val="00C83536"/>
    <w:rsid w:val="00C855EE"/>
    <w:rsid w:val="00C91C9D"/>
    <w:rsid w:val="00CA11F3"/>
    <w:rsid w:val="00CA127A"/>
    <w:rsid w:val="00CA2896"/>
    <w:rsid w:val="00CA2C0F"/>
    <w:rsid w:val="00CB336F"/>
    <w:rsid w:val="00CB3719"/>
    <w:rsid w:val="00CB3F62"/>
    <w:rsid w:val="00CC2EA1"/>
    <w:rsid w:val="00CD0488"/>
    <w:rsid w:val="00CD2515"/>
    <w:rsid w:val="00CD5C2C"/>
    <w:rsid w:val="00CE0D3C"/>
    <w:rsid w:val="00CE4B17"/>
    <w:rsid w:val="00CE76E9"/>
    <w:rsid w:val="00CF0130"/>
    <w:rsid w:val="00CF1279"/>
    <w:rsid w:val="00CF40EC"/>
    <w:rsid w:val="00CF4E94"/>
    <w:rsid w:val="00CF7A0F"/>
    <w:rsid w:val="00D11A43"/>
    <w:rsid w:val="00D11D2B"/>
    <w:rsid w:val="00D13439"/>
    <w:rsid w:val="00D15637"/>
    <w:rsid w:val="00D1603E"/>
    <w:rsid w:val="00D16C87"/>
    <w:rsid w:val="00D24E7E"/>
    <w:rsid w:val="00D27337"/>
    <w:rsid w:val="00D27550"/>
    <w:rsid w:val="00D3096A"/>
    <w:rsid w:val="00D33B18"/>
    <w:rsid w:val="00D37CDF"/>
    <w:rsid w:val="00D41942"/>
    <w:rsid w:val="00D437AA"/>
    <w:rsid w:val="00D47226"/>
    <w:rsid w:val="00D54A8E"/>
    <w:rsid w:val="00D61D85"/>
    <w:rsid w:val="00D67714"/>
    <w:rsid w:val="00D716C3"/>
    <w:rsid w:val="00D72450"/>
    <w:rsid w:val="00D746F4"/>
    <w:rsid w:val="00D80322"/>
    <w:rsid w:val="00D85E5E"/>
    <w:rsid w:val="00D92595"/>
    <w:rsid w:val="00D92924"/>
    <w:rsid w:val="00D9778B"/>
    <w:rsid w:val="00DA0FFB"/>
    <w:rsid w:val="00DA35E8"/>
    <w:rsid w:val="00DA373C"/>
    <w:rsid w:val="00DA672C"/>
    <w:rsid w:val="00DA7C79"/>
    <w:rsid w:val="00DB3BA6"/>
    <w:rsid w:val="00DB7C3A"/>
    <w:rsid w:val="00DC35E1"/>
    <w:rsid w:val="00DC3DA9"/>
    <w:rsid w:val="00DD4F44"/>
    <w:rsid w:val="00DE3FEB"/>
    <w:rsid w:val="00DF035E"/>
    <w:rsid w:val="00DF1924"/>
    <w:rsid w:val="00DF4BF1"/>
    <w:rsid w:val="00DF6343"/>
    <w:rsid w:val="00E04A3C"/>
    <w:rsid w:val="00E12EF9"/>
    <w:rsid w:val="00E14888"/>
    <w:rsid w:val="00E16971"/>
    <w:rsid w:val="00E20009"/>
    <w:rsid w:val="00E2065F"/>
    <w:rsid w:val="00E26981"/>
    <w:rsid w:val="00E310C0"/>
    <w:rsid w:val="00E32014"/>
    <w:rsid w:val="00E32F5E"/>
    <w:rsid w:val="00E37342"/>
    <w:rsid w:val="00E3746C"/>
    <w:rsid w:val="00E443CC"/>
    <w:rsid w:val="00E50065"/>
    <w:rsid w:val="00E51D88"/>
    <w:rsid w:val="00E5365D"/>
    <w:rsid w:val="00E53C4E"/>
    <w:rsid w:val="00E55EF1"/>
    <w:rsid w:val="00E5677F"/>
    <w:rsid w:val="00E6679E"/>
    <w:rsid w:val="00E81C87"/>
    <w:rsid w:val="00E84E8D"/>
    <w:rsid w:val="00E85F07"/>
    <w:rsid w:val="00E86388"/>
    <w:rsid w:val="00E877B4"/>
    <w:rsid w:val="00EA02B2"/>
    <w:rsid w:val="00EA7328"/>
    <w:rsid w:val="00EA7864"/>
    <w:rsid w:val="00EB0455"/>
    <w:rsid w:val="00EB2BA2"/>
    <w:rsid w:val="00EC0642"/>
    <w:rsid w:val="00EC1161"/>
    <w:rsid w:val="00EC2F83"/>
    <w:rsid w:val="00EC5CA1"/>
    <w:rsid w:val="00EC6FD0"/>
    <w:rsid w:val="00EC7824"/>
    <w:rsid w:val="00EC7A65"/>
    <w:rsid w:val="00EC7F22"/>
    <w:rsid w:val="00ED0736"/>
    <w:rsid w:val="00ED2145"/>
    <w:rsid w:val="00ED60A3"/>
    <w:rsid w:val="00EE476B"/>
    <w:rsid w:val="00EF0F3D"/>
    <w:rsid w:val="00EF5DA3"/>
    <w:rsid w:val="00EF6985"/>
    <w:rsid w:val="00F000DF"/>
    <w:rsid w:val="00F00122"/>
    <w:rsid w:val="00F0456D"/>
    <w:rsid w:val="00F10B88"/>
    <w:rsid w:val="00F12515"/>
    <w:rsid w:val="00F213EC"/>
    <w:rsid w:val="00F222A3"/>
    <w:rsid w:val="00F265F8"/>
    <w:rsid w:val="00F27D76"/>
    <w:rsid w:val="00F32F7D"/>
    <w:rsid w:val="00F336A5"/>
    <w:rsid w:val="00F343F7"/>
    <w:rsid w:val="00F47996"/>
    <w:rsid w:val="00F61CF4"/>
    <w:rsid w:val="00F638AB"/>
    <w:rsid w:val="00F651D7"/>
    <w:rsid w:val="00F72600"/>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089F"/>
    <w:rsid w:val="00FC1F42"/>
    <w:rsid w:val="00FC2823"/>
    <w:rsid w:val="00FC2EF4"/>
    <w:rsid w:val="00FC44F6"/>
    <w:rsid w:val="00FC7AED"/>
    <w:rsid w:val="00FD1291"/>
    <w:rsid w:val="00FD3F45"/>
    <w:rsid w:val="00FD5D33"/>
    <w:rsid w:val="00FF2C8B"/>
    <w:rsid w:val="00FF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28E0"/>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47"/>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rsid w:val="002F23E3"/>
    <w:pPr>
      <w:keepNext/>
      <w:spacing w:before="210"/>
    </w:pPr>
    <w:rPr>
      <w:rFonts w:ascii="AQA Chevin Pro Medium" w:eastAsiaTheme="majorEastAsia" w:hAnsi="AQA Chevin Pro Medium" w:cstheme="majorBidi"/>
      <w:bCs/>
      <w:color w:val="0070C0"/>
      <w:sz w:val="32"/>
      <w:szCs w:val="32"/>
    </w:rPr>
  </w:style>
  <w:style w:type="paragraph" w:customStyle="1" w:styleId="AQASectionTitle2">
    <w:name w:val="AQA_SectionTitle2"/>
    <w:basedOn w:val="AQASectionTitle1"/>
    <w:next w:val="Normal"/>
    <w:uiPriority w:val="99"/>
    <w:qFormat/>
    <w:rsid w:val="00077B06"/>
    <w:pPr>
      <w:ind w:left="567"/>
    </w:pPr>
    <w:rPr>
      <w:color w:val="548DD4" w:themeColor="text2" w:themeTint="99"/>
      <w:sz w:val="28"/>
    </w:rPr>
  </w:style>
  <w:style w:type="paragraph" w:customStyle="1" w:styleId="AQASectionTitle3">
    <w:name w:val="AQA_SectionTitle3"/>
    <w:basedOn w:val="AQASectionTitle2"/>
    <w:next w:val="Normal"/>
    <w:qFormat/>
    <w:rsid w:val="00D92924"/>
    <w:rPr>
      <w:sz w:val="24"/>
      <w:szCs w:val="24"/>
    </w:rPr>
  </w:style>
  <w:style w:type="paragraph" w:customStyle="1" w:styleId="AQALearningUnit1">
    <w:name w:val="AQA_LearningUnit1"/>
    <w:basedOn w:val="Normal"/>
    <w:next w:val="Normal"/>
    <w:qFormat/>
    <w:locked/>
    <w:rsid w:val="00A405E8"/>
    <w:pPr>
      <w:keepNext/>
      <w:spacing w:before="240"/>
    </w:pPr>
    <w:rPr>
      <w:b/>
      <w:color w:val="7030A0"/>
      <w:sz w:val="32"/>
      <w:szCs w:val="32"/>
    </w:rPr>
  </w:style>
  <w:style w:type="paragraph" w:customStyle="1" w:styleId="AQALearningUnit2">
    <w:name w:val="AQA_LearningUnit2"/>
    <w:basedOn w:val="AQALearningUnit1"/>
    <w:next w:val="Normal"/>
    <w:qFormat/>
    <w:locked/>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locked/>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47"/>
      </w:numPr>
    </w:pPr>
  </w:style>
  <w:style w:type="paragraph" w:customStyle="1" w:styleId="AQASectionTitle4">
    <w:name w:val="AQA_SectionTitle4"/>
    <w:basedOn w:val="AQASectionTitle3"/>
    <w:next w:val="Normal"/>
    <w:qFormat/>
    <w:rsid w:val="00D92924"/>
    <w:rPr>
      <w:b/>
      <w:i/>
    </w:rPr>
  </w:style>
  <w:style w:type="paragraph" w:customStyle="1" w:styleId="AQASectionTitle5">
    <w:name w:val="AQA_SectionTitle5"/>
    <w:basedOn w:val="AQASectionTitle4"/>
    <w:next w:val="Normal"/>
    <w:qFormat/>
    <w:rsid w:val="00272F8E"/>
  </w:style>
  <w:style w:type="paragraph" w:customStyle="1" w:styleId="AQALearningUnit4">
    <w:name w:val="AQA_LearningUnit4"/>
    <w:basedOn w:val="AQALearningUnit3"/>
    <w:next w:val="Normal"/>
    <w:qFormat/>
    <w:locked/>
    <w:rsid w:val="00523C63"/>
    <w:pPr>
      <w:ind w:left="2160"/>
    </w:pPr>
    <w:rPr>
      <w:i/>
      <w:color w:val="B17ED8"/>
    </w:rPr>
  </w:style>
  <w:style w:type="paragraph" w:customStyle="1" w:styleId="AQALearningUnit5">
    <w:name w:val="AQA_LearningUnit5"/>
    <w:basedOn w:val="AQALearningUnit4"/>
    <w:next w:val="Normal"/>
    <w:qFormat/>
    <w:locked/>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locked/>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lock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28E0"/>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47"/>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rsid w:val="002F23E3"/>
    <w:pPr>
      <w:keepNext/>
      <w:spacing w:before="210"/>
    </w:pPr>
    <w:rPr>
      <w:rFonts w:ascii="AQA Chevin Pro Medium" w:eastAsiaTheme="majorEastAsia" w:hAnsi="AQA Chevin Pro Medium" w:cstheme="majorBidi"/>
      <w:bCs/>
      <w:color w:val="0070C0"/>
      <w:sz w:val="32"/>
      <w:szCs w:val="32"/>
    </w:rPr>
  </w:style>
  <w:style w:type="paragraph" w:customStyle="1" w:styleId="AQASectionTitle2">
    <w:name w:val="AQA_SectionTitle2"/>
    <w:basedOn w:val="AQASectionTitle1"/>
    <w:next w:val="Normal"/>
    <w:uiPriority w:val="99"/>
    <w:qFormat/>
    <w:rsid w:val="00077B06"/>
    <w:pPr>
      <w:ind w:left="567"/>
    </w:pPr>
    <w:rPr>
      <w:color w:val="548DD4" w:themeColor="text2" w:themeTint="99"/>
      <w:sz w:val="28"/>
    </w:rPr>
  </w:style>
  <w:style w:type="paragraph" w:customStyle="1" w:styleId="AQASectionTitle3">
    <w:name w:val="AQA_SectionTitle3"/>
    <w:basedOn w:val="AQASectionTitle2"/>
    <w:next w:val="Normal"/>
    <w:qFormat/>
    <w:rsid w:val="00D92924"/>
    <w:rPr>
      <w:sz w:val="24"/>
      <w:szCs w:val="24"/>
    </w:rPr>
  </w:style>
  <w:style w:type="paragraph" w:customStyle="1" w:styleId="AQALearningUnit1">
    <w:name w:val="AQA_LearningUnit1"/>
    <w:basedOn w:val="Normal"/>
    <w:next w:val="Normal"/>
    <w:qFormat/>
    <w:locked/>
    <w:rsid w:val="00A405E8"/>
    <w:pPr>
      <w:keepNext/>
      <w:spacing w:before="240"/>
    </w:pPr>
    <w:rPr>
      <w:b/>
      <w:color w:val="7030A0"/>
      <w:sz w:val="32"/>
      <w:szCs w:val="32"/>
    </w:rPr>
  </w:style>
  <w:style w:type="paragraph" w:customStyle="1" w:styleId="AQALearningUnit2">
    <w:name w:val="AQA_LearningUnit2"/>
    <w:basedOn w:val="AQALearningUnit1"/>
    <w:next w:val="Normal"/>
    <w:qFormat/>
    <w:locked/>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locked/>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47"/>
      </w:numPr>
    </w:pPr>
  </w:style>
  <w:style w:type="paragraph" w:customStyle="1" w:styleId="AQASectionTitle4">
    <w:name w:val="AQA_SectionTitle4"/>
    <w:basedOn w:val="AQASectionTitle3"/>
    <w:next w:val="Normal"/>
    <w:qFormat/>
    <w:rsid w:val="00D92924"/>
    <w:rPr>
      <w:b/>
      <w:i/>
    </w:rPr>
  </w:style>
  <w:style w:type="paragraph" w:customStyle="1" w:styleId="AQASectionTitle5">
    <w:name w:val="AQA_SectionTitle5"/>
    <w:basedOn w:val="AQASectionTitle4"/>
    <w:next w:val="Normal"/>
    <w:qFormat/>
    <w:rsid w:val="00272F8E"/>
  </w:style>
  <w:style w:type="paragraph" w:customStyle="1" w:styleId="AQALearningUnit4">
    <w:name w:val="AQA_LearningUnit4"/>
    <w:basedOn w:val="AQALearningUnit3"/>
    <w:next w:val="Normal"/>
    <w:qFormat/>
    <w:locked/>
    <w:rsid w:val="00523C63"/>
    <w:pPr>
      <w:ind w:left="2160"/>
    </w:pPr>
    <w:rPr>
      <w:i/>
      <w:color w:val="B17ED8"/>
    </w:rPr>
  </w:style>
  <w:style w:type="paragraph" w:customStyle="1" w:styleId="AQALearningUnit5">
    <w:name w:val="AQA_LearningUnit5"/>
    <w:basedOn w:val="AQALearningUnit4"/>
    <w:next w:val="Normal"/>
    <w:qFormat/>
    <w:locked/>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locked/>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lock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64">
      <w:bodyDiv w:val="1"/>
      <w:marLeft w:val="0"/>
      <w:marRight w:val="0"/>
      <w:marTop w:val="0"/>
      <w:marBottom w:val="0"/>
      <w:divBdr>
        <w:top w:val="none" w:sz="0" w:space="0" w:color="auto"/>
        <w:left w:val="none" w:sz="0" w:space="0" w:color="auto"/>
        <w:bottom w:val="none" w:sz="0" w:space="0" w:color="auto"/>
        <w:right w:val="none" w:sz="0" w:space="0" w:color="auto"/>
      </w:divBdr>
    </w:div>
    <w:div w:id="360401589">
      <w:bodyDiv w:val="1"/>
      <w:marLeft w:val="0"/>
      <w:marRight w:val="0"/>
      <w:marTop w:val="0"/>
      <w:marBottom w:val="0"/>
      <w:divBdr>
        <w:top w:val="none" w:sz="0" w:space="0" w:color="auto"/>
        <w:left w:val="none" w:sz="0" w:space="0" w:color="auto"/>
        <w:bottom w:val="none" w:sz="0" w:space="0" w:color="auto"/>
        <w:right w:val="none" w:sz="0" w:space="0" w:color="auto"/>
      </w:divBdr>
    </w:div>
    <w:div w:id="761727169">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1384333155">
      <w:bodyDiv w:val="1"/>
      <w:marLeft w:val="0"/>
      <w:marRight w:val="0"/>
      <w:marTop w:val="0"/>
      <w:marBottom w:val="0"/>
      <w:divBdr>
        <w:top w:val="none" w:sz="0" w:space="0" w:color="auto"/>
        <w:left w:val="none" w:sz="0" w:space="0" w:color="auto"/>
        <w:bottom w:val="none" w:sz="0" w:space="0" w:color="auto"/>
        <w:right w:val="none" w:sz="0" w:space="0" w:color="auto"/>
      </w:divBdr>
    </w:div>
    <w:div w:id="1835679117">
      <w:bodyDiv w:val="1"/>
      <w:marLeft w:val="0"/>
      <w:marRight w:val="0"/>
      <w:marTop w:val="0"/>
      <w:marBottom w:val="0"/>
      <w:divBdr>
        <w:top w:val="none" w:sz="0" w:space="0" w:color="auto"/>
        <w:left w:val="none" w:sz="0" w:space="0" w:color="auto"/>
        <w:bottom w:val="none" w:sz="0" w:space="0" w:color="auto"/>
        <w:right w:val="none" w:sz="0" w:space="0" w:color="auto"/>
      </w:divBdr>
    </w:div>
    <w:div w:id="193574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93D1-959B-4E5D-BFEE-2DB3DEC5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63D1CF45</Template>
  <TotalTime>1</TotalTime>
  <Pages>12</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2015-10-08T11:49:00Z</cp:lastPrinted>
  <dcterms:created xsi:type="dcterms:W3CDTF">2016-03-21T17:33:00Z</dcterms:created>
  <dcterms:modified xsi:type="dcterms:W3CDTF">2016-03-21T17:33:00Z</dcterms:modified>
</cp:coreProperties>
</file>