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0C" w:rsidRDefault="00706D0C" w:rsidP="00307904">
      <w:pPr>
        <w:rPr>
          <w:color w:val="auto"/>
        </w:rPr>
      </w:pPr>
      <w:r>
        <w:rPr>
          <w:noProof/>
          <w:color w:val="auto"/>
          <w:lang w:val="en-GB" w:eastAsia="en-GB"/>
        </w:rPr>
        <w:drawing>
          <wp:inline distT="0" distB="0" distL="0" distR="0" wp14:anchorId="6D49264C" wp14:editId="2A4F3197">
            <wp:extent cx="20193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_web_master_logo.png"/>
                    <pic:cNvPicPr/>
                  </pic:nvPicPr>
                  <pic:blipFill>
                    <a:blip r:embed="rId9">
                      <a:extLst>
                        <a:ext uri="{28A0092B-C50C-407E-A947-70E740481C1C}">
                          <a14:useLocalDpi xmlns:a14="http://schemas.microsoft.com/office/drawing/2010/main" val="0"/>
                        </a:ext>
                      </a:extLst>
                    </a:blip>
                    <a:stretch>
                      <a:fillRect/>
                    </a:stretch>
                  </pic:blipFill>
                  <pic:spPr>
                    <a:xfrm>
                      <a:off x="0" y="0"/>
                      <a:ext cx="2019300" cy="809625"/>
                    </a:xfrm>
                    <a:prstGeom prst="rect">
                      <a:avLst/>
                    </a:prstGeom>
                  </pic:spPr>
                </pic:pic>
              </a:graphicData>
            </a:graphic>
          </wp:inline>
        </w:drawing>
      </w:r>
    </w:p>
    <w:p w:rsidR="009159F8" w:rsidRPr="000E56C1" w:rsidRDefault="00F66DAE" w:rsidP="009159F8">
      <w:pPr>
        <w:pStyle w:val="Title"/>
        <w:rPr>
          <w:color w:val="auto"/>
        </w:rPr>
      </w:pPr>
      <w:r w:rsidRPr="000E56C1">
        <w:rPr>
          <w:color w:val="auto"/>
        </w:rPr>
        <w:t>Scheme of work</w:t>
      </w:r>
      <w:r w:rsidR="00AF3CF1">
        <w:rPr>
          <w:color w:val="auto"/>
        </w:rPr>
        <w:t xml:space="preserve">: </w:t>
      </w:r>
      <w:bookmarkStart w:id="0" w:name="_GoBack"/>
      <w:bookmarkEnd w:id="0"/>
      <w:r w:rsidR="00AF3CF1">
        <w:rPr>
          <w:color w:val="auto"/>
        </w:rPr>
        <w:t>English legal system</w:t>
      </w:r>
    </w:p>
    <w:p w:rsidR="00A14E71" w:rsidRDefault="00706D0C" w:rsidP="00706D0C">
      <w:pPr>
        <w:rPr>
          <w:rFonts w:ascii="Arial" w:hAnsi="Arial" w:cs="Arial"/>
          <w:sz w:val="22"/>
          <w:szCs w:val="22"/>
        </w:rPr>
      </w:pPr>
      <w:r w:rsidRPr="00326FCC">
        <w:rPr>
          <w:rFonts w:ascii="Arial" w:hAnsi="Arial" w:cs="Arial"/>
          <w:sz w:val="22"/>
          <w:szCs w:val="22"/>
        </w:rPr>
        <w:t xml:space="preserve">This scheme of work suggests how to deliver the </w:t>
      </w:r>
      <w:r w:rsidR="005B3280" w:rsidRPr="00326FCC">
        <w:rPr>
          <w:rFonts w:ascii="Arial" w:hAnsi="Arial" w:cs="Arial"/>
          <w:sz w:val="22"/>
          <w:szCs w:val="22"/>
        </w:rPr>
        <w:t>Nature of law and the English legal system</w:t>
      </w:r>
      <w:r w:rsidRPr="00326FCC">
        <w:rPr>
          <w:rFonts w:ascii="Arial" w:hAnsi="Arial" w:cs="Arial"/>
          <w:sz w:val="22"/>
          <w:szCs w:val="22"/>
        </w:rPr>
        <w:t xml:space="preserve"> section of our AS and A-level Law specification</w:t>
      </w:r>
      <w:r w:rsidR="00EC47E2" w:rsidRPr="00326FCC">
        <w:rPr>
          <w:rFonts w:ascii="Arial" w:hAnsi="Arial" w:cs="Arial"/>
          <w:sz w:val="22"/>
          <w:szCs w:val="22"/>
        </w:rPr>
        <w:t>s</w:t>
      </w:r>
      <w:r w:rsidRPr="00326FCC">
        <w:rPr>
          <w:rFonts w:ascii="Arial" w:hAnsi="Arial" w:cs="Arial"/>
          <w:sz w:val="22"/>
          <w:szCs w:val="22"/>
        </w:rPr>
        <w:t xml:space="preserve"> (7161, 7162). </w:t>
      </w:r>
    </w:p>
    <w:p w:rsidR="007630CA" w:rsidRDefault="005B3280" w:rsidP="00706D0C">
      <w:pPr>
        <w:pStyle w:val="AQASectionTitle1"/>
        <w:rPr>
          <w:b w:val="0"/>
        </w:rPr>
      </w:pPr>
      <w:r>
        <w:rPr>
          <w:b w:val="0"/>
        </w:rPr>
        <w:t>3.1</w:t>
      </w:r>
      <w:r w:rsidR="000E56C1" w:rsidRPr="00706D0C">
        <w:rPr>
          <w:b w:val="0"/>
        </w:rPr>
        <w:t xml:space="preserve"> </w:t>
      </w:r>
      <w:r>
        <w:rPr>
          <w:b w:val="0"/>
        </w:rPr>
        <w:t>Nature of law and the English legal system</w:t>
      </w:r>
      <w:r w:rsidR="00B572AD">
        <w:rPr>
          <w:b w:val="0"/>
        </w:rPr>
        <w:t xml:space="preserve"> (ELS)</w:t>
      </w:r>
    </w:p>
    <w:tbl>
      <w:tblPr>
        <w:tblStyle w:val="LightList-Accent1"/>
        <w:tblW w:w="0" w:type="auto"/>
        <w:tblInd w:w="108" w:type="dxa"/>
        <w:tblLook w:val="04A0" w:firstRow="1" w:lastRow="0" w:firstColumn="1" w:lastColumn="0" w:noHBand="0" w:noVBand="1"/>
      </w:tblPr>
      <w:tblGrid>
        <w:gridCol w:w="1134"/>
        <w:gridCol w:w="4111"/>
        <w:gridCol w:w="4394"/>
        <w:gridCol w:w="4427"/>
      </w:tblGrid>
      <w:tr w:rsidR="00706D0C" w:rsidTr="00AF3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6D0C" w:rsidRDefault="00706D0C" w:rsidP="00706D0C">
            <w:r>
              <w:t>Week</w:t>
            </w:r>
          </w:p>
        </w:tc>
        <w:tc>
          <w:tcPr>
            <w:tcW w:w="4111" w:type="dxa"/>
          </w:tcPr>
          <w:p w:rsidR="00706D0C" w:rsidRDefault="00706D0C" w:rsidP="00706D0C">
            <w:pPr>
              <w:cnfStyle w:val="100000000000" w:firstRow="1" w:lastRow="0" w:firstColumn="0" w:lastColumn="0" w:oddVBand="0" w:evenVBand="0" w:oddHBand="0" w:evenHBand="0" w:firstRowFirstColumn="0" w:firstRowLastColumn="0" w:lastRowFirstColumn="0" w:lastRowLastColumn="0"/>
            </w:pPr>
            <w:r>
              <w:t>Topic and content skills</w:t>
            </w:r>
          </w:p>
        </w:tc>
        <w:tc>
          <w:tcPr>
            <w:tcW w:w="4394" w:type="dxa"/>
          </w:tcPr>
          <w:p w:rsidR="00706D0C" w:rsidRDefault="00706D0C" w:rsidP="00706D0C">
            <w:pPr>
              <w:cnfStyle w:val="100000000000" w:firstRow="1" w:lastRow="0" w:firstColumn="0" w:lastColumn="0" w:oddVBand="0" w:evenVBand="0" w:oddHBand="0" w:evenHBand="0" w:firstRowFirstColumn="0" w:firstRowLastColumn="0" w:lastRowFirstColumn="0" w:lastRowLastColumn="0"/>
            </w:pPr>
            <w:r>
              <w:t>Activities</w:t>
            </w:r>
            <w:r w:rsidR="00095424">
              <w:t xml:space="preserve"> and resources</w:t>
            </w:r>
          </w:p>
        </w:tc>
        <w:tc>
          <w:tcPr>
            <w:tcW w:w="4427" w:type="dxa"/>
          </w:tcPr>
          <w:p w:rsidR="00706D0C" w:rsidRDefault="00706D0C" w:rsidP="00706D0C">
            <w:pPr>
              <w:cnfStyle w:val="100000000000" w:firstRow="1" w:lastRow="0" w:firstColumn="0" w:lastColumn="0" w:oddVBand="0" w:evenVBand="0" w:oddHBand="0" w:evenHBand="0" w:firstRowFirstColumn="0" w:firstRowLastColumn="0" w:lastRowFirstColumn="0" w:lastRowLastColumn="0"/>
            </w:pPr>
            <w:r>
              <w:t>Notes</w:t>
            </w:r>
          </w:p>
        </w:tc>
      </w:tr>
      <w:tr w:rsidR="00706D0C" w:rsidRPr="001D4A53"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tcPr>
          <w:p w:rsidR="00706D0C" w:rsidRPr="001D4A53" w:rsidRDefault="00706D0C" w:rsidP="005B3280">
            <w:pPr>
              <w:spacing w:before="60"/>
              <w:rPr>
                <w:rFonts w:ascii="Arial" w:hAnsi="Arial" w:cs="Arial"/>
                <w:sz w:val="22"/>
                <w:szCs w:val="22"/>
              </w:rPr>
            </w:pPr>
            <w:r w:rsidRPr="001D4A53">
              <w:rPr>
                <w:rFonts w:ascii="Arial" w:hAnsi="Arial" w:cs="Arial"/>
                <w:sz w:val="22"/>
                <w:szCs w:val="22"/>
              </w:rPr>
              <w:t>1</w:t>
            </w:r>
          </w:p>
        </w:tc>
        <w:tc>
          <w:tcPr>
            <w:tcW w:w="4111" w:type="dxa"/>
            <w:tcBorders>
              <w:top w:val="none" w:sz="0" w:space="0" w:color="auto"/>
              <w:bottom w:val="none" w:sz="0" w:space="0" w:color="auto"/>
            </w:tcBorders>
          </w:tcPr>
          <w:p w:rsidR="005B3280" w:rsidRPr="001D4A53" w:rsidRDefault="005B3280" w:rsidP="005B32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Introduction to the ELS:</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civil and criminal law</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outline</w:t>
            </w:r>
            <w:proofErr w:type="gramEnd"/>
            <w:r w:rsidRPr="001D4A53">
              <w:rPr>
                <w:rFonts w:ascii="Arial" w:hAnsi="Arial" w:cs="Arial"/>
                <w:sz w:val="22"/>
                <w:szCs w:val="22"/>
              </w:rPr>
              <w:t xml:space="preserve"> of the court system.</w:t>
            </w:r>
          </w:p>
        </w:tc>
        <w:tc>
          <w:tcPr>
            <w:tcW w:w="4394" w:type="dxa"/>
            <w:tcBorders>
              <w:top w:val="none" w:sz="0" w:space="0" w:color="auto"/>
              <w:bottom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Explain the differences between civil and criminal law.</w:t>
            </w:r>
          </w:p>
          <w:p w:rsidR="008F013B" w:rsidRPr="001D4A53" w:rsidRDefault="008F013B"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Fill in the </w:t>
            </w:r>
            <w:hyperlink w:anchor="Civilandcriminaltable" w:history="1">
              <w:r w:rsidR="00E4219A" w:rsidRPr="00E4219A">
                <w:rPr>
                  <w:rStyle w:val="Hyperlink"/>
                  <w:rFonts w:ascii="Arial" w:hAnsi="Arial" w:cs="Arial"/>
                  <w:sz w:val="22"/>
                  <w:szCs w:val="22"/>
                  <w:u w:val="none"/>
                </w:rPr>
                <w:t>activity 1: civil and criminal law table</w:t>
              </w:r>
            </w:hyperlink>
            <w:r w:rsidRPr="00E4219A">
              <w:rPr>
                <w:rFonts w:ascii="Arial" w:hAnsi="Arial" w:cs="Arial"/>
                <w:sz w:val="22"/>
                <w:szCs w:val="22"/>
              </w:rPr>
              <w:t xml:space="preserve"> </w:t>
            </w:r>
            <w:r w:rsidR="001E5C2C">
              <w:rPr>
                <w:rFonts w:ascii="Arial" w:hAnsi="Arial" w:cs="Arial"/>
                <w:sz w:val="22"/>
                <w:szCs w:val="22"/>
              </w:rPr>
              <w:t>below</w:t>
            </w:r>
            <w:r w:rsidRPr="001D4A53">
              <w:rPr>
                <w:rFonts w:ascii="Arial" w:hAnsi="Arial" w:cs="Arial"/>
                <w:sz w:val="22"/>
                <w:szCs w:val="22"/>
              </w:rPr>
              <w:t>.</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Construct diagrams of the civil and criminal court structures.</w:t>
            </w:r>
            <w:r w:rsidR="00095424">
              <w:rPr>
                <w:rFonts w:ascii="Arial" w:hAnsi="Arial" w:cs="Arial"/>
                <w:sz w:val="22"/>
                <w:szCs w:val="22"/>
              </w:rPr>
              <w:t xml:space="preserve"> Students could create posters for the classroom.</w:t>
            </w:r>
          </w:p>
          <w:p w:rsidR="008F013B" w:rsidRPr="001D4A53" w:rsidRDefault="008F013B" w:rsidP="00E4219A">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If you have not </w:t>
            </w:r>
            <w:r w:rsidR="0037000D" w:rsidRPr="001D4A53">
              <w:rPr>
                <w:rFonts w:ascii="Arial" w:hAnsi="Arial" w:cs="Arial"/>
                <w:sz w:val="22"/>
                <w:szCs w:val="22"/>
              </w:rPr>
              <w:t>been to the</w:t>
            </w:r>
            <w:r w:rsidR="00E4219A">
              <w:rPr>
                <w:rFonts w:ascii="Arial" w:hAnsi="Arial" w:cs="Arial"/>
                <w:sz w:val="22"/>
                <w:szCs w:val="22"/>
              </w:rPr>
              <w:t xml:space="preserve"> magistrates or crown court before, follows these links to see</w:t>
            </w:r>
            <w:r w:rsidRPr="001D4A53">
              <w:rPr>
                <w:rFonts w:ascii="Arial" w:hAnsi="Arial" w:cs="Arial"/>
                <w:sz w:val="22"/>
                <w:szCs w:val="22"/>
              </w:rPr>
              <w:t xml:space="preserve"> </w:t>
            </w:r>
            <w:hyperlink r:id="rId10" w:history="1">
              <w:r w:rsidR="00E4219A" w:rsidRPr="00E4219A">
                <w:rPr>
                  <w:rStyle w:val="Hyperlink"/>
                  <w:rFonts w:ascii="Arial" w:hAnsi="Arial" w:cs="Arial"/>
                  <w:sz w:val="22"/>
                  <w:szCs w:val="22"/>
                  <w:u w:val="none"/>
                </w:rPr>
                <w:t>the inside of a magistrate’s court</w:t>
              </w:r>
            </w:hyperlink>
            <w:r w:rsidRPr="00E4219A">
              <w:rPr>
                <w:rFonts w:ascii="Arial" w:hAnsi="Arial" w:cs="Arial"/>
                <w:sz w:val="22"/>
                <w:szCs w:val="22"/>
              </w:rPr>
              <w:t xml:space="preserve"> </w:t>
            </w:r>
            <w:r w:rsidR="0037000D" w:rsidRPr="00E4219A">
              <w:rPr>
                <w:rFonts w:ascii="Arial" w:hAnsi="Arial" w:cs="Arial"/>
                <w:sz w:val="22"/>
                <w:szCs w:val="22"/>
              </w:rPr>
              <w:t xml:space="preserve">or </w:t>
            </w:r>
            <w:hyperlink r:id="rId11" w:history="1">
              <w:r w:rsidR="00E4219A" w:rsidRPr="00E4219A">
                <w:rPr>
                  <w:rStyle w:val="Hyperlink"/>
                  <w:rFonts w:ascii="Arial" w:hAnsi="Arial" w:cs="Arial"/>
                  <w:sz w:val="22"/>
                  <w:szCs w:val="22"/>
                  <w:u w:val="none"/>
                </w:rPr>
                <w:t>the inside of a crown court</w:t>
              </w:r>
            </w:hyperlink>
            <w:r w:rsidRPr="001D4A53">
              <w:rPr>
                <w:rFonts w:ascii="Arial" w:hAnsi="Arial" w:cs="Arial"/>
                <w:sz w:val="22"/>
                <w:szCs w:val="22"/>
              </w:rPr>
              <w:t>.</w:t>
            </w:r>
            <w:r w:rsidR="00095424">
              <w:rPr>
                <w:rFonts w:ascii="Arial" w:hAnsi="Arial" w:cs="Arial"/>
                <w:sz w:val="22"/>
                <w:szCs w:val="22"/>
              </w:rPr>
              <w:t xml:space="preserve"> Additionally, you could plan a court visit; to bring to life both the court system and an area of substantive law.</w:t>
            </w:r>
          </w:p>
        </w:tc>
        <w:tc>
          <w:tcPr>
            <w:tcW w:w="4427" w:type="dxa"/>
            <w:tcBorders>
              <w:top w:val="none" w:sz="0" w:space="0" w:color="auto"/>
              <w:bottom w:val="none" w:sz="0" w:space="0" w:color="auto"/>
              <w:right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civil and criminal dimensions across the specification.</w:t>
            </w:r>
          </w:p>
          <w:p w:rsidR="00706D0C" w:rsidRPr="001D4A53" w:rsidRDefault="00706D0C" w:rsidP="00134563">
            <w:pPr>
              <w:pStyle w:val="BulletList1"/>
              <w:numPr>
                <w:ilvl w:val="0"/>
                <w:numId w:val="0"/>
              </w:numPr>
              <w:spacing w:before="60"/>
              <w:ind w:left="7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06D0C" w:rsidRPr="001D4A53" w:rsidTr="00AF3CF1">
        <w:tc>
          <w:tcPr>
            <w:cnfStyle w:val="001000000000" w:firstRow="0" w:lastRow="0" w:firstColumn="1" w:lastColumn="0" w:oddVBand="0" w:evenVBand="0" w:oddHBand="0" w:evenHBand="0" w:firstRowFirstColumn="0" w:firstRowLastColumn="0" w:lastRowFirstColumn="0" w:lastRowLastColumn="0"/>
            <w:tcW w:w="1134" w:type="dxa"/>
          </w:tcPr>
          <w:p w:rsidR="00706D0C" w:rsidRPr="001D4A53" w:rsidRDefault="00706D0C" w:rsidP="005B3280">
            <w:pPr>
              <w:spacing w:before="60"/>
              <w:rPr>
                <w:rFonts w:ascii="Arial" w:hAnsi="Arial" w:cs="Arial"/>
                <w:sz w:val="22"/>
                <w:szCs w:val="22"/>
              </w:rPr>
            </w:pPr>
            <w:r w:rsidRPr="001D4A53">
              <w:rPr>
                <w:rFonts w:ascii="Arial" w:hAnsi="Arial" w:cs="Arial"/>
                <w:sz w:val="22"/>
                <w:szCs w:val="22"/>
              </w:rPr>
              <w:lastRenderedPageBreak/>
              <w:t>2</w:t>
            </w:r>
          </w:p>
        </w:tc>
        <w:tc>
          <w:tcPr>
            <w:tcW w:w="4111" w:type="dxa"/>
          </w:tcPr>
          <w:p w:rsidR="005B3280" w:rsidRPr="001D4A53" w:rsidRDefault="005B3280" w:rsidP="005B32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Introduction to the ELS:</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legal rules and other norms of </w:t>
            </w:r>
            <w:proofErr w:type="spellStart"/>
            <w:r w:rsidRPr="001D4A53">
              <w:rPr>
                <w:rFonts w:ascii="Arial" w:hAnsi="Arial" w:cs="Arial"/>
                <w:sz w:val="22"/>
                <w:szCs w:val="22"/>
              </w:rPr>
              <w:t>behaviour</w:t>
            </w:r>
            <w:proofErr w:type="spellEnd"/>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sources of law</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rule</w:t>
            </w:r>
            <w:proofErr w:type="gramEnd"/>
            <w:r w:rsidRPr="001D4A53">
              <w:rPr>
                <w:rFonts w:ascii="Arial" w:hAnsi="Arial" w:cs="Arial"/>
                <w:sz w:val="22"/>
                <w:szCs w:val="22"/>
              </w:rPr>
              <w:t xml:space="preserve"> of law.</w:t>
            </w:r>
          </w:p>
        </w:tc>
        <w:tc>
          <w:tcPr>
            <w:tcW w:w="4394"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Compare the difference</w:t>
            </w:r>
            <w:r w:rsidR="00B572AD">
              <w:rPr>
                <w:rFonts w:ascii="Arial" w:hAnsi="Arial" w:cs="Arial"/>
                <w:sz w:val="22"/>
                <w:szCs w:val="22"/>
              </w:rPr>
              <w:t>s</w:t>
            </w:r>
            <w:r w:rsidRPr="001D4A53">
              <w:rPr>
                <w:rFonts w:ascii="Arial" w:hAnsi="Arial" w:cs="Arial"/>
                <w:sz w:val="22"/>
                <w:szCs w:val="22"/>
              </w:rPr>
              <w:t xml:space="preserve"> between legal and social norms.</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different sources of law.</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Explain and </w:t>
            </w:r>
            <w:proofErr w:type="spellStart"/>
            <w:r w:rsidRPr="001D4A53">
              <w:rPr>
                <w:rFonts w:ascii="Arial" w:hAnsi="Arial" w:cs="Arial"/>
                <w:sz w:val="22"/>
                <w:szCs w:val="22"/>
              </w:rPr>
              <w:t>analyse</w:t>
            </w:r>
            <w:proofErr w:type="spellEnd"/>
            <w:r w:rsidRPr="001D4A53">
              <w:rPr>
                <w:rFonts w:ascii="Arial" w:hAnsi="Arial" w:cs="Arial"/>
                <w:sz w:val="22"/>
                <w:szCs w:val="22"/>
              </w:rPr>
              <w:t xml:space="preserve"> the concept of the rule of law.</w:t>
            </w:r>
          </w:p>
          <w:p w:rsidR="0037000D" w:rsidRPr="001D4A53" w:rsidRDefault="0037000D" w:rsidP="00E4219A">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Watch </w:t>
            </w:r>
            <w:hyperlink r:id="rId12" w:history="1">
              <w:r w:rsidR="00E4219A">
                <w:rPr>
                  <w:rStyle w:val="Hyperlink"/>
                  <w:rFonts w:ascii="Arial" w:hAnsi="Arial" w:cs="Arial"/>
                  <w:sz w:val="22"/>
                  <w:szCs w:val="22"/>
                  <w:u w:val="none"/>
                </w:rPr>
                <w:t>Lord Bingham's speech on ‘t</w:t>
              </w:r>
              <w:r w:rsidR="00E4219A" w:rsidRPr="00E4219A">
                <w:rPr>
                  <w:rStyle w:val="Hyperlink"/>
                  <w:rFonts w:ascii="Arial" w:hAnsi="Arial" w:cs="Arial"/>
                  <w:sz w:val="22"/>
                  <w:szCs w:val="22"/>
                  <w:u w:val="none"/>
                </w:rPr>
                <w:t>he Rule of Law’</w:t>
              </w:r>
            </w:hyperlink>
            <w:r w:rsidRPr="001D4A53">
              <w:rPr>
                <w:rFonts w:ascii="Arial" w:hAnsi="Arial" w:cs="Arial"/>
                <w:sz w:val="22"/>
                <w:szCs w:val="22"/>
              </w:rPr>
              <w:t>.</w:t>
            </w:r>
          </w:p>
        </w:tc>
        <w:tc>
          <w:tcPr>
            <w:tcW w:w="4427"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Give examples of each type of law source.</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Consider how you can tell the difference between a rule of law and a rule from a board game.</w:t>
            </w:r>
          </w:p>
        </w:tc>
      </w:tr>
      <w:tr w:rsidR="00706D0C" w:rsidRPr="001D4A53"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tcPr>
          <w:p w:rsidR="00706D0C" w:rsidRPr="001D4A53" w:rsidRDefault="00706D0C" w:rsidP="005B3280">
            <w:pPr>
              <w:spacing w:before="60"/>
              <w:rPr>
                <w:rFonts w:ascii="Arial" w:hAnsi="Arial" w:cs="Arial"/>
                <w:sz w:val="22"/>
                <w:szCs w:val="22"/>
              </w:rPr>
            </w:pPr>
            <w:r w:rsidRPr="001D4A53">
              <w:rPr>
                <w:rFonts w:ascii="Arial" w:hAnsi="Arial" w:cs="Arial"/>
                <w:sz w:val="22"/>
                <w:szCs w:val="22"/>
              </w:rPr>
              <w:t>3</w:t>
            </w:r>
          </w:p>
        </w:tc>
        <w:tc>
          <w:tcPr>
            <w:tcW w:w="4111" w:type="dxa"/>
            <w:tcBorders>
              <w:top w:val="none" w:sz="0" w:space="0" w:color="auto"/>
              <w:bottom w:val="none" w:sz="0" w:space="0" w:color="auto"/>
            </w:tcBorders>
          </w:tcPr>
          <w:p w:rsidR="005B3280" w:rsidRPr="001D4A53" w:rsidRDefault="005B3280" w:rsidP="005B32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Parliamentary law making:</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influences on Parliament</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legislative process</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Parliamentary supremacy.</w:t>
            </w:r>
          </w:p>
        </w:tc>
        <w:tc>
          <w:tcPr>
            <w:tcW w:w="4394" w:type="dxa"/>
            <w:tcBorders>
              <w:top w:val="none" w:sz="0" w:space="0" w:color="auto"/>
              <w:bottom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and evaluate the different influences on Parliament.</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Describe the stages of enactment of legislation.</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Explain and illustrate Parliamentary supremacy.</w:t>
            </w:r>
          </w:p>
          <w:p w:rsidR="00C96B8E" w:rsidRPr="001D4A53" w:rsidRDefault="00C96B8E" w:rsidP="001D4A53">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Go onto the </w:t>
            </w:r>
            <w:hyperlink r:id="rId13" w:history="1">
              <w:r w:rsidRPr="00E4219A">
                <w:rPr>
                  <w:rStyle w:val="Hyperlink"/>
                  <w:rFonts w:ascii="Arial" w:hAnsi="Arial" w:cs="Arial"/>
                  <w:sz w:val="22"/>
                  <w:szCs w:val="22"/>
                  <w:u w:val="none"/>
                </w:rPr>
                <w:t>BBC website</w:t>
              </w:r>
            </w:hyperlink>
            <w:r w:rsidRPr="00E4219A">
              <w:rPr>
                <w:rFonts w:ascii="Arial" w:hAnsi="Arial" w:cs="Arial"/>
                <w:sz w:val="22"/>
                <w:szCs w:val="22"/>
              </w:rPr>
              <w:t xml:space="preserve"> </w:t>
            </w:r>
            <w:r w:rsidRPr="001D4A53">
              <w:rPr>
                <w:rFonts w:ascii="Arial" w:hAnsi="Arial" w:cs="Arial"/>
                <w:sz w:val="22"/>
                <w:szCs w:val="22"/>
              </w:rPr>
              <w:t xml:space="preserve">to look at pressure groups as an influence on </w:t>
            </w:r>
            <w:r w:rsidR="001D4A53">
              <w:rPr>
                <w:rFonts w:ascii="Arial" w:hAnsi="Arial" w:cs="Arial"/>
                <w:sz w:val="22"/>
                <w:szCs w:val="22"/>
              </w:rPr>
              <w:t>Parliament</w:t>
            </w:r>
            <w:r w:rsidRPr="001D4A53">
              <w:rPr>
                <w:rFonts w:ascii="Arial" w:hAnsi="Arial" w:cs="Arial"/>
                <w:sz w:val="22"/>
                <w:szCs w:val="22"/>
              </w:rPr>
              <w:t>. You can complete the test at the bottom of the information.</w:t>
            </w:r>
          </w:p>
        </w:tc>
        <w:tc>
          <w:tcPr>
            <w:tcW w:w="4427" w:type="dxa"/>
            <w:tcBorders>
              <w:top w:val="none" w:sz="0" w:space="0" w:color="auto"/>
              <w:bottom w:val="none" w:sz="0" w:space="0" w:color="auto"/>
              <w:right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Give examples of the effectiveness of different influences on Parliament. </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Consider whether, formally, Parliament or the Government is the more powerful.</w:t>
            </w:r>
          </w:p>
        </w:tc>
      </w:tr>
      <w:tr w:rsidR="00706D0C" w:rsidRPr="001D4A53" w:rsidTr="00AF3CF1">
        <w:tc>
          <w:tcPr>
            <w:cnfStyle w:val="001000000000" w:firstRow="0" w:lastRow="0" w:firstColumn="1" w:lastColumn="0" w:oddVBand="0" w:evenVBand="0" w:oddHBand="0" w:evenHBand="0" w:firstRowFirstColumn="0" w:firstRowLastColumn="0" w:lastRowFirstColumn="0" w:lastRowLastColumn="0"/>
            <w:tcW w:w="1134" w:type="dxa"/>
          </w:tcPr>
          <w:p w:rsidR="00706D0C" w:rsidRPr="001D4A53" w:rsidRDefault="00706D0C" w:rsidP="005B3280">
            <w:pPr>
              <w:spacing w:before="60"/>
              <w:rPr>
                <w:rFonts w:ascii="Arial" w:hAnsi="Arial" w:cs="Arial"/>
                <w:sz w:val="22"/>
                <w:szCs w:val="22"/>
              </w:rPr>
            </w:pPr>
            <w:r w:rsidRPr="001D4A53">
              <w:rPr>
                <w:rFonts w:ascii="Arial" w:hAnsi="Arial" w:cs="Arial"/>
                <w:sz w:val="22"/>
                <w:szCs w:val="22"/>
              </w:rPr>
              <w:t>4</w:t>
            </w:r>
          </w:p>
        </w:tc>
        <w:tc>
          <w:tcPr>
            <w:tcW w:w="4111" w:type="dxa"/>
          </w:tcPr>
          <w:p w:rsidR="005B3280" w:rsidRPr="001D4A53" w:rsidRDefault="005B3280" w:rsidP="005B32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Delegated legislation:</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types of delegated legislation</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reasons why delegated legislation is used</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Parliamentary and judicial controls on delegated legislation.</w:t>
            </w:r>
          </w:p>
        </w:tc>
        <w:tc>
          <w:tcPr>
            <w:tcW w:w="4394"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Discuss the types of, and reasons for, delegated legislation.</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Explain the different controls on delegated legislation.</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1D4A53">
              <w:rPr>
                <w:rFonts w:ascii="Arial" w:hAnsi="Arial" w:cs="Arial"/>
                <w:sz w:val="22"/>
                <w:szCs w:val="22"/>
              </w:rPr>
              <w:t>Analyse</w:t>
            </w:r>
            <w:proofErr w:type="spellEnd"/>
            <w:r w:rsidRPr="001D4A53">
              <w:rPr>
                <w:rFonts w:ascii="Arial" w:hAnsi="Arial" w:cs="Arial"/>
                <w:sz w:val="22"/>
                <w:szCs w:val="22"/>
              </w:rPr>
              <w:t xml:space="preserve"> advantages and disadvantages of using delegated legislation.</w:t>
            </w:r>
          </w:p>
          <w:p w:rsidR="003C0D98" w:rsidRPr="001D4A53" w:rsidRDefault="003C0D98"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Activity: </w:t>
            </w:r>
            <w:r w:rsidR="001D4A53">
              <w:rPr>
                <w:rFonts w:ascii="Arial" w:hAnsi="Arial" w:cs="Arial"/>
                <w:sz w:val="22"/>
                <w:szCs w:val="22"/>
              </w:rPr>
              <w:t>follow</w:t>
            </w:r>
            <w:r w:rsidR="00A76545">
              <w:rPr>
                <w:rFonts w:ascii="Arial" w:hAnsi="Arial" w:cs="Arial"/>
                <w:sz w:val="22"/>
                <w:szCs w:val="22"/>
              </w:rPr>
              <w:t xml:space="preserve"> this</w:t>
            </w:r>
            <w:r w:rsidRPr="001D4A53">
              <w:rPr>
                <w:rFonts w:ascii="Arial" w:hAnsi="Arial" w:cs="Arial"/>
                <w:sz w:val="22"/>
                <w:szCs w:val="22"/>
              </w:rPr>
              <w:t xml:space="preserve"> </w:t>
            </w:r>
            <w:hyperlink r:id="rId14" w:history="1">
              <w:r w:rsidR="00E4219A" w:rsidRPr="00E4219A">
                <w:rPr>
                  <w:rStyle w:val="Hyperlink"/>
                  <w:rFonts w:ascii="Arial" w:hAnsi="Arial" w:cs="Arial"/>
                  <w:sz w:val="22"/>
                  <w:szCs w:val="22"/>
                  <w:u w:val="none"/>
                </w:rPr>
                <w:t>government link</w:t>
              </w:r>
              <w:r w:rsidR="00A76545">
                <w:rPr>
                  <w:rStyle w:val="Hyperlink"/>
                  <w:rFonts w:ascii="Arial" w:hAnsi="Arial" w:cs="Arial"/>
                  <w:sz w:val="22"/>
                  <w:szCs w:val="22"/>
                  <w:u w:val="none"/>
                </w:rPr>
                <w:t xml:space="preserve"> on changes to the making of by</w:t>
              </w:r>
              <w:r w:rsidR="00E4219A" w:rsidRPr="00E4219A">
                <w:rPr>
                  <w:rStyle w:val="Hyperlink"/>
                  <w:rFonts w:ascii="Arial" w:hAnsi="Arial" w:cs="Arial"/>
                  <w:sz w:val="22"/>
                  <w:szCs w:val="22"/>
                  <w:u w:val="none"/>
                </w:rPr>
                <w:t>laws</w:t>
              </w:r>
            </w:hyperlink>
            <w:r w:rsidRPr="001D4A53">
              <w:rPr>
                <w:rFonts w:ascii="Arial" w:hAnsi="Arial" w:cs="Arial"/>
                <w:sz w:val="22"/>
                <w:szCs w:val="22"/>
              </w:rPr>
              <w:t>.</w:t>
            </w:r>
          </w:p>
          <w:p w:rsidR="003C0D98" w:rsidRPr="001D4A53" w:rsidRDefault="003C0D98" w:rsidP="00B572AD">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lastRenderedPageBreak/>
              <w:t>Try and fi</w:t>
            </w:r>
            <w:r w:rsidR="001B7411">
              <w:rPr>
                <w:rFonts w:ascii="Arial" w:hAnsi="Arial" w:cs="Arial"/>
                <w:sz w:val="22"/>
                <w:szCs w:val="22"/>
              </w:rPr>
              <w:t>nd a by</w:t>
            </w:r>
            <w:r w:rsidRPr="001D4A53">
              <w:rPr>
                <w:rFonts w:ascii="Arial" w:hAnsi="Arial" w:cs="Arial"/>
                <w:sz w:val="22"/>
                <w:szCs w:val="22"/>
              </w:rPr>
              <w:t>law that applies to your local area.</w:t>
            </w:r>
          </w:p>
        </w:tc>
        <w:tc>
          <w:tcPr>
            <w:tcW w:w="4427"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lastRenderedPageBreak/>
              <w:t>Explain the nature of judicial review and the remedies available to the courts.</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Give illustrated examples of the different grounds on which judicial review can be sought in this area.</w:t>
            </w:r>
          </w:p>
        </w:tc>
      </w:tr>
      <w:tr w:rsidR="00706D0C" w:rsidRPr="001D4A53"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tcPr>
          <w:p w:rsidR="00706D0C" w:rsidRPr="001D4A53" w:rsidRDefault="00706D0C" w:rsidP="005B3280">
            <w:pPr>
              <w:spacing w:before="60"/>
              <w:rPr>
                <w:rFonts w:ascii="Arial" w:hAnsi="Arial" w:cs="Arial"/>
                <w:sz w:val="22"/>
                <w:szCs w:val="22"/>
              </w:rPr>
            </w:pPr>
            <w:r w:rsidRPr="001D4A53">
              <w:rPr>
                <w:rFonts w:ascii="Arial" w:hAnsi="Arial" w:cs="Arial"/>
                <w:sz w:val="22"/>
                <w:szCs w:val="22"/>
              </w:rPr>
              <w:lastRenderedPageBreak/>
              <w:t>5</w:t>
            </w:r>
          </w:p>
        </w:tc>
        <w:tc>
          <w:tcPr>
            <w:tcW w:w="4111" w:type="dxa"/>
            <w:tcBorders>
              <w:top w:val="none" w:sz="0" w:space="0" w:color="auto"/>
              <w:bottom w:val="none" w:sz="0" w:space="0" w:color="auto"/>
            </w:tcBorders>
          </w:tcPr>
          <w:p w:rsidR="005B3280" w:rsidRPr="001D4A53" w:rsidRDefault="005B3280" w:rsidP="005B32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Statutory interpretation:</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rules of statutory interpretation</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internal and external aids to statutory interpretation</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impact</w:t>
            </w:r>
            <w:proofErr w:type="gramEnd"/>
            <w:r w:rsidRPr="001D4A53">
              <w:rPr>
                <w:rFonts w:ascii="Arial" w:hAnsi="Arial" w:cs="Arial"/>
                <w:sz w:val="22"/>
                <w:szCs w:val="22"/>
              </w:rPr>
              <w:t xml:space="preserve"> of the European Convention on Human Rights (</w:t>
            </w:r>
            <w:proofErr w:type="spellStart"/>
            <w:r w:rsidRPr="001D4A53">
              <w:rPr>
                <w:rFonts w:ascii="Arial" w:hAnsi="Arial" w:cs="Arial"/>
                <w:sz w:val="22"/>
                <w:szCs w:val="22"/>
              </w:rPr>
              <w:t>ECoHR</w:t>
            </w:r>
            <w:proofErr w:type="spellEnd"/>
            <w:r w:rsidRPr="001D4A53">
              <w:rPr>
                <w:rFonts w:ascii="Arial" w:hAnsi="Arial" w:cs="Arial"/>
                <w:sz w:val="22"/>
                <w:szCs w:val="22"/>
              </w:rPr>
              <w:t>) and EU law.</w:t>
            </w:r>
          </w:p>
        </w:tc>
        <w:tc>
          <w:tcPr>
            <w:tcW w:w="4394" w:type="dxa"/>
            <w:tcBorders>
              <w:top w:val="none" w:sz="0" w:space="0" w:color="auto"/>
              <w:bottom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Describe the different rules of statutory interpretation.</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different internal and external aids to statutory interpretation.</w:t>
            </w:r>
            <w:r w:rsidR="002C48A7">
              <w:rPr>
                <w:rFonts w:ascii="Arial" w:hAnsi="Arial" w:cs="Arial"/>
                <w:sz w:val="22"/>
                <w:szCs w:val="22"/>
              </w:rPr>
              <w:t xml:space="preserve"> </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1D4A53">
              <w:rPr>
                <w:rFonts w:ascii="Arial" w:hAnsi="Arial" w:cs="Arial"/>
                <w:sz w:val="22"/>
                <w:szCs w:val="22"/>
              </w:rPr>
              <w:t>Analyse</w:t>
            </w:r>
            <w:proofErr w:type="spellEnd"/>
            <w:r w:rsidRPr="001D4A53">
              <w:rPr>
                <w:rFonts w:ascii="Arial" w:hAnsi="Arial" w:cs="Arial"/>
                <w:sz w:val="22"/>
                <w:szCs w:val="22"/>
              </w:rPr>
              <w:t xml:space="preserve"> the effectiveness of the different approaches to statutory interpretation.</w:t>
            </w:r>
          </w:p>
          <w:p w:rsidR="003C0D98" w:rsidRPr="001D4A53" w:rsidRDefault="003C0D98"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Read the following </w:t>
            </w:r>
            <w:hyperlink r:id="rId15" w:history="1">
              <w:r w:rsidR="002C48A7" w:rsidRPr="002C48A7">
                <w:rPr>
                  <w:rStyle w:val="Hyperlink"/>
                  <w:rFonts w:ascii="Arial" w:hAnsi="Arial" w:cs="Arial"/>
                  <w:sz w:val="22"/>
                  <w:szCs w:val="22"/>
                  <w:u w:val="none"/>
                </w:rPr>
                <w:t>article on the case of R (Miranda) v Home Secretary [2016]</w:t>
              </w:r>
            </w:hyperlink>
            <w:r w:rsidRPr="001D4A53">
              <w:rPr>
                <w:rFonts w:ascii="Arial" w:hAnsi="Arial" w:cs="Arial"/>
                <w:bCs/>
                <w:sz w:val="22"/>
                <w:szCs w:val="22"/>
              </w:rPr>
              <w:t xml:space="preserve">. How is </w:t>
            </w:r>
            <w:proofErr w:type="gramStart"/>
            <w:r w:rsidRPr="001D4A53">
              <w:rPr>
                <w:rFonts w:ascii="Arial" w:hAnsi="Arial" w:cs="Arial"/>
                <w:bCs/>
                <w:sz w:val="22"/>
                <w:szCs w:val="22"/>
              </w:rPr>
              <w:t>this an</w:t>
            </w:r>
            <w:proofErr w:type="gramEnd"/>
            <w:r w:rsidRPr="001D4A53">
              <w:rPr>
                <w:rFonts w:ascii="Arial" w:hAnsi="Arial" w:cs="Arial"/>
                <w:bCs/>
                <w:sz w:val="22"/>
                <w:szCs w:val="22"/>
              </w:rPr>
              <w:t xml:space="preserve"> example of the golden rule?</w:t>
            </w:r>
          </w:p>
          <w:p w:rsidR="000C5DC3" w:rsidRPr="001D4A53" w:rsidRDefault="000C5DC3"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bCs/>
                <w:sz w:val="22"/>
                <w:szCs w:val="22"/>
              </w:rPr>
              <w:t>Complete the following</w:t>
            </w:r>
            <w:r w:rsidRPr="004328FD">
              <w:rPr>
                <w:rFonts w:ascii="Arial" w:hAnsi="Arial" w:cs="Arial"/>
                <w:bCs/>
                <w:sz w:val="22"/>
                <w:szCs w:val="22"/>
              </w:rPr>
              <w:t xml:space="preserve"> </w:t>
            </w:r>
            <w:hyperlink w:anchor="Statutoryinterpretationtable" w:history="1">
              <w:r w:rsidR="002C48A7" w:rsidRPr="002C48A7">
                <w:rPr>
                  <w:rStyle w:val="Hyperlink"/>
                  <w:rFonts w:ascii="Arial" w:hAnsi="Arial" w:cs="Arial"/>
                  <w:bCs/>
                  <w:sz w:val="22"/>
                  <w:szCs w:val="22"/>
                  <w:u w:val="none"/>
                </w:rPr>
                <w:t>Activity 2: statutory interpretation table</w:t>
              </w:r>
            </w:hyperlink>
            <w:r w:rsidRPr="001D4A53">
              <w:rPr>
                <w:rFonts w:ascii="Arial" w:hAnsi="Arial" w:cs="Arial"/>
                <w:bCs/>
                <w:sz w:val="22"/>
                <w:szCs w:val="22"/>
              </w:rPr>
              <w:t xml:space="preserve"> to consolidate your knowledge of the rules.</w:t>
            </w:r>
          </w:p>
        </w:tc>
        <w:tc>
          <w:tcPr>
            <w:tcW w:w="4427" w:type="dxa"/>
            <w:tcBorders>
              <w:top w:val="none" w:sz="0" w:space="0" w:color="auto"/>
              <w:bottom w:val="none" w:sz="0" w:space="0" w:color="auto"/>
              <w:right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For each of the rules of statutory interpretation, give case examples and explain how those examples illustrate the rule in question.</w:t>
            </w:r>
          </w:p>
          <w:p w:rsidR="00706D0C" w:rsidRPr="001D4A53" w:rsidRDefault="005B3280" w:rsidP="00B572AD">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Draw</w:t>
            </w:r>
            <w:r w:rsidR="00B572AD">
              <w:rPr>
                <w:rFonts w:ascii="Arial" w:hAnsi="Arial" w:cs="Arial"/>
                <w:sz w:val="22"/>
                <w:szCs w:val="22"/>
              </w:rPr>
              <w:t xml:space="preserve"> </w:t>
            </w:r>
            <w:r w:rsidRPr="001D4A53">
              <w:rPr>
                <w:rFonts w:ascii="Arial" w:hAnsi="Arial" w:cs="Arial"/>
                <w:sz w:val="22"/>
                <w:szCs w:val="22"/>
              </w:rPr>
              <w:t>up a chart comparing the different aids to statutory interpretation.</w:t>
            </w:r>
          </w:p>
        </w:tc>
      </w:tr>
      <w:tr w:rsidR="00706D0C" w:rsidRPr="001D4A53" w:rsidTr="00AF3CF1">
        <w:tc>
          <w:tcPr>
            <w:cnfStyle w:val="001000000000" w:firstRow="0" w:lastRow="0" w:firstColumn="1" w:lastColumn="0" w:oddVBand="0" w:evenVBand="0" w:oddHBand="0" w:evenHBand="0" w:firstRowFirstColumn="0" w:firstRowLastColumn="0" w:lastRowFirstColumn="0" w:lastRowLastColumn="0"/>
            <w:tcW w:w="1134" w:type="dxa"/>
          </w:tcPr>
          <w:p w:rsidR="00706D0C" w:rsidRPr="001D4A53" w:rsidRDefault="00706D0C" w:rsidP="005B3280">
            <w:pPr>
              <w:spacing w:before="60"/>
              <w:rPr>
                <w:rFonts w:ascii="Arial" w:hAnsi="Arial" w:cs="Arial"/>
                <w:sz w:val="22"/>
                <w:szCs w:val="22"/>
              </w:rPr>
            </w:pPr>
            <w:r w:rsidRPr="001D4A53">
              <w:rPr>
                <w:rFonts w:ascii="Arial" w:hAnsi="Arial" w:cs="Arial"/>
                <w:sz w:val="22"/>
                <w:szCs w:val="22"/>
              </w:rPr>
              <w:t>6</w:t>
            </w:r>
          </w:p>
        </w:tc>
        <w:tc>
          <w:tcPr>
            <w:tcW w:w="4111" w:type="dxa"/>
          </w:tcPr>
          <w:p w:rsidR="005B3280" w:rsidRPr="001D4A53" w:rsidRDefault="005B3280" w:rsidP="005B32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Judicial precedent:</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hierarchy of the courts</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elements of precedent – </w:t>
            </w:r>
            <w:r w:rsidRPr="001D4A53">
              <w:rPr>
                <w:rFonts w:ascii="Arial" w:hAnsi="Arial" w:cs="Arial"/>
                <w:i/>
                <w:sz w:val="22"/>
                <w:szCs w:val="22"/>
              </w:rPr>
              <w:t xml:space="preserve">stare </w:t>
            </w:r>
            <w:proofErr w:type="spellStart"/>
            <w:r w:rsidRPr="001D4A53">
              <w:rPr>
                <w:rFonts w:ascii="Arial" w:hAnsi="Arial" w:cs="Arial"/>
                <w:i/>
                <w:sz w:val="22"/>
                <w:szCs w:val="22"/>
              </w:rPr>
              <w:t>decisis</w:t>
            </w:r>
            <w:proofErr w:type="spellEnd"/>
            <w:r w:rsidRPr="001D4A53">
              <w:rPr>
                <w:rFonts w:ascii="Arial" w:hAnsi="Arial" w:cs="Arial"/>
                <w:sz w:val="22"/>
                <w:szCs w:val="22"/>
              </w:rPr>
              <w:t xml:space="preserve">, </w:t>
            </w:r>
            <w:r w:rsidRPr="001D4A53">
              <w:rPr>
                <w:rFonts w:ascii="Arial" w:hAnsi="Arial" w:cs="Arial"/>
                <w:i/>
                <w:sz w:val="22"/>
                <w:szCs w:val="22"/>
              </w:rPr>
              <w:t xml:space="preserve">ratio </w:t>
            </w:r>
            <w:proofErr w:type="spellStart"/>
            <w:r w:rsidRPr="001D4A53">
              <w:rPr>
                <w:rFonts w:ascii="Arial" w:hAnsi="Arial" w:cs="Arial"/>
                <w:i/>
                <w:sz w:val="22"/>
                <w:szCs w:val="22"/>
              </w:rPr>
              <w:t>decidendi</w:t>
            </w:r>
            <w:proofErr w:type="spellEnd"/>
            <w:r w:rsidRPr="001D4A53">
              <w:rPr>
                <w:rFonts w:ascii="Arial" w:hAnsi="Arial" w:cs="Arial"/>
                <w:sz w:val="22"/>
                <w:szCs w:val="22"/>
              </w:rPr>
              <w:t xml:space="preserve"> and law reports</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operating</w:t>
            </w:r>
            <w:proofErr w:type="gramEnd"/>
            <w:r w:rsidRPr="001D4A53">
              <w:rPr>
                <w:rFonts w:ascii="Arial" w:hAnsi="Arial" w:cs="Arial"/>
                <w:sz w:val="22"/>
                <w:szCs w:val="22"/>
              </w:rPr>
              <w:t xml:space="preserve"> precedent – overruling and distinguishing.</w:t>
            </w:r>
          </w:p>
        </w:tc>
        <w:tc>
          <w:tcPr>
            <w:tcW w:w="4394"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different courts and their positions in the hierarchy.</w:t>
            </w:r>
          </w:p>
          <w:p w:rsidR="005B3280"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Illustrate the different elements of precedent.</w:t>
            </w:r>
          </w:p>
          <w:p w:rsidR="00287B09" w:rsidRPr="001D4A53" w:rsidRDefault="00287B09"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Referring to Question 6 of the </w:t>
            </w:r>
            <w:hyperlink r:id="rId16" w:history="1">
              <w:r w:rsidRPr="002C48A7">
                <w:rPr>
                  <w:rStyle w:val="Hyperlink"/>
                  <w:rFonts w:ascii="Arial" w:hAnsi="Arial" w:cs="Arial"/>
                  <w:sz w:val="22"/>
                  <w:szCs w:val="22"/>
                  <w:u w:val="none"/>
                </w:rPr>
                <w:t>SAMs</w:t>
              </w:r>
            </w:hyperlink>
            <w:r w:rsidRPr="002C48A7">
              <w:rPr>
                <w:rFonts w:ascii="Arial" w:hAnsi="Arial" w:cs="Arial"/>
                <w:sz w:val="22"/>
                <w:szCs w:val="22"/>
              </w:rPr>
              <w:t>,</w:t>
            </w:r>
            <w:r>
              <w:rPr>
                <w:rFonts w:ascii="Arial" w:hAnsi="Arial" w:cs="Arial"/>
                <w:sz w:val="22"/>
                <w:szCs w:val="22"/>
              </w:rPr>
              <w:t xml:space="preserve"> ask students to consider potential difficulties in establishing the ratio of a case </w:t>
            </w:r>
            <w:proofErr w:type="spellStart"/>
            <w:r>
              <w:rPr>
                <w:rFonts w:ascii="Arial" w:hAnsi="Arial" w:cs="Arial"/>
                <w:sz w:val="22"/>
                <w:szCs w:val="22"/>
              </w:rPr>
              <w:t>eg</w:t>
            </w:r>
            <w:proofErr w:type="spellEnd"/>
            <w:r>
              <w:rPr>
                <w:rFonts w:ascii="Arial" w:hAnsi="Arial" w:cs="Arial"/>
                <w:sz w:val="22"/>
                <w:szCs w:val="22"/>
              </w:rPr>
              <w:t xml:space="preserve"> the difficulties in Donoghue v Stevenson.</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Evaluate the effectiveness of precedent as a source of law.</w:t>
            </w:r>
          </w:p>
          <w:p w:rsidR="000C5DC3" w:rsidRPr="001D4A53" w:rsidRDefault="002C48A7" w:rsidP="001B7411">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Complete this</w:t>
            </w:r>
            <w:r w:rsidR="000C5DC3" w:rsidRPr="001D4A53">
              <w:rPr>
                <w:rFonts w:ascii="Arial" w:hAnsi="Arial" w:cs="Arial"/>
                <w:sz w:val="22"/>
                <w:szCs w:val="22"/>
              </w:rPr>
              <w:t xml:space="preserve"> </w:t>
            </w:r>
            <w:hyperlink r:id="rId17" w:history="1">
              <w:r w:rsidRPr="002C48A7">
                <w:rPr>
                  <w:rStyle w:val="Hyperlink"/>
                  <w:rFonts w:ascii="Arial" w:hAnsi="Arial" w:cs="Arial"/>
                  <w:sz w:val="22"/>
                  <w:szCs w:val="22"/>
                  <w:u w:val="none"/>
                </w:rPr>
                <w:t>revision quiz on judicial precedent</w:t>
              </w:r>
            </w:hyperlink>
            <w:r w:rsidR="00201388" w:rsidRPr="002C48A7">
              <w:rPr>
                <w:rFonts w:ascii="Arial" w:hAnsi="Arial" w:cs="Arial"/>
                <w:sz w:val="22"/>
                <w:szCs w:val="22"/>
              </w:rPr>
              <w:t>.</w:t>
            </w:r>
            <w:r w:rsidR="00201388">
              <w:rPr>
                <w:rFonts w:ascii="Arial" w:hAnsi="Arial" w:cs="Arial"/>
                <w:sz w:val="22"/>
                <w:szCs w:val="22"/>
              </w:rPr>
              <w:t xml:space="preserve"> </w:t>
            </w:r>
            <w:r w:rsidR="000C5DC3" w:rsidRPr="001D4A53">
              <w:rPr>
                <w:rFonts w:ascii="Arial" w:hAnsi="Arial" w:cs="Arial"/>
                <w:sz w:val="22"/>
                <w:szCs w:val="22"/>
              </w:rPr>
              <w:t xml:space="preserve">You can read a lecture on </w:t>
            </w:r>
            <w:r w:rsidR="001B7411">
              <w:rPr>
                <w:rFonts w:ascii="Arial" w:hAnsi="Arial" w:cs="Arial"/>
                <w:sz w:val="22"/>
                <w:szCs w:val="22"/>
              </w:rPr>
              <w:t>judicial precedent</w:t>
            </w:r>
            <w:r w:rsidR="000C5DC3" w:rsidRPr="001D4A53">
              <w:rPr>
                <w:rFonts w:ascii="Arial" w:hAnsi="Arial" w:cs="Arial"/>
                <w:sz w:val="22"/>
                <w:szCs w:val="22"/>
              </w:rPr>
              <w:t xml:space="preserve"> and then complete the relevant quiz.</w:t>
            </w:r>
          </w:p>
        </w:tc>
        <w:tc>
          <w:tcPr>
            <w:tcW w:w="4427"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lastRenderedPageBreak/>
              <w:t>Be prepared to give case examples to illustrate each aspect of precedent.</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Construct a diagram of the hierarchy of the courts; showing their powers, as against each other, for the purposes of judicial precedent.</w:t>
            </w:r>
          </w:p>
        </w:tc>
      </w:tr>
      <w:tr w:rsidR="00706D0C" w:rsidRPr="001D4A53"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tcPr>
          <w:p w:rsidR="00706D0C" w:rsidRPr="001D4A53" w:rsidRDefault="00706D0C" w:rsidP="005B3280">
            <w:pPr>
              <w:spacing w:before="60"/>
              <w:rPr>
                <w:rFonts w:ascii="Arial" w:hAnsi="Arial" w:cs="Arial"/>
                <w:sz w:val="22"/>
                <w:szCs w:val="22"/>
              </w:rPr>
            </w:pPr>
            <w:r w:rsidRPr="001D4A53">
              <w:rPr>
                <w:rFonts w:ascii="Arial" w:hAnsi="Arial" w:cs="Arial"/>
                <w:sz w:val="22"/>
                <w:szCs w:val="22"/>
              </w:rPr>
              <w:lastRenderedPageBreak/>
              <w:t>7</w:t>
            </w:r>
          </w:p>
        </w:tc>
        <w:tc>
          <w:tcPr>
            <w:tcW w:w="4111" w:type="dxa"/>
            <w:tcBorders>
              <w:top w:val="none" w:sz="0" w:space="0" w:color="auto"/>
              <w:bottom w:val="none" w:sz="0" w:space="0" w:color="auto"/>
            </w:tcBorders>
          </w:tcPr>
          <w:p w:rsidR="00706D0C" w:rsidRPr="001D4A53" w:rsidRDefault="005B3280" w:rsidP="005B32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Law reform – Law Commission</w:t>
            </w:r>
          </w:p>
        </w:tc>
        <w:tc>
          <w:tcPr>
            <w:tcW w:w="4394" w:type="dxa"/>
            <w:tcBorders>
              <w:top w:val="none" w:sz="0" w:space="0" w:color="auto"/>
              <w:bottom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different aspects of the Commission’s work.</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Evaluate the effectiveness of the Commission in reforming the law.</w:t>
            </w:r>
          </w:p>
          <w:p w:rsidR="000C5DC3" w:rsidRPr="001D4A53" w:rsidRDefault="002C48A7" w:rsidP="002C48A7">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Access the </w:t>
            </w:r>
            <w:hyperlink r:id="rId18" w:history="1">
              <w:r w:rsidRPr="002C48A7">
                <w:rPr>
                  <w:rStyle w:val="Hyperlink"/>
                  <w:rFonts w:ascii="Arial" w:hAnsi="Arial" w:cs="Arial"/>
                  <w:sz w:val="22"/>
                  <w:szCs w:val="22"/>
                  <w:u w:val="none"/>
                </w:rPr>
                <w:t>Law Commission website</w:t>
              </w:r>
            </w:hyperlink>
            <w:r w:rsidR="000C5DC3" w:rsidRPr="001D4A53">
              <w:rPr>
                <w:rFonts w:ascii="Arial" w:hAnsi="Arial" w:cs="Arial"/>
                <w:sz w:val="22"/>
                <w:szCs w:val="22"/>
              </w:rPr>
              <w:t>. Here y</w:t>
            </w:r>
            <w:r>
              <w:rPr>
                <w:rFonts w:ascii="Arial" w:hAnsi="Arial" w:cs="Arial"/>
                <w:sz w:val="22"/>
                <w:szCs w:val="22"/>
              </w:rPr>
              <w:t xml:space="preserve">ou can see the work they do and laws </w:t>
            </w:r>
            <w:r w:rsidR="000C5DC3" w:rsidRPr="001D4A53">
              <w:rPr>
                <w:rFonts w:ascii="Arial" w:hAnsi="Arial" w:cs="Arial"/>
                <w:sz w:val="22"/>
                <w:szCs w:val="22"/>
              </w:rPr>
              <w:t>they are currently reforming.</w:t>
            </w:r>
          </w:p>
        </w:tc>
        <w:tc>
          <w:tcPr>
            <w:tcW w:w="4427" w:type="dxa"/>
            <w:tcBorders>
              <w:top w:val="none" w:sz="0" w:space="0" w:color="auto"/>
              <w:bottom w:val="none" w:sz="0" w:space="0" w:color="auto"/>
              <w:right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Give examples of Law Commission papers and their impact in reforming different aspects of criminal and civil law.</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Be prepared to give reasons as to why law needs to be kept under review.</w:t>
            </w:r>
          </w:p>
        </w:tc>
      </w:tr>
      <w:tr w:rsidR="00706D0C" w:rsidRPr="001D4A53" w:rsidTr="00AF3CF1">
        <w:tc>
          <w:tcPr>
            <w:cnfStyle w:val="001000000000" w:firstRow="0" w:lastRow="0" w:firstColumn="1" w:lastColumn="0" w:oddVBand="0" w:evenVBand="0" w:oddHBand="0" w:evenHBand="0" w:firstRowFirstColumn="0" w:firstRowLastColumn="0" w:lastRowFirstColumn="0" w:lastRowLastColumn="0"/>
            <w:tcW w:w="1134" w:type="dxa"/>
          </w:tcPr>
          <w:p w:rsidR="00706D0C" w:rsidRPr="001D4A53" w:rsidRDefault="00706D0C" w:rsidP="005B3280">
            <w:pPr>
              <w:spacing w:before="60"/>
              <w:rPr>
                <w:rFonts w:ascii="Arial" w:hAnsi="Arial" w:cs="Arial"/>
                <w:sz w:val="22"/>
                <w:szCs w:val="22"/>
              </w:rPr>
            </w:pPr>
            <w:r w:rsidRPr="001D4A53">
              <w:rPr>
                <w:rFonts w:ascii="Arial" w:hAnsi="Arial" w:cs="Arial"/>
                <w:sz w:val="22"/>
                <w:szCs w:val="22"/>
              </w:rPr>
              <w:t>8</w:t>
            </w:r>
          </w:p>
        </w:tc>
        <w:tc>
          <w:tcPr>
            <w:tcW w:w="4111" w:type="dxa"/>
          </w:tcPr>
          <w:p w:rsidR="005B3280" w:rsidRPr="001D4A53" w:rsidRDefault="005B3280" w:rsidP="005B32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European Union:</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institutions of the EU</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sources of EU law</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relationship</w:t>
            </w:r>
            <w:proofErr w:type="gramEnd"/>
            <w:r w:rsidRPr="001D4A53">
              <w:rPr>
                <w:rFonts w:ascii="Arial" w:hAnsi="Arial" w:cs="Arial"/>
                <w:sz w:val="22"/>
                <w:szCs w:val="22"/>
              </w:rPr>
              <w:t xml:space="preserve"> between UK and EU law.</w:t>
            </w:r>
          </w:p>
        </w:tc>
        <w:tc>
          <w:tcPr>
            <w:tcW w:w="4394"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respective functions of the Council, Commission, Parliament and Court of Justice of the European Union.</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Describe the nature and functions of each type of EU law source.</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Illustrate the impact of EU law on the UK legal system.</w:t>
            </w:r>
          </w:p>
          <w:p w:rsidR="001D68AE" w:rsidRPr="001D4A53" w:rsidRDefault="001D68AE" w:rsidP="00FC5936">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Read the </w:t>
            </w:r>
            <w:hyperlink r:id="rId19" w:history="1">
              <w:r w:rsidR="00FC5936" w:rsidRPr="00FC5936">
                <w:rPr>
                  <w:rStyle w:val="Hyperlink"/>
                  <w:rFonts w:ascii="Arial" w:hAnsi="Arial" w:cs="Arial"/>
                  <w:sz w:val="22"/>
                  <w:szCs w:val="22"/>
                  <w:u w:val="none"/>
                </w:rPr>
                <w:t xml:space="preserve">following article on </w:t>
              </w:r>
              <w:proofErr w:type="spellStart"/>
              <w:r w:rsidR="00FC5936" w:rsidRPr="00FC5936">
                <w:rPr>
                  <w:rStyle w:val="Hyperlink"/>
                  <w:rFonts w:ascii="Arial" w:hAnsi="Arial" w:cs="Arial"/>
                  <w:sz w:val="22"/>
                  <w:szCs w:val="22"/>
                  <w:u w:val="none"/>
                </w:rPr>
                <w:t>Brexit</w:t>
              </w:r>
              <w:proofErr w:type="spellEnd"/>
              <w:r w:rsidR="00FC5936" w:rsidRPr="00FC5936">
                <w:rPr>
                  <w:rStyle w:val="Hyperlink"/>
                  <w:rFonts w:ascii="Arial" w:hAnsi="Arial" w:cs="Arial"/>
                  <w:sz w:val="22"/>
                  <w:szCs w:val="22"/>
                  <w:u w:val="none"/>
                </w:rPr>
                <w:t xml:space="preserve"> and EU law</w:t>
              </w:r>
            </w:hyperlink>
            <w:r w:rsidRPr="001D4A53">
              <w:rPr>
                <w:rFonts w:ascii="Arial" w:hAnsi="Arial" w:cs="Arial"/>
                <w:sz w:val="22"/>
                <w:szCs w:val="22"/>
              </w:rPr>
              <w:t>.</w:t>
            </w:r>
          </w:p>
        </w:tc>
        <w:tc>
          <w:tcPr>
            <w:tcW w:w="4427"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EU law remains part of the specification and is examinable in the normal way.</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Construct a flow diagram showing how law is made in the EU.</w:t>
            </w:r>
          </w:p>
        </w:tc>
      </w:tr>
      <w:tr w:rsidR="00706D0C" w:rsidRPr="001D4A53"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tcPr>
          <w:p w:rsidR="00706D0C" w:rsidRPr="001D4A53" w:rsidRDefault="00706D0C" w:rsidP="005B3280">
            <w:pPr>
              <w:spacing w:before="60"/>
              <w:rPr>
                <w:rFonts w:ascii="Arial" w:hAnsi="Arial" w:cs="Arial"/>
                <w:sz w:val="22"/>
                <w:szCs w:val="22"/>
              </w:rPr>
            </w:pPr>
            <w:r w:rsidRPr="001D4A53">
              <w:rPr>
                <w:rFonts w:ascii="Arial" w:hAnsi="Arial" w:cs="Arial"/>
                <w:sz w:val="22"/>
                <w:szCs w:val="22"/>
              </w:rPr>
              <w:t>9</w:t>
            </w:r>
          </w:p>
        </w:tc>
        <w:tc>
          <w:tcPr>
            <w:tcW w:w="4111" w:type="dxa"/>
            <w:tcBorders>
              <w:top w:val="none" w:sz="0" w:space="0" w:color="auto"/>
              <w:bottom w:val="none" w:sz="0" w:space="0" w:color="auto"/>
            </w:tcBorders>
          </w:tcPr>
          <w:p w:rsidR="005B3280" w:rsidRPr="001D4A53" w:rsidRDefault="005B3280" w:rsidP="005B32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Civil dispute resolution:</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civil courts</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alternative</w:t>
            </w:r>
            <w:proofErr w:type="gramEnd"/>
            <w:r w:rsidRPr="001D4A53">
              <w:rPr>
                <w:rFonts w:ascii="Arial" w:hAnsi="Arial" w:cs="Arial"/>
                <w:sz w:val="22"/>
                <w:szCs w:val="22"/>
              </w:rPr>
              <w:t xml:space="preserve"> forms of dispute resolution (ADR)</w:t>
            </w:r>
            <w:r w:rsidR="001B7411">
              <w:rPr>
                <w:rFonts w:ascii="Arial" w:hAnsi="Arial" w:cs="Arial"/>
                <w:sz w:val="22"/>
                <w:szCs w:val="22"/>
              </w:rPr>
              <w:t>.</w:t>
            </w:r>
          </w:p>
        </w:tc>
        <w:tc>
          <w:tcPr>
            <w:tcW w:w="4394" w:type="dxa"/>
            <w:tcBorders>
              <w:top w:val="none" w:sz="0" w:space="0" w:color="auto"/>
              <w:bottom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different civil courts and their respective trial and appellate functions.</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Describe the functions of tribunals and forms of ADR, such as mediation.</w:t>
            </w:r>
          </w:p>
          <w:p w:rsidR="00C96B8E" w:rsidRPr="001D4A53" w:rsidRDefault="00C96B8E" w:rsidP="00FC5936">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Go onto</w:t>
            </w:r>
            <w:r w:rsidR="00FC5936">
              <w:rPr>
                <w:rFonts w:ascii="Arial" w:hAnsi="Arial" w:cs="Arial"/>
                <w:sz w:val="22"/>
                <w:szCs w:val="22"/>
              </w:rPr>
              <w:t xml:space="preserve"> the</w:t>
            </w:r>
            <w:hyperlink r:id="rId20" w:history="1">
              <w:r w:rsidR="00FC5936" w:rsidRPr="00FC5936">
                <w:rPr>
                  <w:rStyle w:val="Hyperlink"/>
                  <w:rFonts w:ascii="Arial" w:hAnsi="Arial" w:cs="Arial"/>
                  <w:sz w:val="22"/>
                  <w:szCs w:val="22"/>
                  <w:u w:val="none"/>
                </w:rPr>
                <w:t xml:space="preserve"> Judiciary website</w:t>
              </w:r>
            </w:hyperlink>
            <w:r w:rsidRPr="001D4A53">
              <w:rPr>
                <w:rFonts w:ascii="Arial" w:hAnsi="Arial" w:cs="Arial"/>
                <w:sz w:val="22"/>
                <w:szCs w:val="22"/>
              </w:rPr>
              <w:t xml:space="preserve"> to </w:t>
            </w:r>
            <w:r w:rsidRPr="001D4A53">
              <w:rPr>
                <w:rFonts w:ascii="Arial" w:hAnsi="Arial" w:cs="Arial"/>
                <w:sz w:val="22"/>
                <w:szCs w:val="22"/>
              </w:rPr>
              <w:lastRenderedPageBreak/>
              <w:t xml:space="preserve">find out more about the role of </w:t>
            </w:r>
            <w:r w:rsidR="006F2AE6">
              <w:rPr>
                <w:rFonts w:ascii="Arial" w:hAnsi="Arial" w:cs="Arial"/>
                <w:sz w:val="22"/>
                <w:szCs w:val="22"/>
              </w:rPr>
              <w:t>the</w:t>
            </w:r>
            <w:r w:rsidRPr="001D4A53">
              <w:rPr>
                <w:rFonts w:ascii="Arial" w:hAnsi="Arial" w:cs="Arial"/>
                <w:sz w:val="22"/>
                <w:szCs w:val="22"/>
              </w:rPr>
              <w:t xml:space="preserve"> County Court.</w:t>
            </w:r>
          </w:p>
        </w:tc>
        <w:tc>
          <w:tcPr>
            <w:tcW w:w="4427" w:type="dxa"/>
            <w:tcBorders>
              <w:top w:val="none" w:sz="0" w:space="0" w:color="auto"/>
              <w:bottom w:val="none" w:sz="0" w:space="0" w:color="auto"/>
              <w:right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lastRenderedPageBreak/>
              <w:t>Link this topic to the introductory material on the civil and criminal dimensions to the legal system.</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Compare and contrast the different forms of civil dispute resolution.</w:t>
            </w:r>
          </w:p>
        </w:tc>
      </w:tr>
      <w:tr w:rsidR="00706D0C" w:rsidRPr="001D4A53" w:rsidTr="00AF3CF1">
        <w:tc>
          <w:tcPr>
            <w:cnfStyle w:val="001000000000" w:firstRow="0" w:lastRow="0" w:firstColumn="1" w:lastColumn="0" w:oddVBand="0" w:evenVBand="0" w:oddHBand="0" w:evenHBand="0" w:firstRowFirstColumn="0" w:firstRowLastColumn="0" w:lastRowFirstColumn="0" w:lastRowLastColumn="0"/>
            <w:tcW w:w="1134" w:type="dxa"/>
          </w:tcPr>
          <w:p w:rsidR="00706D0C" w:rsidRPr="001D4A53" w:rsidRDefault="00706D0C" w:rsidP="005B3280">
            <w:pPr>
              <w:spacing w:before="60"/>
              <w:rPr>
                <w:rFonts w:ascii="Arial" w:hAnsi="Arial" w:cs="Arial"/>
                <w:sz w:val="22"/>
                <w:szCs w:val="22"/>
              </w:rPr>
            </w:pPr>
            <w:r w:rsidRPr="001D4A53">
              <w:rPr>
                <w:rFonts w:ascii="Arial" w:hAnsi="Arial" w:cs="Arial"/>
                <w:sz w:val="22"/>
                <w:szCs w:val="22"/>
              </w:rPr>
              <w:lastRenderedPageBreak/>
              <w:t>10</w:t>
            </w:r>
          </w:p>
        </w:tc>
        <w:tc>
          <w:tcPr>
            <w:tcW w:w="4111" w:type="dxa"/>
          </w:tcPr>
          <w:p w:rsidR="005B3280" w:rsidRPr="001D4A53" w:rsidRDefault="005B3280" w:rsidP="005B32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Criminal courts:</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criminal courts</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sentencing</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magistrates</w:t>
            </w:r>
            <w:proofErr w:type="gramEnd"/>
            <w:r w:rsidRPr="001D4A53">
              <w:rPr>
                <w:rFonts w:ascii="Arial" w:hAnsi="Arial" w:cs="Arial"/>
                <w:sz w:val="22"/>
                <w:szCs w:val="22"/>
              </w:rPr>
              <w:t xml:space="preserve"> and juries.</w:t>
            </w:r>
          </w:p>
        </w:tc>
        <w:tc>
          <w:tcPr>
            <w:tcW w:w="4394"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different criminal courts and their respective trial and appellate functions.</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different sentencing options.</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1D4A53">
              <w:rPr>
                <w:rFonts w:ascii="Arial" w:hAnsi="Arial" w:cs="Arial"/>
                <w:sz w:val="22"/>
                <w:szCs w:val="22"/>
              </w:rPr>
              <w:t>Analyse</w:t>
            </w:r>
            <w:proofErr w:type="spellEnd"/>
            <w:r w:rsidRPr="001D4A53">
              <w:rPr>
                <w:rFonts w:ascii="Arial" w:hAnsi="Arial" w:cs="Arial"/>
                <w:sz w:val="22"/>
                <w:szCs w:val="22"/>
              </w:rPr>
              <w:t xml:space="preserve"> the effectiveness of using juries.</w:t>
            </w:r>
          </w:p>
          <w:p w:rsidR="00C96B8E" w:rsidRPr="001D4A53" w:rsidRDefault="00C96B8E"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Watch</w:t>
            </w:r>
            <w:r w:rsidR="00FC5936">
              <w:rPr>
                <w:rFonts w:ascii="Arial" w:hAnsi="Arial" w:cs="Arial"/>
                <w:sz w:val="22"/>
                <w:szCs w:val="22"/>
              </w:rPr>
              <w:t xml:space="preserve"> </w:t>
            </w:r>
            <w:r w:rsidR="00FC5936" w:rsidRPr="00FC5936">
              <w:rPr>
                <w:rFonts w:ascii="Arial" w:hAnsi="Arial" w:cs="Arial"/>
                <w:sz w:val="22"/>
                <w:szCs w:val="22"/>
              </w:rPr>
              <w:t>the</w:t>
            </w:r>
            <w:r w:rsidRPr="00FC5936">
              <w:rPr>
                <w:rFonts w:ascii="Arial" w:hAnsi="Arial" w:cs="Arial"/>
                <w:sz w:val="22"/>
                <w:szCs w:val="22"/>
              </w:rPr>
              <w:t xml:space="preserve"> </w:t>
            </w:r>
            <w:hyperlink r:id="rId21" w:history="1">
              <w:r w:rsidR="00FC5936" w:rsidRPr="00FC5936">
                <w:rPr>
                  <w:rStyle w:val="Hyperlink"/>
                  <w:rFonts w:ascii="Arial" w:hAnsi="Arial" w:cs="Arial"/>
                  <w:sz w:val="22"/>
                  <w:szCs w:val="22"/>
                  <w:u w:val="none"/>
                </w:rPr>
                <w:t>film: 12 Angry Men</w:t>
              </w:r>
            </w:hyperlink>
            <w:r w:rsidRPr="001D4A53">
              <w:rPr>
                <w:rFonts w:ascii="Arial" w:hAnsi="Arial" w:cs="Arial"/>
                <w:sz w:val="22"/>
                <w:szCs w:val="22"/>
              </w:rPr>
              <w:t xml:space="preserve"> to look at some of the problems that may happen in a jury trial.</w:t>
            </w:r>
            <w:r w:rsidR="00AF27E5">
              <w:rPr>
                <w:rFonts w:ascii="Arial" w:hAnsi="Arial" w:cs="Arial"/>
                <w:sz w:val="22"/>
                <w:szCs w:val="22"/>
              </w:rPr>
              <w:t xml:space="preserve"> Or watch the jury deliberations in </w:t>
            </w:r>
            <w:hyperlink r:id="rId22" w:history="1">
              <w:r w:rsidR="00AF27E5" w:rsidRPr="00FC5936">
                <w:rPr>
                  <w:rStyle w:val="Hyperlink"/>
                  <w:rFonts w:ascii="Arial" w:hAnsi="Arial" w:cs="Arial"/>
                  <w:sz w:val="22"/>
                  <w:szCs w:val="22"/>
                  <w:u w:val="none"/>
                </w:rPr>
                <w:t>Channel 4’s The Trial: a murder in the family</w:t>
              </w:r>
            </w:hyperlink>
            <w:r w:rsidR="00287B09" w:rsidRPr="00FC5936">
              <w:rPr>
                <w:rFonts w:ascii="Arial" w:hAnsi="Arial" w:cs="Arial"/>
                <w:sz w:val="22"/>
                <w:szCs w:val="22"/>
              </w:rPr>
              <w:t xml:space="preserve"> </w:t>
            </w:r>
            <w:r w:rsidR="00287B09">
              <w:rPr>
                <w:rFonts w:ascii="Arial" w:hAnsi="Arial" w:cs="Arial"/>
                <w:sz w:val="22"/>
                <w:szCs w:val="22"/>
              </w:rPr>
              <w:t>(a real jury/</w:t>
            </w:r>
            <w:r w:rsidR="00AF27E5">
              <w:rPr>
                <w:rFonts w:ascii="Arial" w:hAnsi="Arial" w:cs="Arial"/>
                <w:sz w:val="22"/>
                <w:szCs w:val="22"/>
              </w:rPr>
              <w:t>a fictional case).</w:t>
            </w:r>
          </w:p>
          <w:p w:rsidR="00C96B8E" w:rsidRPr="001D4A53" w:rsidRDefault="00C96B8E"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Use the following </w:t>
            </w:r>
            <w:hyperlink r:id="rId23" w:history="1">
              <w:r w:rsidR="00FC5936" w:rsidRPr="00FC5936">
                <w:rPr>
                  <w:rStyle w:val="Hyperlink"/>
                  <w:rFonts w:ascii="Arial" w:hAnsi="Arial" w:cs="Arial"/>
                  <w:sz w:val="22"/>
                  <w:szCs w:val="22"/>
                  <w:u w:val="none"/>
                </w:rPr>
                <w:t>magistrates association website</w:t>
              </w:r>
            </w:hyperlink>
            <w:r w:rsidRPr="001D4A53">
              <w:rPr>
                <w:rFonts w:ascii="Arial" w:hAnsi="Arial" w:cs="Arial"/>
                <w:sz w:val="22"/>
                <w:szCs w:val="22"/>
              </w:rPr>
              <w:t xml:space="preserve"> to see how you apply to become a magistrate and how they are appointed, selected and the role </w:t>
            </w:r>
            <w:r w:rsidR="00A03E30">
              <w:rPr>
                <w:rFonts w:ascii="Arial" w:hAnsi="Arial" w:cs="Arial"/>
                <w:sz w:val="22"/>
                <w:szCs w:val="22"/>
              </w:rPr>
              <w:t>they play</w:t>
            </w:r>
            <w:r w:rsidRPr="001D4A53">
              <w:rPr>
                <w:rFonts w:ascii="Arial" w:hAnsi="Arial" w:cs="Arial"/>
                <w:sz w:val="22"/>
                <w:szCs w:val="22"/>
              </w:rPr>
              <w:t xml:space="preserve">. </w:t>
            </w:r>
          </w:p>
          <w:p w:rsidR="003A000F" w:rsidRPr="001D4A53" w:rsidRDefault="003A000F" w:rsidP="00201388">
            <w:pPr>
              <w:pStyle w:val="BulletList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Go </w:t>
            </w:r>
            <w:r w:rsidRPr="00FC5936">
              <w:rPr>
                <w:rFonts w:ascii="Arial" w:hAnsi="Arial" w:cs="Arial"/>
                <w:sz w:val="22"/>
                <w:szCs w:val="22"/>
              </w:rPr>
              <w:t xml:space="preserve">onto </w:t>
            </w:r>
            <w:hyperlink r:id="rId24" w:history="1">
              <w:r w:rsidRPr="00FC5936">
                <w:rPr>
                  <w:rStyle w:val="Hyperlink"/>
                  <w:rFonts w:ascii="Arial" w:hAnsi="Arial" w:cs="Arial"/>
                  <w:sz w:val="22"/>
                  <w:szCs w:val="22"/>
                  <w:u w:val="none"/>
                </w:rPr>
                <w:t>justice.gov.uk/</w:t>
              </w:r>
            </w:hyperlink>
            <w:r w:rsidRPr="001D4A53">
              <w:rPr>
                <w:rFonts w:ascii="Arial" w:hAnsi="Arial" w:cs="Arial"/>
                <w:sz w:val="22"/>
                <w:szCs w:val="22"/>
              </w:rPr>
              <w:t xml:space="preserve"> and complete the sentencing activity.</w:t>
            </w:r>
          </w:p>
        </w:tc>
        <w:tc>
          <w:tcPr>
            <w:tcW w:w="4427"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Link this topic to the introductory material on the civil and criminal dimensions to the legal system.</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Find a media story illustrating the criminal court system. Consider the issues raised by your story.</w:t>
            </w:r>
          </w:p>
        </w:tc>
      </w:tr>
      <w:tr w:rsidR="00706D0C" w:rsidRPr="001D4A53"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tcPr>
          <w:p w:rsidR="00706D0C" w:rsidRPr="001D4A53" w:rsidRDefault="00706D0C" w:rsidP="005B3280">
            <w:pPr>
              <w:spacing w:before="60"/>
              <w:rPr>
                <w:rFonts w:ascii="Arial" w:hAnsi="Arial" w:cs="Arial"/>
                <w:sz w:val="22"/>
                <w:szCs w:val="22"/>
              </w:rPr>
            </w:pPr>
            <w:r w:rsidRPr="001D4A53">
              <w:rPr>
                <w:rFonts w:ascii="Arial" w:hAnsi="Arial" w:cs="Arial"/>
                <w:sz w:val="22"/>
                <w:szCs w:val="22"/>
              </w:rPr>
              <w:t>11</w:t>
            </w:r>
          </w:p>
        </w:tc>
        <w:tc>
          <w:tcPr>
            <w:tcW w:w="4111" w:type="dxa"/>
            <w:tcBorders>
              <w:top w:val="none" w:sz="0" w:space="0" w:color="auto"/>
              <w:bottom w:val="none" w:sz="0" w:space="0" w:color="auto"/>
            </w:tcBorders>
          </w:tcPr>
          <w:p w:rsidR="005B3280" w:rsidRPr="001D4A53" w:rsidRDefault="005B3280" w:rsidP="005B32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Legal personnel:</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barristers, solicitors and legal executives</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regulation</w:t>
            </w:r>
            <w:proofErr w:type="gramEnd"/>
            <w:r w:rsidRPr="001D4A53">
              <w:rPr>
                <w:rFonts w:ascii="Arial" w:hAnsi="Arial" w:cs="Arial"/>
                <w:sz w:val="22"/>
                <w:szCs w:val="22"/>
              </w:rPr>
              <w:t xml:space="preserve"> of the legal profession.</w:t>
            </w:r>
          </w:p>
        </w:tc>
        <w:tc>
          <w:tcPr>
            <w:tcW w:w="4394" w:type="dxa"/>
            <w:tcBorders>
              <w:top w:val="none" w:sz="0" w:space="0" w:color="auto"/>
              <w:bottom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different roles of barristers, solicitors and legal executives.</w:t>
            </w:r>
            <w:r w:rsidR="00095424">
              <w:rPr>
                <w:rFonts w:ascii="Arial" w:hAnsi="Arial" w:cs="Arial"/>
                <w:sz w:val="22"/>
                <w:szCs w:val="22"/>
              </w:rPr>
              <w:t xml:space="preserve"> In order to cement understanding of these differences, you could ask students to decide which, if any, of these roles appeals to them the most – </w:t>
            </w:r>
            <w:r w:rsidR="00095424">
              <w:rPr>
                <w:rFonts w:ascii="Arial" w:hAnsi="Arial" w:cs="Arial"/>
                <w:sz w:val="22"/>
                <w:szCs w:val="22"/>
              </w:rPr>
              <w:lastRenderedPageBreak/>
              <w:t xml:space="preserve">requiring justification </w:t>
            </w:r>
            <w:proofErr w:type="spellStart"/>
            <w:r w:rsidR="00095424">
              <w:rPr>
                <w:rFonts w:ascii="Arial" w:hAnsi="Arial" w:cs="Arial"/>
                <w:sz w:val="22"/>
                <w:szCs w:val="22"/>
              </w:rPr>
              <w:t>ie</w:t>
            </w:r>
            <w:proofErr w:type="spellEnd"/>
            <w:r w:rsidR="00095424">
              <w:rPr>
                <w:rFonts w:ascii="Arial" w:hAnsi="Arial" w:cs="Arial"/>
                <w:sz w:val="22"/>
                <w:szCs w:val="22"/>
              </w:rPr>
              <w:t xml:space="preserve"> what would they </w:t>
            </w:r>
            <w:r w:rsidR="00827663">
              <w:rPr>
                <w:rFonts w:ascii="Arial" w:hAnsi="Arial" w:cs="Arial"/>
                <w:sz w:val="22"/>
                <w:szCs w:val="22"/>
              </w:rPr>
              <w:t>enjoy</w:t>
            </w:r>
            <w:r w:rsidR="00095424">
              <w:rPr>
                <w:rFonts w:ascii="Arial" w:hAnsi="Arial" w:cs="Arial"/>
                <w:sz w:val="22"/>
                <w:szCs w:val="22"/>
              </w:rPr>
              <w:t xml:space="preserve"> about operating in the role of a barrister</w:t>
            </w:r>
            <w:r w:rsidR="00827663">
              <w:rPr>
                <w:rFonts w:ascii="Arial" w:hAnsi="Arial" w:cs="Arial"/>
                <w:sz w:val="22"/>
                <w:szCs w:val="22"/>
              </w:rPr>
              <w:t>/solicitor/legal executive</w:t>
            </w:r>
            <w:r w:rsidR="00095424">
              <w:rPr>
                <w:rFonts w:ascii="Arial" w:hAnsi="Arial" w:cs="Arial"/>
                <w:sz w:val="22"/>
                <w:szCs w:val="22"/>
              </w:rPr>
              <w:t>?</w:t>
            </w:r>
            <w:r w:rsidR="00827663">
              <w:rPr>
                <w:rFonts w:ascii="Arial" w:hAnsi="Arial" w:cs="Arial"/>
                <w:sz w:val="22"/>
                <w:szCs w:val="22"/>
              </w:rPr>
              <w:t xml:space="preserve"> Why would they prefer their chosen pathway over one of the other roles?</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Explain how and why regulation of the legal profession takes place.</w:t>
            </w:r>
          </w:p>
        </w:tc>
        <w:tc>
          <w:tcPr>
            <w:tcW w:w="4427" w:type="dxa"/>
            <w:tcBorders>
              <w:top w:val="none" w:sz="0" w:space="0" w:color="auto"/>
              <w:bottom w:val="none" w:sz="0" w:space="0" w:color="auto"/>
              <w:right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lastRenderedPageBreak/>
              <w:t>Possible opportunity to discuss career options.</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Consider what the holder of a law degree might do, other than become a legal professional.</w:t>
            </w:r>
          </w:p>
        </w:tc>
      </w:tr>
      <w:tr w:rsidR="00706D0C" w:rsidRPr="001D4A53" w:rsidTr="00AF3CF1">
        <w:tc>
          <w:tcPr>
            <w:cnfStyle w:val="001000000000" w:firstRow="0" w:lastRow="0" w:firstColumn="1" w:lastColumn="0" w:oddVBand="0" w:evenVBand="0" w:oddHBand="0" w:evenHBand="0" w:firstRowFirstColumn="0" w:firstRowLastColumn="0" w:lastRowFirstColumn="0" w:lastRowLastColumn="0"/>
            <w:tcW w:w="1134" w:type="dxa"/>
          </w:tcPr>
          <w:p w:rsidR="00706D0C" w:rsidRPr="001D4A53" w:rsidRDefault="00706D0C" w:rsidP="005B3280">
            <w:pPr>
              <w:spacing w:before="60"/>
              <w:rPr>
                <w:rFonts w:ascii="Arial" w:hAnsi="Arial" w:cs="Arial"/>
                <w:sz w:val="22"/>
                <w:szCs w:val="22"/>
              </w:rPr>
            </w:pPr>
            <w:r w:rsidRPr="001D4A53">
              <w:rPr>
                <w:rFonts w:ascii="Arial" w:hAnsi="Arial" w:cs="Arial"/>
                <w:sz w:val="22"/>
                <w:szCs w:val="22"/>
              </w:rPr>
              <w:lastRenderedPageBreak/>
              <w:t>12</w:t>
            </w:r>
          </w:p>
        </w:tc>
        <w:tc>
          <w:tcPr>
            <w:tcW w:w="4111" w:type="dxa"/>
          </w:tcPr>
          <w:p w:rsidR="005B3280" w:rsidRPr="001D4A53" w:rsidRDefault="005B3280" w:rsidP="005B32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Access to justice and funding:</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alternative sources of legal advice</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funding</w:t>
            </w:r>
            <w:proofErr w:type="gramEnd"/>
            <w:r w:rsidRPr="001D4A53">
              <w:rPr>
                <w:rFonts w:ascii="Arial" w:hAnsi="Arial" w:cs="Arial"/>
                <w:sz w:val="22"/>
                <w:szCs w:val="22"/>
              </w:rPr>
              <w:t xml:space="preserve"> alternatives.</w:t>
            </w:r>
          </w:p>
        </w:tc>
        <w:tc>
          <w:tcPr>
            <w:tcW w:w="4394"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the alternatives to visiting a solicitor.</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Describe in outline how legal work of different types can be paid for.</w:t>
            </w:r>
          </w:p>
        </w:tc>
        <w:tc>
          <w:tcPr>
            <w:tcW w:w="4427"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Identify what alternatives to a solicitor’s office are available locally.</w:t>
            </w:r>
          </w:p>
          <w:p w:rsidR="00706D0C"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Access the website of such an alternative and think about the type of advice they offer.</w:t>
            </w:r>
          </w:p>
        </w:tc>
      </w:tr>
      <w:tr w:rsidR="00706D0C" w:rsidRPr="001D4A53"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tcPr>
          <w:p w:rsidR="00706D0C" w:rsidRPr="001D4A53" w:rsidRDefault="00706D0C" w:rsidP="005B3280">
            <w:pPr>
              <w:spacing w:before="60"/>
              <w:rPr>
                <w:rFonts w:ascii="Arial" w:hAnsi="Arial" w:cs="Arial"/>
                <w:sz w:val="22"/>
                <w:szCs w:val="22"/>
              </w:rPr>
            </w:pPr>
            <w:r w:rsidRPr="001D4A53">
              <w:rPr>
                <w:rFonts w:ascii="Arial" w:hAnsi="Arial" w:cs="Arial"/>
                <w:sz w:val="22"/>
                <w:szCs w:val="22"/>
              </w:rPr>
              <w:t>13</w:t>
            </w:r>
          </w:p>
        </w:tc>
        <w:tc>
          <w:tcPr>
            <w:tcW w:w="4111" w:type="dxa"/>
            <w:tcBorders>
              <w:top w:val="none" w:sz="0" w:space="0" w:color="auto"/>
              <w:bottom w:val="none" w:sz="0" w:space="0" w:color="auto"/>
            </w:tcBorders>
          </w:tcPr>
          <w:p w:rsidR="005B3280" w:rsidRPr="001D4A53" w:rsidRDefault="005B3280" w:rsidP="005B32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Judiciary:</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types and function of judges</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judicial</w:t>
            </w:r>
            <w:proofErr w:type="gramEnd"/>
            <w:r w:rsidRPr="001D4A53">
              <w:rPr>
                <w:rFonts w:ascii="Arial" w:hAnsi="Arial" w:cs="Arial"/>
                <w:sz w:val="22"/>
                <w:szCs w:val="22"/>
              </w:rPr>
              <w:t xml:space="preserve"> immunity.</w:t>
            </w:r>
          </w:p>
        </w:tc>
        <w:tc>
          <w:tcPr>
            <w:tcW w:w="4394" w:type="dxa"/>
            <w:tcBorders>
              <w:top w:val="none" w:sz="0" w:space="0" w:color="auto"/>
              <w:bottom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Outline the different ranks of the judiciary and explain their respective functions.</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1D4A53">
              <w:rPr>
                <w:rFonts w:ascii="Arial" w:hAnsi="Arial" w:cs="Arial"/>
                <w:sz w:val="22"/>
                <w:szCs w:val="22"/>
              </w:rPr>
              <w:t>Analyse</w:t>
            </w:r>
            <w:proofErr w:type="spellEnd"/>
            <w:r w:rsidRPr="001D4A53">
              <w:rPr>
                <w:rFonts w:ascii="Arial" w:hAnsi="Arial" w:cs="Arial"/>
                <w:sz w:val="22"/>
                <w:szCs w:val="22"/>
              </w:rPr>
              <w:t xml:space="preserve"> the need for judicial immunity and how it can successfully be achieved.</w:t>
            </w:r>
          </w:p>
        </w:tc>
        <w:tc>
          <w:tcPr>
            <w:tcW w:w="4427" w:type="dxa"/>
            <w:tcBorders>
              <w:top w:val="none" w:sz="0" w:space="0" w:color="auto"/>
              <w:bottom w:val="none" w:sz="0" w:space="0" w:color="auto"/>
              <w:right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Be prepared to explain the importance of an independent judiciary.</w:t>
            </w:r>
          </w:p>
          <w:p w:rsidR="00706D0C"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Examine newspapers for the public role of the judiciary.</w:t>
            </w:r>
          </w:p>
        </w:tc>
      </w:tr>
      <w:tr w:rsidR="005B3280" w:rsidRPr="001D4A53" w:rsidTr="00AF3CF1">
        <w:tc>
          <w:tcPr>
            <w:cnfStyle w:val="001000000000" w:firstRow="0" w:lastRow="0" w:firstColumn="1" w:lastColumn="0" w:oddVBand="0" w:evenVBand="0" w:oddHBand="0" w:evenHBand="0" w:firstRowFirstColumn="0" w:firstRowLastColumn="0" w:lastRowFirstColumn="0" w:lastRowLastColumn="0"/>
            <w:tcW w:w="1134" w:type="dxa"/>
          </w:tcPr>
          <w:p w:rsidR="005B3280" w:rsidRPr="001D4A53" w:rsidRDefault="005B3280" w:rsidP="005B3280">
            <w:pPr>
              <w:spacing w:before="60"/>
              <w:rPr>
                <w:rFonts w:ascii="Arial" w:hAnsi="Arial" w:cs="Arial"/>
                <w:sz w:val="22"/>
                <w:szCs w:val="22"/>
              </w:rPr>
            </w:pPr>
            <w:r w:rsidRPr="001D4A53">
              <w:rPr>
                <w:rFonts w:ascii="Arial" w:hAnsi="Arial" w:cs="Arial"/>
                <w:sz w:val="22"/>
                <w:szCs w:val="22"/>
              </w:rPr>
              <w:t>14</w:t>
            </w:r>
          </w:p>
        </w:tc>
        <w:tc>
          <w:tcPr>
            <w:tcW w:w="4111" w:type="dxa"/>
          </w:tcPr>
          <w:p w:rsidR="005B3280" w:rsidRPr="001D4A53" w:rsidRDefault="005B3280" w:rsidP="005B32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Law and justice:</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definition of justice</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achieving</w:t>
            </w:r>
            <w:proofErr w:type="gramEnd"/>
            <w:r w:rsidRPr="001D4A53">
              <w:rPr>
                <w:rFonts w:ascii="Arial" w:hAnsi="Arial" w:cs="Arial"/>
                <w:sz w:val="22"/>
                <w:szCs w:val="22"/>
              </w:rPr>
              <w:t xml:space="preserve"> justice in the legal system.</w:t>
            </w:r>
          </w:p>
        </w:tc>
        <w:tc>
          <w:tcPr>
            <w:tcW w:w="4394"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1D4A53">
              <w:rPr>
                <w:rFonts w:ascii="Arial" w:hAnsi="Arial" w:cs="Arial"/>
                <w:sz w:val="22"/>
                <w:szCs w:val="22"/>
              </w:rPr>
              <w:t>Analyse</w:t>
            </w:r>
            <w:proofErr w:type="spellEnd"/>
            <w:r w:rsidRPr="001D4A53">
              <w:rPr>
                <w:rFonts w:ascii="Arial" w:hAnsi="Arial" w:cs="Arial"/>
                <w:sz w:val="22"/>
                <w:szCs w:val="22"/>
              </w:rPr>
              <w:t xml:space="preserve"> the competing theories as to the meaning of justice.</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Evaluate whether the legal system is successful in achieving justice.</w:t>
            </w:r>
          </w:p>
          <w:p w:rsidR="003A000F" w:rsidRPr="001D4A53" w:rsidRDefault="003A000F" w:rsidP="00FC5936">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Watch </w:t>
            </w:r>
            <w:hyperlink r:id="rId25" w:history="1">
              <w:r w:rsidR="00FC5936">
                <w:rPr>
                  <w:rStyle w:val="Hyperlink"/>
                  <w:rFonts w:ascii="Arial" w:hAnsi="Arial" w:cs="Arial"/>
                  <w:sz w:val="22"/>
                  <w:szCs w:val="22"/>
                  <w:u w:val="none"/>
                </w:rPr>
                <w:t>lecture 1</w:t>
              </w:r>
            </w:hyperlink>
            <w:r w:rsidRPr="002124BA">
              <w:rPr>
                <w:rFonts w:ascii="Arial" w:hAnsi="Arial" w:cs="Arial"/>
                <w:sz w:val="22"/>
                <w:szCs w:val="22"/>
              </w:rPr>
              <w:t xml:space="preserve"> and </w:t>
            </w:r>
            <w:hyperlink r:id="rId26" w:history="1">
              <w:r w:rsidR="00FC5936">
                <w:rPr>
                  <w:rStyle w:val="Hyperlink"/>
                  <w:rFonts w:ascii="Arial" w:hAnsi="Arial" w:cs="Arial"/>
                  <w:sz w:val="22"/>
                  <w:szCs w:val="22"/>
                  <w:u w:val="none"/>
                </w:rPr>
                <w:t xml:space="preserve">lecture 2 from Michael </w:t>
              </w:r>
              <w:proofErr w:type="spellStart"/>
              <w:r w:rsidR="00FC5936">
                <w:rPr>
                  <w:rStyle w:val="Hyperlink"/>
                  <w:rFonts w:ascii="Arial" w:hAnsi="Arial" w:cs="Arial"/>
                  <w:sz w:val="22"/>
                  <w:szCs w:val="22"/>
                  <w:u w:val="none"/>
                </w:rPr>
                <w:t>Sandel</w:t>
              </w:r>
              <w:proofErr w:type="spellEnd"/>
            </w:hyperlink>
            <w:r w:rsidR="002124BA">
              <w:rPr>
                <w:rFonts w:ascii="Arial" w:hAnsi="Arial" w:cs="Arial"/>
                <w:sz w:val="22"/>
                <w:szCs w:val="22"/>
              </w:rPr>
              <w:t xml:space="preserve"> </w:t>
            </w:r>
            <w:r w:rsidRPr="001D4A53">
              <w:rPr>
                <w:rFonts w:ascii="Arial" w:hAnsi="Arial" w:cs="Arial"/>
                <w:sz w:val="22"/>
                <w:szCs w:val="22"/>
              </w:rPr>
              <w:t xml:space="preserve">to help you understand the theories of </w:t>
            </w:r>
            <w:r w:rsidR="002124BA">
              <w:rPr>
                <w:rFonts w:ascii="Arial" w:hAnsi="Arial" w:cs="Arial"/>
                <w:sz w:val="22"/>
                <w:szCs w:val="22"/>
              </w:rPr>
              <w:t>justice</w:t>
            </w:r>
            <w:r w:rsidRPr="001D4A53">
              <w:rPr>
                <w:rFonts w:ascii="Arial" w:hAnsi="Arial" w:cs="Arial"/>
                <w:sz w:val="22"/>
                <w:szCs w:val="22"/>
              </w:rPr>
              <w:t xml:space="preserve"> and </w:t>
            </w:r>
            <w:r w:rsidR="002124BA">
              <w:rPr>
                <w:rFonts w:ascii="Arial" w:hAnsi="Arial" w:cs="Arial"/>
                <w:sz w:val="22"/>
                <w:szCs w:val="22"/>
              </w:rPr>
              <w:t>morality</w:t>
            </w:r>
            <w:r w:rsidRPr="001D4A53">
              <w:rPr>
                <w:rFonts w:ascii="Arial" w:hAnsi="Arial" w:cs="Arial"/>
                <w:sz w:val="22"/>
                <w:szCs w:val="22"/>
              </w:rPr>
              <w:t>.</w:t>
            </w:r>
          </w:p>
        </w:tc>
        <w:tc>
          <w:tcPr>
            <w:tcW w:w="4427"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Consider areas in which you think justice has not been done. Distinguish questions of law from questions of political policy.</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Be prepared to use a wide range of examples from across the specification.</w:t>
            </w:r>
          </w:p>
        </w:tc>
      </w:tr>
      <w:tr w:rsidR="005B3280" w:rsidRPr="001D4A53"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tcPr>
          <w:p w:rsidR="005B3280" w:rsidRPr="001D4A53" w:rsidRDefault="005B3280" w:rsidP="005B3280">
            <w:pPr>
              <w:spacing w:before="60"/>
              <w:rPr>
                <w:rFonts w:ascii="Arial" w:hAnsi="Arial" w:cs="Arial"/>
                <w:sz w:val="22"/>
                <w:szCs w:val="22"/>
              </w:rPr>
            </w:pPr>
            <w:r w:rsidRPr="001D4A53">
              <w:rPr>
                <w:rFonts w:ascii="Arial" w:hAnsi="Arial" w:cs="Arial"/>
                <w:sz w:val="22"/>
                <w:szCs w:val="22"/>
              </w:rPr>
              <w:t>15</w:t>
            </w:r>
          </w:p>
        </w:tc>
        <w:tc>
          <w:tcPr>
            <w:tcW w:w="4111" w:type="dxa"/>
            <w:tcBorders>
              <w:top w:val="none" w:sz="0" w:space="0" w:color="auto"/>
              <w:bottom w:val="none" w:sz="0" w:space="0" w:color="auto"/>
            </w:tcBorders>
          </w:tcPr>
          <w:p w:rsidR="005B3280" w:rsidRPr="001D4A53" w:rsidRDefault="005B3280" w:rsidP="005B32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Law and morality:</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lastRenderedPageBreak/>
              <w:t>definition of morality (diversity of views)</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enforcement</w:t>
            </w:r>
            <w:proofErr w:type="gramEnd"/>
            <w:r w:rsidRPr="001D4A53">
              <w:rPr>
                <w:rFonts w:ascii="Arial" w:hAnsi="Arial" w:cs="Arial"/>
                <w:sz w:val="22"/>
                <w:szCs w:val="22"/>
              </w:rPr>
              <w:t xml:space="preserve"> of moral values by the legal system.</w:t>
            </w:r>
          </w:p>
        </w:tc>
        <w:tc>
          <w:tcPr>
            <w:tcW w:w="4394" w:type="dxa"/>
            <w:tcBorders>
              <w:top w:val="none" w:sz="0" w:space="0" w:color="auto"/>
              <w:bottom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1D4A53">
              <w:rPr>
                <w:rFonts w:ascii="Arial" w:hAnsi="Arial" w:cs="Arial"/>
                <w:sz w:val="22"/>
                <w:szCs w:val="22"/>
              </w:rPr>
              <w:lastRenderedPageBreak/>
              <w:t>Analyse</w:t>
            </w:r>
            <w:proofErr w:type="spellEnd"/>
            <w:r w:rsidRPr="001D4A53">
              <w:rPr>
                <w:rFonts w:ascii="Arial" w:hAnsi="Arial" w:cs="Arial"/>
                <w:sz w:val="22"/>
                <w:szCs w:val="22"/>
              </w:rPr>
              <w:t xml:space="preserve"> the competing theories as </w:t>
            </w:r>
            <w:r w:rsidRPr="001D4A53">
              <w:rPr>
                <w:rFonts w:ascii="Arial" w:hAnsi="Arial" w:cs="Arial"/>
                <w:sz w:val="22"/>
                <w:szCs w:val="22"/>
              </w:rPr>
              <w:lastRenderedPageBreak/>
              <w:t>to whether the law should enforce morality.</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Explain and illustrate the extent to which the law does enforce morality.</w:t>
            </w:r>
          </w:p>
          <w:p w:rsidR="00E365C5" w:rsidRPr="001D4A53" w:rsidRDefault="002124BA" w:rsidP="00E365C5">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Watch the </w:t>
            </w:r>
            <w:r w:rsidR="00E365C5" w:rsidRPr="001D4A53">
              <w:rPr>
                <w:rFonts w:ascii="Arial" w:hAnsi="Arial" w:cs="Arial"/>
                <w:sz w:val="22"/>
                <w:szCs w:val="22"/>
              </w:rPr>
              <w:t xml:space="preserve">following </w:t>
            </w:r>
            <w:hyperlink r:id="rId27" w:history="1">
              <w:r w:rsidR="007048C6" w:rsidRPr="007048C6">
                <w:rPr>
                  <w:rStyle w:val="Hyperlink"/>
                  <w:rFonts w:ascii="Arial" w:hAnsi="Arial" w:cs="Arial"/>
                  <w:sz w:val="22"/>
                  <w:szCs w:val="22"/>
                  <w:u w:val="none"/>
                </w:rPr>
                <w:t>lecture on the Hart/Devlin debate</w:t>
              </w:r>
            </w:hyperlink>
            <w:r w:rsidR="00E365C5" w:rsidRPr="001D4A53">
              <w:rPr>
                <w:rFonts w:ascii="Arial" w:hAnsi="Arial" w:cs="Arial"/>
                <w:sz w:val="22"/>
                <w:szCs w:val="22"/>
              </w:rPr>
              <w:t>.</w:t>
            </w:r>
          </w:p>
          <w:p w:rsidR="003A000F" w:rsidRPr="001D4A53" w:rsidRDefault="002124BA" w:rsidP="002124BA">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See above in justice</w:t>
            </w:r>
            <w:r w:rsidR="003A000F" w:rsidRPr="001D4A53">
              <w:rPr>
                <w:rFonts w:ascii="Arial" w:hAnsi="Arial" w:cs="Arial"/>
                <w:sz w:val="22"/>
                <w:szCs w:val="22"/>
              </w:rPr>
              <w:t>.</w:t>
            </w:r>
          </w:p>
        </w:tc>
        <w:tc>
          <w:tcPr>
            <w:tcW w:w="4427" w:type="dxa"/>
            <w:tcBorders>
              <w:top w:val="none" w:sz="0" w:space="0" w:color="auto"/>
              <w:bottom w:val="none" w:sz="0" w:space="0" w:color="auto"/>
              <w:right w:val="none" w:sz="0" w:space="0" w:color="auto"/>
            </w:tcBorders>
          </w:tcPr>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lastRenderedPageBreak/>
              <w:t xml:space="preserve">Give examples of subjects where </w:t>
            </w:r>
            <w:r w:rsidRPr="001D4A53">
              <w:rPr>
                <w:rFonts w:ascii="Arial" w:hAnsi="Arial" w:cs="Arial"/>
                <w:sz w:val="22"/>
                <w:szCs w:val="22"/>
              </w:rPr>
              <w:lastRenderedPageBreak/>
              <w:t>there is a moral dimension and where people hold a range of views</w:t>
            </w:r>
            <w:r w:rsidR="002124BA">
              <w:rPr>
                <w:rFonts w:ascii="Arial" w:hAnsi="Arial" w:cs="Arial"/>
                <w:sz w:val="22"/>
                <w:szCs w:val="22"/>
              </w:rPr>
              <w:t>.</w:t>
            </w:r>
          </w:p>
          <w:p w:rsidR="005B3280" w:rsidRPr="001D4A53" w:rsidRDefault="005B3280" w:rsidP="005B3280">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Be prepared to use a wide range of examples from across the specification.</w:t>
            </w:r>
          </w:p>
        </w:tc>
      </w:tr>
      <w:tr w:rsidR="005B3280" w:rsidRPr="001D4A53" w:rsidTr="00AF3CF1">
        <w:tc>
          <w:tcPr>
            <w:cnfStyle w:val="001000000000" w:firstRow="0" w:lastRow="0" w:firstColumn="1" w:lastColumn="0" w:oddVBand="0" w:evenVBand="0" w:oddHBand="0" w:evenHBand="0" w:firstRowFirstColumn="0" w:firstRowLastColumn="0" w:lastRowFirstColumn="0" w:lastRowLastColumn="0"/>
            <w:tcW w:w="1134" w:type="dxa"/>
          </w:tcPr>
          <w:p w:rsidR="005B3280" w:rsidRPr="001D4A53" w:rsidRDefault="005B3280" w:rsidP="005B3280">
            <w:pPr>
              <w:spacing w:before="60"/>
              <w:rPr>
                <w:rFonts w:ascii="Arial" w:hAnsi="Arial" w:cs="Arial"/>
                <w:sz w:val="22"/>
                <w:szCs w:val="22"/>
              </w:rPr>
            </w:pPr>
            <w:r w:rsidRPr="001D4A53">
              <w:rPr>
                <w:rFonts w:ascii="Arial" w:hAnsi="Arial" w:cs="Arial"/>
                <w:sz w:val="22"/>
                <w:szCs w:val="22"/>
              </w:rPr>
              <w:lastRenderedPageBreak/>
              <w:t>16</w:t>
            </w:r>
          </w:p>
        </w:tc>
        <w:tc>
          <w:tcPr>
            <w:tcW w:w="4111" w:type="dxa"/>
          </w:tcPr>
          <w:p w:rsidR="005B3280" w:rsidRPr="001D4A53" w:rsidRDefault="005B3280" w:rsidP="005B32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Law and fault:</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fault in the criminal law</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fault</w:t>
            </w:r>
            <w:proofErr w:type="gramEnd"/>
            <w:r w:rsidRPr="001D4A53">
              <w:rPr>
                <w:rFonts w:ascii="Arial" w:hAnsi="Arial" w:cs="Arial"/>
                <w:sz w:val="22"/>
                <w:szCs w:val="22"/>
              </w:rPr>
              <w:t xml:space="preserve"> in the civil law.</w:t>
            </w:r>
          </w:p>
        </w:tc>
        <w:tc>
          <w:tcPr>
            <w:tcW w:w="4394"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Explain the different types of fault used in civil and criminal law.</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1D4A53">
              <w:rPr>
                <w:rFonts w:ascii="Arial" w:hAnsi="Arial" w:cs="Arial"/>
                <w:sz w:val="22"/>
                <w:szCs w:val="22"/>
              </w:rPr>
              <w:t>Analyse</w:t>
            </w:r>
            <w:proofErr w:type="spellEnd"/>
            <w:r w:rsidRPr="001D4A53">
              <w:rPr>
                <w:rFonts w:ascii="Arial" w:hAnsi="Arial" w:cs="Arial"/>
                <w:sz w:val="22"/>
                <w:szCs w:val="22"/>
              </w:rPr>
              <w:t xml:space="preserve"> the reasons for the use of fault.</w:t>
            </w:r>
          </w:p>
        </w:tc>
        <w:tc>
          <w:tcPr>
            <w:tcW w:w="4427" w:type="dxa"/>
          </w:tcPr>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Link this topic to fault in criminal, negligence and contract law.</w:t>
            </w:r>
          </w:p>
          <w:p w:rsidR="005B3280" w:rsidRPr="001D4A53" w:rsidRDefault="005B3280" w:rsidP="005B3280">
            <w:pPr>
              <w:pStyle w:val="BulletList1"/>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4A53">
              <w:rPr>
                <w:rFonts w:ascii="Arial" w:hAnsi="Arial" w:cs="Arial"/>
                <w:sz w:val="22"/>
                <w:szCs w:val="22"/>
              </w:rPr>
              <w:t>Be prepared to use a wide range of examples from across the specification.</w:t>
            </w:r>
          </w:p>
        </w:tc>
      </w:tr>
      <w:tr w:rsidR="007048C6" w:rsidRPr="001D4A53"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7048C6" w:rsidRPr="001D4A53" w:rsidRDefault="007048C6" w:rsidP="007048C6">
            <w:pPr>
              <w:spacing w:before="60"/>
              <w:rPr>
                <w:rFonts w:ascii="Arial" w:hAnsi="Arial" w:cs="Arial"/>
                <w:sz w:val="22"/>
                <w:szCs w:val="22"/>
              </w:rPr>
            </w:pPr>
            <w:r w:rsidRPr="001D4A53">
              <w:rPr>
                <w:rFonts w:ascii="Arial" w:hAnsi="Arial" w:cs="Arial"/>
                <w:sz w:val="22"/>
                <w:szCs w:val="22"/>
              </w:rPr>
              <w:t>17</w:t>
            </w:r>
          </w:p>
        </w:tc>
        <w:tc>
          <w:tcPr>
            <w:tcW w:w="4111" w:type="dxa"/>
          </w:tcPr>
          <w:p w:rsidR="007048C6" w:rsidRPr="001D4A53" w:rsidRDefault="007048C6" w:rsidP="007048C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Law and competing interests:</w:t>
            </w:r>
          </w:p>
          <w:p w:rsidR="007048C6" w:rsidRPr="001D4A53" w:rsidRDefault="007048C6" w:rsidP="007048C6">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nature of different interests which may conflict</w:t>
            </w:r>
          </w:p>
          <w:p w:rsidR="007048C6" w:rsidRPr="001D4A53" w:rsidRDefault="007048C6" w:rsidP="007048C6">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1D4A53">
              <w:rPr>
                <w:rFonts w:ascii="Arial" w:hAnsi="Arial" w:cs="Arial"/>
                <w:sz w:val="22"/>
                <w:szCs w:val="22"/>
              </w:rPr>
              <w:t>the</w:t>
            </w:r>
            <w:proofErr w:type="gramEnd"/>
            <w:r w:rsidRPr="001D4A53">
              <w:rPr>
                <w:rFonts w:ascii="Arial" w:hAnsi="Arial" w:cs="Arial"/>
                <w:sz w:val="22"/>
                <w:szCs w:val="22"/>
              </w:rPr>
              <w:t xml:space="preserve"> role of the law in resolving competing interests.</w:t>
            </w:r>
          </w:p>
        </w:tc>
        <w:tc>
          <w:tcPr>
            <w:tcW w:w="4394" w:type="dxa"/>
          </w:tcPr>
          <w:p w:rsidR="007048C6" w:rsidRPr="001D4A53" w:rsidRDefault="007048C6" w:rsidP="007048C6">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1D4A53">
              <w:rPr>
                <w:rFonts w:ascii="Arial" w:hAnsi="Arial" w:cs="Arial"/>
                <w:sz w:val="22"/>
                <w:szCs w:val="22"/>
              </w:rPr>
              <w:t>Analyse</w:t>
            </w:r>
            <w:proofErr w:type="spellEnd"/>
            <w:r w:rsidRPr="001D4A53">
              <w:rPr>
                <w:rFonts w:ascii="Arial" w:hAnsi="Arial" w:cs="Arial"/>
                <w:sz w:val="22"/>
                <w:szCs w:val="22"/>
              </w:rPr>
              <w:t xml:space="preserve"> the competing theories as to which interests the law should </w:t>
            </w:r>
            <w:proofErr w:type="spellStart"/>
            <w:r w:rsidRPr="001D4A53">
              <w:rPr>
                <w:rFonts w:ascii="Arial" w:hAnsi="Arial" w:cs="Arial"/>
                <w:sz w:val="22"/>
                <w:szCs w:val="22"/>
              </w:rPr>
              <w:t>prioritise</w:t>
            </w:r>
            <w:proofErr w:type="spellEnd"/>
            <w:r w:rsidRPr="001D4A53">
              <w:rPr>
                <w:rFonts w:ascii="Arial" w:hAnsi="Arial" w:cs="Arial"/>
                <w:sz w:val="22"/>
                <w:szCs w:val="22"/>
              </w:rPr>
              <w:t>.</w:t>
            </w:r>
          </w:p>
          <w:p w:rsidR="007048C6" w:rsidRPr="001D4A53" w:rsidRDefault="007048C6" w:rsidP="007048C6">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Identify examples of when the law must </w:t>
            </w:r>
            <w:proofErr w:type="spellStart"/>
            <w:r w:rsidRPr="001D4A53">
              <w:rPr>
                <w:rFonts w:ascii="Arial" w:hAnsi="Arial" w:cs="Arial"/>
                <w:sz w:val="22"/>
                <w:szCs w:val="22"/>
              </w:rPr>
              <w:t>prioritise</w:t>
            </w:r>
            <w:proofErr w:type="spellEnd"/>
            <w:r w:rsidRPr="001D4A53">
              <w:rPr>
                <w:rFonts w:ascii="Arial" w:hAnsi="Arial" w:cs="Arial"/>
                <w:sz w:val="22"/>
                <w:szCs w:val="22"/>
              </w:rPr>
              <w:t xml:space="preserve"> different interests.</w:t>
            </w:r>
          </w:p>
        </w:tc>
        <w:tc>
          <w:tcPr>
            <w:tcW w:w="4427" w:type="dxa"/>
          </w:tcPr>
          <w:p w:rsidR="007048C6" w:rsidRPr="001D4A53" w:rsidRDefault="007048C6" w:rsidP="007048C6">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 xml:space="preserve">Link this topic to subjects such as remedies, </w:t>
            </w:r>
            <w:proofErr w:type="spellStart"/>
            <w:r w:rsidRPr="001D4A53">
              <w:rPr>
                <w:rFonts w:ascii="Arial" w:hAnsi="Arial" w:cs="Arial"/>
                <w:sz w:val="22"/>
                <w:szCs w:val="22"/>
              </w:rPr>
              <w:t>defences</w:t>
            </w:r>
            <w:proofErr w:type="spellEnd"/>
            <w:r w:rsidRPr="001D4A53">
              <w:rPr>
                <w:rFonts w:ascii="Arial" w:hAnsi="Arial" w:cs="Arial"/>
                <w:sz w:val="22"/>
                <w:szCs w:val="22"/>
              </w:rPr>
              <w:t xml:space="preserve"> and human rights.</w:t>
            </w:r>
          </w:p>
          <w:p w:rsidR="007048C6" w:rsidRPr="001D4A53" w:rsidRDefault="007048C6" w:rsidP="007048C6">
            <w:pPr>
              <w:pStyle w:val="BulletList1"/>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4A53">
              <w:rPr>
                <w:rFonts w:ascii="Arial" w:hAnsi="Arial" w:cs="Arial"/>
                <w:sz w:val="22"/>
                <w:szCs w:val="22"/>
              </w:rPr>
              <w:t>Be prepared to use a wide range of examples from across the specification.</w:t>
            </w:r>
          </w:p>
        </w:tc>
      </w:tr>
    </w:tbl>
    <w:p w:rsidR="00AF4E4A" w:rsidRDefault="00AF4E4A" w:rsidP="00532A67"/>
    <w:p w:rsidR="00AF3CF1" w:rsidRDefault="00AF3CF1">
      <w:pPr>
        <w:spacing w:before="0"/>
        <w:rPr>
          <w:rFonts w:cs="Arial"/>
          <w:color w:val="0070C0"/>
          <w:sz w:val="44"/>
          <w:szCs w:val="44"/>
        </w:rPr>
      </w:pPr>
      <w:r>
        <w:rPr>
          <w:rFonts w:cs="Arial"/>
          <w:color w:val="0070C0"/>
          <w:sz w:val="44"/>
          <w:szCs w:val="44"/>
        </w:rPr>
        <w:br w:type="page"/>
      </w:r>
    </w:p>
    <w:p w:rsidR="00586E7D" w:rsidRPr="00AF3CF1" w:rsidRDefault="00AF3CF1" w:rsidP="00AF3CF1">
      <w:pPr>
        <w:pStyle w:val="AQASectionTitle2"/>
        <w:ind w:left="0"/>
        <w:rPr>
          <w:b w:val="0"/>
        </w:rPr>
      </w:pPr>
      <w:r w:rsidRPr="00AF3CF1">
        <w:rPr>
          <w:b w:val="0"/>
        </w:rPr>
        <w:lastRenderedPageBreak/>
        <w:t>S</w:t>
      </w:r>
      <w:r w:rsidR="00172DAA" w:rsidRPr="00AF3CF1">
        <w:rPr>
          <w:b w:val="0"/>
        </w:rPr>
        <w:t xml:space="preserve">uggested </w:t>
      </w:r>
      <w:r w:rsidR="00586E7D" w:rsidRPr="00AF3CF1">
        <w:rPr>
          <w:b w:val="0"/>
        </w:rPr>
        <w:t>activities</w:t>
      </w:r>
    </w:p>
    <w:p w:rsidR="00586E7D" w:rsidRPr="00AF3CF1" w:rsidRDefault="00E4219A" w:rsidP="00AF3CF1">
      <w:pPr>
        <w:pStyle w:val="AQASectionTitle3"/>
        <w:ind w:left="0"/>
        <w:rPr>
          <w:b w:val="0"/>
        </w:rPr>
      </w:pPr>
      <w:bookmarkStart w:id="1" w:name="Civilandcriminaltable"/>
      <w:r w:rsidRPr="00AF3CF1">
        <w:rPr>
          <w:b w:val="0"/>
        </w:rPr>
        <w:t>Activity 1: c</w:t>
      </w:r>
      <w:r w:rsidR="00586E7D" w:rsidRPr="00AF3CF1">
        <w:rPr>
          <w:b w:val="0"/>
        </w:rPr>
        <w:t>ivil and criminal law table</w:t>
      </w:r>
    </w:p>
    <w:bookmarkEnd w:id="1"/>
    <w:p w:rsidR="00586E7D" w:rsidRDefault="00586E7D" w:rsidP="00532A67">
      <w:pPr>
        <w:rPr>
          <w:rFonts w:ascii="Arial" w:hAnsi="Arial" w:cs="Arial"/>
          <w:color w:val="auto"/>
          <w:sz w:val="22"/>
          <w:szCs w:val="22"/>
        </w:rPr>
      </w:pPr>
      <w:r>
        <w:rPr>
          <w:rFonts w:ascii="Arial" w:hAnsi="Arial" w:cs="Arial"/>
          <w:color w:val="auto"/>
          <w:sz w:val="22"/>
          <w:szCs w:val="22"/>
        </w:rPr>
        <w:t>Complete the table below, considering the ELS elements of the course, alongside examples from the substantive law elements of the course.</w:t>
      </w:r>
    </w:p>
    <w:tbl>
      <w:tblPr>
        <w:tblStyle w:val="LightList-Accent1"/>
        <w:tblW w:w="0" w:type="auto"/>
        <w:tblInd w:w="108" w:type="dxa"/>
        <w:tblLook w:val="04A0" w:firstRow="1" w:lastRow="0" w:firstColumn="1" w:lastColumn="0" w:noHBand="0" w:noVBand="1"/>
      </w:tblPr>
      <w:tblGrid>
        <w:gridCol w:w="4616"/>
        <w:gridCol w:w="4725"/>
        <w:gridCol w:w="4725"/>
      </w:tblGrid>
      <w:tr w:rsidR="00586E7D" w:rsidTr="00AF3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Pr>
          <w:p w:rsidR="00586E7D" w:rsidRPr="00AF4E4A" w:rsidRDefault="00586E7D" w:rsidP="00532A67">
            <w:pPr>
              <w:rPr>
                <w:rFonts w:cs="Arial"/>
                <w:color w:val="auto"/>
                <w:szCs w:val="22"/>
              </w:rPr>
            </w:pPr>
            <w:r w:rsidRPr="00AF4E4A">
              <w:rPr>
                <w:rFonts w:cs="Arial"/>
                <w:color w:val="auto"/>
                <w:szCs w:val="22"/>
              </w:rPr>
              <w:t>ELS element</w:t>
            </w:r>
          </w:p>
        </w:tc>
        <w:tc>
          <w:tcPr>
            <w:tcW w:w="4725" w:type="dxa"/>
          </w:tcPr>
          <w:p w:rsidR="00586E7D" w:rsidRPr="00AF4E4A" w:rsidRDefault="00586E7D" w:rsidP="00532A67">
            <w:pPr>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AF4E4A">
              <w:rPr>
                <w:rFonts w:cs="Arial"/>
                <w:color w:val="auto"/>
                <w:szCs w:val="22"/>
              </w:rPr>
              <w:t>Civil cases</w:t>
            </w:r>
          </w:p>
        </w:tc>
        <w:tc>
          <w:tcPr>
            <w:tcW w:w="4725" w:type="dxa"/>
          </w:tcPr>
          <w:p w:rsidR="00586E7D" w:rsidRPr="00AF4E4A" w:rsidRDefault="00586E7D" w:rsidP="00532A67">
            <w:pPr>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AF4E4A">
              <w:rPr>
                <w:rFonts w:cs="Arial"/>
                <w:color w:val="auto"/>
                <w:szCs w:val="22"/>
              </w:rPr>
              <w:t>Criminal cases</w:t>
            </w:r>
          </w:p>
        </w:tc>
      </w:tr>
      <w:tr w:rsidR="00586E7D"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tcBorders>
          </w:tcPr>
          <w:p w:rsidR="00586E7D" w:rsidRDefault="00586E7D" w:rsidP="00532A67">
            <w:pPr>
              <w:rPr>
                <w:rFonts w:ascii="Arial" w:hAnsi="Arial" w:cs="Arial"/>
                <w:color w:val="auto"/>
                <w:sz w:val="22"/>
                <w:szCs w:val="22"/>
              </w:rPr>
            </w:pPr>
            <w:r>
              <w:rPr>
                <w:rFonts w:ascii="Arial" w:hAnsi="Arial" w:cs="Arial"/>
                <w:color w:val="auto"/>
                <w:sz w:val="22"/>
                <w:szCs w:val="22"/>
              </w:rPr>
              <w:t>Purpose of the law</w:t>
            </w:r>
          </w:p>
        </w:tc>
        <w:tc>
          <w:tcPr>
            <w:tcW w:w="4725" w:type="dxa"/>
            <w:tcBorders>
              <w:top w:val="none" w:sz="0" w:space="0" w:color="auto"/>
              <w:bottom w:val="none" w:sz="0" w:space="0" w:color="auto"/>
            </w:tcBorders>
          </w:tcPr>
          <w:p w:rsidR="00586E7D" w:rsidRDefault="00586E7D" w:rsidP="00532A6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4725" w:type="dxa"/>
            <w:tcBorders>
              <w:top w:val="none" w:sz="0" w:space="0" w:color="auto"/>
              <w:bottom w:val="none" w:sz="0" w:space="0" w:color="auto"/>
              <w:right w:val="none" w:sz="0" w:space="0" w:color="auto"/>
            </w:tcBorders>
          </w:tcPr>
          <w:p w:rsidR="00586E7D" w:rsidRDefault="00586E7D" w:rsidP="00532A6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r w:rsidR="00586E7D" w:rsidTr="00AF3CF1">
        <w:tc>
          <w:tcPr>
            <w:cnfStyle w:val="001000000000" w:firstRow="0" w:lastRow="0" w:firstColumn="1" w:lastColumn="0" w:oddVBand="0" w:evenVBand="0" w:oddHBand="0" w:evenHBand="0" w:firstRowFirstColumn="0" w:firstRowLastColumn="0" w:lastRowFirstColumn="0" w:lastRowLastColumn="0"/>
            <w:tcW w:w="4616" w:type="dxa"/>
          </w:tcPr>
          <w:p w:rsidR="00586E7D" w:rsidRDefault="00586E7D" w:rsidP="00532A67">
            <w:pPr>
              <w:rPr>
                <w:rFonts w:ascii="Arial" w:hAnsi="Arial" w:cs="Arial"/>
                <w:color w:val="auto"/>
                <w:sz w:val="22"/>
                <w:szCs w:val="22"/>
              </w:rPr>
            </w:pPr>
            <w:r>
              <w:rPr>
                <w:rFonts w:ascii="Arial" w:hAnsi="Arial" w:cs="Arial"/>
                <w:color w:val="auto"/>
                <w:sz w:val="22"/>
                <w:szCs w:val="22"/>
              </w:rPr>
              <w:t>Legal name for the individual starting the case</w:t>
            </w:r>
          </w:p>
        </w:tc>
        <w:tc>
          <w:tcPr>
            <w:tcW w:w="4725" w:type="dxa"/>
          </w:tcPr>
          <w:p w:rsidR="00586E7D" w:rsidRDefault="00586E7D" w:rsidP="00532A6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4725" w:type="dxa"/>
          </w:tcPr>
          <w:p w:rsidR="00586E7D" w:rsidRDefault="00586E7D" w:rsidP="00532A6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586E7D"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tcBorders>
          </w:tcPr>
          <w:p w:rsidR="00586E7D" w:rsidRDefault="00586E7D" w:rsidP="00532A67">
            <w:pPr>
              <w:rPr>
                <w:rFonts w:ascii="Arial" w:hAnsi="Arial" w:cs="Arial"/>
                <w:color w:val="auto"/>
                <w:sz w:val="22"/>
                <w:szCs w:val="22"/>
              </w:rPr>
            </w:pPr>
            <w:r>
              <w:rPr>
                <w:rFonts w:ascii="Arial" w:hAnsi="Arial" w:cs="Arial"/>
                <w:color w:val="auto"/>
                <w:sz w:val="22"/>
                <w:szCs w:val="22"/>
              </w:rPr>
              <w:t>Court hearing the case</w:t>
            </w:r>
          </w:p>
        </w:tc>
        <w:tc>
          <w:tcPr>
            <w:tcW w:w="4725" w:type="dxa"/>
            <w:tcBorders>
              <w:top w:val="none" w:sz="0" w:space="0" w:color="auto"/>
              <w:bottom w:val="none" w:sz="0" w:space="0" w:color="auto"/>
            </w:tcBorders>
          </w:tcPr>
          <w:p w:rsidR="00586E7D" w:rsidRDefault="00586E7D" w:rsidP="00532A6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4725" w:type="dxa"/>
            <w:tcBorders>
              <w:top w:val="none" w:sz="0" w:space="0" w:color="auto"/>
              <w:bottom w:val="none" w:sz="0" w:space="0" w:color="auto"/>
              <w:right w:val="none" w:sz="0" w:space="0" w:color="auto"/>
            </w:tcBorders>
          </w:tcPr>
          <w:p w:rsidR="00586E7D" w:rsidRDefault="00586E7D" w:rsidP="00532A6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r w:rsidR="00586E7D" w:rsidTr="00AF3CF1">
        <w:tc>
          <w:tcPr>
            <w:cnfStyle w:val="001000000000" w:firstRow="0" w:lastRow="0" w:firstColumn="1" w:lastColumn="0" w:oddVBand="0" w:evenVBand="0" w:oddHBand="0" w:evenHBand="0" w:firstRowFirstColumn="0" w:firstRowLastColumn="0" w:lastRowFirstColumn="0" w:lastRowLastColumn="0"/>
            <w:tcW w:w="4616" w:type="dxa"/>
          </w:tcPr>
          <w:p w:rsidR="00586E7D" w:rsidRDefault="00586E7D" w:rsidP="00532A67">
            <w:pPr>
              <w:rPr>
                <w:rFonts w:ascii="Arial" w:hAnsi="Arial" w:cs="Arial"/>
                <w:color w:val="auto"/>
                <w:sz w:val="22"/>
                <w:szCs w:val="22"/>
              </w:rPr>
            </w:pPr>
            <w:r>
              <w:rPr>
                <w:rFonts w:ascii="Arial" w:hAnsi="Arial" w:cs="Arial"/>
                <w:color w:val="auto"/>
                <w:sz w:val="22"/>
                <w:szCs w:val="22"/>
              </w:rPr>
              <w:t>Standard of proof required</w:t>
            </w:r>
          </w:p>
        </w:tc>
        <w:tc>
          <w:tcPr>
            <w:tcW w:w="4725" w:type="dxa"/>
          </w:tcPr>
          <w:p w:rsidR="00586E7D" w:rsidRDefault="00586E7D" w:rsidP="00532A6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4725" w:type="dxa"/>
          </w:tcPr>
          <w:p w:rsidR="00586E7D" w:rsidRDefault="00586E7D" w:rsidP="00532A6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586E7D"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tcBorders>
          </w:tcPr>
          <w:p w:rsidR="00586E7D" w:rsidRDefault="00586E7D" w:rsidP="00532A67">
            <w:pPr>
              <w:rPr>
                <w:rFonts w:ascii="Arial" w:hAnsi="Arial" w:cs="Arial"/>
                <w:color w:val="auto"/>
                <w:sz w:val="22"/>
                <w:szCs w:val="22"/>
              </w:rPr>
            </w:pPr>
            <w:r>
              <w:rPr>
                <w:rFonts w:ascii="Arial" w:hAnsi="Arial" w:cs="Arial"/>
                <w:color w:val="auto"/>
                <w:sz w:val="22"/>
                <w:szCs w:val="22"/>
              </w:rPr>
              <w:t>Individual making the decision</w:t>
            </w:r>
          </w:p>
        </w:tc>
        <w:tc>
          <w:tcPr>
            <w:tcW w:w="4725" w:type="dxa"/>
            <w:tcBorders>
              <w:top w:val="none" w:sz="0" w:space="0" w:color="auto"/>
              <w:bottom w:val="none" w:sz="0" w:space="0" w:color="auto"/>
            </w:tcBorders>
          </w:tcPr>
          <w:p w:rsidR="00586E7D" w:rsidRDefault="00586E7D" w:rsidP="00532A6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4725" w:type="dxa"/>
            <w:tcBorders>
              <w:top w:val="none" w:sz="0" w:space="0" w:color="auto"/>
              <w:bottom w:val="none" w:sz="0" w:space="0" w:color="auto"/>
              <w:right w:val="none" w:sz="0" w:space="0" w:color="auto"/>
            </w:tcBorders>
          </w:tcPr>
          <w:p w:rsidR="00586E7D" w:rsidRDefault="00586E7D" w:rsidP="00532A6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r w:rsidR="00586E7D" w:rsidTr="00AF3CF1">
        <w:tc>
          <w:tcPr>
            <w:cnfStyle w:val="001000000000" w:firstRow="0" w:lastRow="0" w:firstColumn="1" w:lastColumn="0" w:oddVBand="0" w:evenVBand="0" w:oddHBand="0" w:evenHBand="0" w:firstRowFirstColumn="0" w:firstRowLastColumn="0" w:lastRowFirstColumn="0" w:lastRowLastColumn="0"/>
            <w:tcW w:w="4616" w:type="dxa"/>
          </w:tcPr>
          <w:p w:rsidR="00586E7D" w:rsidRDefault="00586E7D" w:rsidP="00532A67">
            <w:pPr>
              <w:rPr>
                <w:rFonts w:ascii="Arial" w:hAnsi="Arial" w:cs="Arial"/>
                <w:color w:val="auto"/>
                <w:sz w:val="22"/>
                <w:szCs w:val="22"/>
              </w:rPr>
            </w:pPr>
            <w:r>
              <w:rPr>
                <w:rFonts w:ascii="Arial" w:hAnsi="Arial" w:cs="Arial"/>
                <w:color w:val="auto"/>
                <w:sz w:val="22"/>
                <w:szCs w:val="22"/>
              </w:rPr>
              <w:t>Legal name(s) of the decision</w:t>
            </w:r>
          </w:p>
        </w:tc>
        <w:tc>
          <w:tcPr>
            <w:tcW w:w="4725" w:type="dxa"/>
          </w:tcPr>
          <w:p w:rsidR="00586E7D" w:rsidRDefault="00586E7D" w:rsidP="00532A6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4725" w:type="dxa"/>
          </w:tcPr>
          <w:p w:rsidR="00586E7D" w:rsidRDefault="00586E7D" w:rsidP="00532A6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586E7D"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tcBorders>
          </w:tcPr>
          <w:p w:rsidR="00586E7D" w:rsidRDefault="00586E7D" w:rsidP="00532A67">
            <w:pPr>
              <w:rPr>
                <w:rFonts w:ascii="Arial" w:hAnsi="Arial" w:cs="Arial"/>
                <w:color w:val="auto"/>
                <w:sz w:val="22"/>
                <w:szCs w:val="22"/>
              </w:rPr>
            </w:pPr>
            <w:r>
              <w:rPr>
                <w:rFonts w:ascii="Arial" w:hAnsi="Arial" w:cs="Arial"/>
                <w:color w:val="auto"/>
                <w:sz w:val="22"/>
                <w:szCs w:val="22"/>
              </w:rPr>
              <w:t>Powers of the court</w:t>
            </w:r>
          </w:p>
        </w:tc>
        <w:tc>
          <w:tcPr>
            <w:tcW w:w="4725" w:type="dxa"/>
            <w:tcBorders>
              <w:top w:val="none" w:sz="0" w:space="0" w:color="auto"/>
              <w:bottom w:val="none" w:sz="0" w:space="0" w:color="auto"/>
            </w:tcBorders>
          </w:tcPr>
          <w:p w:rsidR="00586E7D" w:rsidRDefault="00586E7D" w:rsidP="00532A6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4725" w:type="dxa"/>
            <w:tcBorders>
              <w:top w:val="none" w:sz="0" w:space="0" w:color="auto"/>
              <w:bottom w:val="none" w:sz="0" w:space="0" w:color="auto"/>
              <w:right w:val="none" w:sz="0" w:space="0" w:color="auto"/>
            </w:tcBorders>
          </w:tcPr>
          <w:p w:rsidR="00586E7D" w:rsidRDefault="00586E7D" w:rsidP="00532A6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bl>
    <w:p w:rsidR="003616B2" w:rsidRDefault="00586E7D" w:rsidP="00532A67">
      <w:pPr>
        <w:rPr>
          <w:rFonts w:ascii="Arial" w:hAnsi="Arial" w:cs="Arial"/>
          <w:color w:val="auto"/>
          <w:sz w:val="22"/>
          <w:szCs w:val="22"/>
        </w:rPr>
      </w:pPr>
      <w:r>
        <w:rPr>
          <w:rFonts w:ascii="Arial" w:hAnsi="Arial" w:cs="Arial"/>
          <w:color w:val="auto"/>
          <w:sz w:val="22"/>
          <w:szCs w:val="22"/>
        </w:rPr>
        <w:t xml:space="preserve">Extension task: look at four cases currently in the news. Briefly </w:t>
      </w:r>
      <w:proofErr w:type="spellStart"/>
      <w:r>
        <w:rPr>
          <w:rFonts w:ascii="Arial" w:hAnsi="Arial" w:cs="Arial"/>
          <w:color w:val="auto"/>
          <w:sz w:val="22"/>
          <w:szCs w:val="22"/>
        </w:rPr>
        <w:t>summarise</w:t>
      </w:r>
      <w:proofErr w:type="spellEnd"/>
      <w:r>
        <w:rPr>
          <w:rFonts w:ascii="Arial" w:hAnsi="Arial" w:cs="Arial"/>
          <w:color w:val="auto"/>
          <w:sz w:val="22"/>
          <w:szCs w:val="22"/>
        </w:rPr>
        <w:t xml:space="preserve"> the facts of each case and state whether they are civil or criminal – explain how y</w:t>
      </w:r>
      <w:r w:rsidR="00095424">
        <w:rPr>
          <w:rFonts w:ascii="Arial" w:hAnsi="Arial" w:cs="Arial"/>
          <w:color w:val="auto"/>
          <w:sz w:val="22"/>
          <w:szCs w:val="22"/>
        </w:rPr>
        <w:t>ou have reached this conclusion.</w:t>
      </w:r>
    </w:p>
    <w:p w:rsidR="00A14E71" w:rsidRDefault="00A14E71" w:rsidP="00532A67">
      <w:pPr>
        <w:rPr>
          <w:rFonts w:ascii="Arial" w:hAnsi="Arial" w:cs="Arial"/>
          <w:color w:val="auto"/>
          <w:sz w:val="22"/>
          <w:szCs w:val="22"/>
        </w:rPr>
      </w:pPr>
    </w:p>
    <w:p w:rsidR="00AF3CF1" w:rsidRDefault="00AF3CF1">
      <w:pPr>
        <w:spacing w:before="0"/>
        <w:rPr>
          <w:rFonts w:cs="Arial"/>
          <w:color w:val="0070C0"/>
          <w:sz w:val="32"/>
          <w:szCs w:val="32"/>
        </w:rPr>
      </w:pPr>
      <w:bookmarkStart w:id="2" w:name="Statutoryinterpretationtable"/>
      <w:r>
        <w:rPr>
          <w:rFonts w:cs="Arial"/>
          <w:color w:val="0070C0"/>
          <w:sz w:val="32"/>
          <w:szCs w:val="32"/>
        </w:rPr>
        <w:br w:type="page"/>
      </w:r>
    </w:p>
    <w:p w:rsidR="003616B2" w:rsidRPr="00AF3CF1" w:rsidRDefault="00E4219A" w:rsidP="00AF3CF1">
      <w:pPr>
        <w:pStyle w:val="AQASectionTitle3"/>
        <w:ind w:left="0"/>
        <w:rPr>
          <w:b w:val="0"/>
        </w:rPr>
      </w:pPr>
      <w:r w:rsidRPr="00AF3CF1">
        <w:rPr>
          <w:b w:val="0"/>
        </w:rPr>
        <w:lastRenderedPageBreak/>
        <w:t>Activity 2: statutory</w:t>
      </w:r>
      <w:r w:rsidR="003616B2" w:rsidRPr="00AF3CF1">
        <w:rPr>
          <w:b w:val="0"/>
        </w:rPr>
        <w:t xml:space="preserve"> interpretation activity</w:t>
      </w:r>
    </w:p>
    <w:bookmarkEnd w:id="2"/>
    <w:p w:rsidR="003616B2" w:rsidRDefault="003616B2" w:rsidP="00532A67">
      <w:pPr>
        <w:rPr>
          <w:rFonts w:ascii="Arial" w:hAnsi="Arial" w:cs="Arial"/>
          <w:color w:val="auto"/>
          <w:sz w:val="22"/>
          <w:szCs w:val="22"/>
        </w:rPr>
      </w:pPr>
      <w:r>
        <w:rPr>
          <w:rFonts w:ascii="Arial" w:hAnsi="Arial" w:cs="Arial"/>
          <w:color w:val="auto"/>
          <w:sz w:val="22"/>
          <w:szCs w:val="22"/>
        </w:rPr>
        <w:t>Complete the worksheet below to check your understanding of statutory interpretation.</w:t>
      </w:r>
    </w:p>
    <w:p w:rsidR="003616B2" w:rsidRDefault="003616B2" w:rsidP="00532A67">
      <w:pPr>
        <w:rPr>
          <w:rFonts w:ascii="Arial" w:hAnsi="Arial" w:cs="Arial"/>
          <w:color w:val="auto"/>
          <w:sz w:val="22"/>
          <w:szCs w:val="22"/>
        </w:rPr>
      </w:pPr>
      <w:r>
        <w:rPr>
          <w:rFonts w:ascii="Arial" w:hAnsi="Arial" w:cs="Arial"/>
          <w:color w:val="auto"/>
          <w:sz w:val="22"/>
          <w:szCs w:val="22"/>
        </w:rPr>
        <w:t>Provide definitions of the following rules and link to a relevant case for each of the rules:</w:t>
      </w:r>
    </w:p>
    <w:p w:rsidR="003616B2" w:rsidRDefault="003616B2" w:rsidP="003616B2">
      <w:pPr>
        <w:pStyle w:val="ListParagraph"/>
        <w:numPr>
          <w:ilvl w:val="0"/>
          <w:numId w:val="45"/>
        </w:numPr>
        <w:rPr>
          <w:rFonts w:ascii="Arial" w:hAnsi="Arial" w:cs="Arial"/>
          <w:color w:val="auto"/>
          <w:sz w:val="22"/>
          <w:szCs w:val="22"/>
        </w:rPr>
      </w:pPr>
      <w:r>
        <w:rPr>
          <w:rFonts w:ascii="Arial" w:hAnsi="Arial" w:cs="Arial"/>
          <w:color w:val="auto"/>
          <w:sz w:val="22"/>
          <w:szCs w:val="22"/>
        </w:rPr>
        <w:t>literal rule</w:t>
      </w:r>
    </w:p>
    <w:p w:rsidR="003616B2" w:rsidRDefault="003616B2" w:rsidP="003616B2">
      <w:pPr>
        <w:pStyle w:val="ListParagraph"/>
        <w:numPr>
          <w:ilvl w:val="0"/>
          <w:numId w:val="45"/>
        </w:numPr>
        <w:rPr>
          <w:rFonts w:ascii="Arial" w:hAnsi="Arial" w:cs="Arial"/>
          <w:color w:val="auto"/>
          <w:sz w:val="22"/>
          <w:szCs w:val="22"/>
        </w:rPr>
      </w:pPr>
      <w:r>
        <w:rPr>
          <w:rFonts w:ascii="Arial" w:hAnsi="Arial" w:cs="Arial"/>
          <w:color w:val="auto"/>
          <w:sz w:val="22"/>
          <w:szCs w:val="22"/>
        </w:rPr>
        <w:t>golden rule (both narrow and broad)</w:t>
      </w:r>
    </w:p>
    <w:p w:rsidR="003616B2" w:rsidRDefault="003616B2" w:rsidP="003616B2">
      <w:pPr>
        <w:pStyle w:val="ListParagraph"/>
        <w:numPr>
          <w:ilvl w:val="0"/>
          <w:numId w:val="45"/>
        </w:numPr>
        <w:rPr>
          <w:rFonts w:ascii="Arial" w:hAnsi="Arial" w:cs="Arial"/>
          <w:color w:val="auto"/>
          <w:sz w:val="22"/>
          <w:szCs w:val="22"/>
        </w:rPr>
      </w:pPr>
      <w:r>
        <w:rPr>
          <w:rFonts w:ascii="Arial" w:hAnsi="Arial" w:cs="Arial"/>
          <w:color w:val="auto"/>
          <w:sz w:val="22"/>
          <w:szCs w:val="22"/>
        </w:rPr>
        <w:t>mischief rule</w:t>
      </w:r>
    </w:p>
    <w:p w:rsidR="003616B2" w:rsidRDefault="003616B2" w:rsidP="003616B2">
      <w:pPr>
        <w:pStyle w:val="ListParagraph"/>
        <w:numPr>
          <w:ilvl w:val="0"/>
          <w:numId w:val="45"/>
        </w:numPr>
        <w:rPr>
          <w:rFonts w:ascii="Arial" w:hAnsi="Arial" w:cs="Arial"/>
          <w:color w:val="auto"/>
          <w:sz w:val="22"/>
          <w:szCs w:val="22"/>
        </w:rPr>
      </w:pPr>
      <w:proofErr w:type="gramStart"/>
      <w:r>
        <w:rPr>
          <w:rFonts w:ascii="Arial" w:hAnsi="Arial" w:cs="Arial"/>
          <w:color w:val="auto"/>
          <w:sz w:val="22"/>
          <w:szCs w:val="22"/>
        </w:rPr>
        <w:t>purposive</w:t>
      </w:r>
      <w:proofErr w:type="gramEnd"/>
      <w:r>
        <w:rPr>
          <w:rFonts w:ascii="Arial" w:hAnsi="Arial" w:cs="Arial"/>
          <w:color w:val="auto"/>
          <w:sz w:val="22"/>
          <w:szCs w:val="22"/>
        </w:rPr>
        <w:t xml:space="preserve"> approach.</w:t>
      </w:r>
    </w:p>
    <w:p w:rsidR="003616B2" w:rsidRDefault="003616B2" w:rsidP="003616B2">
      <w:pPr>
        <w:rPr>
          <w:rFonts w:ascii="Arial" w:hAnsi="Arial" w:cs="Arial"/>
          <w:color w:val="auto"/>
          <w:sz w:val="22"/>
          <w:szCs w:val="22"/>
        </w:rPr>
      </w:pPr>
      <w:r>
        <w:rPr>
          <w:rFonts w:ascii="Arial" w:hAnsi="Arial" w:cs="Arial"/>
          <w:color w:val="auto"/>
          <w:sz w:val="22"/>
          <w:szCs w:val="22"/>
        </w:rPr>
        <w:t>To consolidate your knowledge of the rules, complete the following table. Your first task is to put the actual principle in the table, as shown below. Then look at the other rules and suggest how the outcome of the case could have been different if another rule or approach had been followed.</w:t>
      </w:r>
    </w:p>
    <w:p w:rsidR="00E4219A" w:rsidRDefault="00E4219A" w:rsidP="003616B2">
      <w:pPr>
        <w:rPr>
          <w:rFonts w:ascii="Arial" w:hAnsi="Arial" w:cs="Arial"/>
          <w:color w:val="auto"/>
          <w:sz w:val="22"/>
          <w:szCs w:val="22"/>
        </w:rPr>
      </w:pPr>
    </w:p>
    <w:tbl>
      <w:tblPr>
        <w:tblStyle w:val="LightList-Accent1"/>
        <w:tblW w:w="0" w:type="auto"/>
        <w:tblInd w:w="108" w:type="dxa"/>
        <w:tblLook w:val="04A0" w:firstRow="1" w:lastRow="0" w:firstColumn="1" w:lastColumn="0" w:noHBand="0" w:noVBand="1"/>
      </w:tblPr>
      <w:tblGrid>
        <w:gridCol w:w="2254"/>
        <w:gridCol w:w="2362"/>
        <w:gridCol w:w="2362"/>
        <w:gridCol w:w="2362"/>
        <w:gridCol w:w="2363"/>
        <w:gridCol w:w="2363"/>
      </w:tblGrid>
      <w:tr w:rsidR="003616B2" w:rsidTr="00AF3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3616B2" w:rsidRPr="007C0731" w:rsidRDefault="003616B2" w:rsidP="003616B2">
            <w:pPr>
              <w:rPr>
                <w:rFonts w:cs="Arial"/>
                <w:color w:val="auto"/>
                <w:szCs w:val="22"/>
              </w:rPr>
            </w:pPr>
            <w:r w:rsidRPr="007C0731">
              <w:rPr>
                <w:rFonts w:cs="Arial"/>
                <w:color w:val="auto"/>
                <w:szCs w:val="22"/>
              </w:rPr>
              <w:t>Case</w:t>
            </w:r>
          </w:p>
        </w:tc>
        <w:tc>
          <w:tcPr>
            <w:tcW w:w="2362" w:type="dxa"/>
          </w:tcPr>
          <w:p w:rsidR="003616B2" w:rsidRPr="007C0731" w:rsidRDefault="003616B2" w:rsidP="003616B2">
            <w:pPr>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7C0731">
              <w:rPr>
                <w:rFonts w:cs="Arial"/>
                <w:color w:val="auto"/>
                <w:szCs w:val="22"/>
              </w:rPr>
              <w:t>Literal rule</w:t>
            </w:r>
          </w:p>
        </w:tc>
        <w:tc>
          <w:tcPr>
            <w:tcW w:w="2362" w:type="dxa"/>
          </w:tcPr>
          <w:p w:rsidR="003616B2" w:rsidRPr="007C0731" w:rsidRDefault="003616B2" w:rsidP="003616B2">
            <w:pPr>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7C0731">
              <w:rPr>
                <w:rFonts w:cs="Arial"/>
                <w:color w:val="auto"/>
                <w:szCs w:val="22"/>
              </w:rPr>
              <w:t>Golden rule (narrow)</w:t>
            </w:r>
          </w:p>
        </w:tc>
        <w:tc>
          <w:tcPr>
            <w:tcW w:w="2362" w:type="dxa"/>
          </w:tcPr>
          <w:p w:rsidR="003616B2" w:rsidRPr="007C0731" w:rsidRDefault="003616B2" w:rsidP="003616B2">
            <w:pPr>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7C0731">
              <w:rPr>
                <w:rFonts w:cs="Arial"/>
                <w:color w:val="auto"/>
                <w:szCs w:val="22"/>
              </w:rPr>
              <w:t>Golden rule (broad)</w:t>
            </w:r>
          </w:p>
        </w:tc>
        <w:tc>
          <w:tcPr>
            <w:tcW w:w="2363" w:type="dxa"/>
          </w:tcPr>
          <w:p w:rsidR="003616B2" w:rsidRPr="007C0731" w:rsidRDefault="003616B2" w:rsidP="003616B2">
            <w:pPr>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7C0731">
              <w:rPr>
                <w:rFonts w:cs="Arial"/>
                <w:color w:val="auto"/>
                <w:szCs w:val="22"/>
              </w:rPr>
              <w:t>Mischief rule</w:t>
            </w:r>
          </w:p>
        </w:tc>
        <w:tc>
          <w:tcPr>
            <w:tcW w:w="2363" w:type="dxa"/>
          </w:tcPr>
          <w:p w:rsidR="003616B2" w:rsidRPr="007C0731" w:rsidRDefault="003616B2" w:rsidP="003616B2">
            <w:pPr>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7C0731">
              <w:rPr>
                <w:rFonts w:cs="Arial"/>
                <w:color w:val="auto"/>
                <w:szCs w:val="22"/>
              </w:rPr>
              <w:t>Purposive approach</w:t>
            </w:r>
          </w:p>
        </w:tc>
      </w:tr>
      <w:tr w:rsidR="003616B2" w:rsidTr="00AF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none" w:sz="0" w:space="0" w:color="auto"/>
              <w:left w:val="none" w:sz="0" w:space="0" w:color="auto"/>
              <w:bottom w:val="none" w:sz="0" w:space="0" w:color="auto"/>
            </w:tcBorders>
          </w:tcPr>
          <w:p w:rsidR="003616B2" w:rsidRDefault="003616B2" w:rsidP="003616B2">
            <w:pPr>
              <w:rPr>
                <w:rFonts w:ascii="Arial" w:hAnsi="Arial" w:cs="Arial"/>
                <w:color w:val="auto"/>
                <w:sz w:val="22"/>
                <w:szCs w:val="22"/>
              </w:rPr>
            </w:pPr>
            <w:r>
              <w:rPr>
                <w:rFonts w:ascii="Arial" w:hAnsi="Arial" w:cs="Arial"/>
                <w:color w:val="auto"/>
                <w:sz w:val="22"/>
                <w:szCs w:val="22"/>
              </w:rPr>
              <w:t xml:space="preserve">LNER v </w:t>
            </w:r>
            <w:proofErr w:type="spellStart"/>
            <w:r>
              <w:rPr>
                <w:rFonts w:ascii="Arial" w:hAnsi="Arial" w:cs="Arial"/>
                <w:color w:val="auto"/>
                <w:sz w:val="22"/>
                <w:szCs w:val="22"/>
              </w:rPr>
              <w:t>Berriman</w:t>
            </w:r>
            <w:proofErr w:type="spellEnd"/>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Compensation was only allowed for those who were ‘repaying or relaying’ the track. Therefore, as C was ‘oiling’ the track when he was killed by a train his widow was not entitled to compensation.</w:t>
            </w: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3"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3" w:type="dxa"/>
            <w:tcBorders>
              <w:top w:val="none" w:sz="0" w:space="0" w:color="auto"/>
              <w:bottom w:val="none" w:sz="0" w:space="0" w:color="auto"/>
              <w:right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r w:rsidR="003616B2" w:rsidTr="00AF3CF1">
        <w:trPr>
          <w:trHeight w:val="2948"/>
        </w:trPr>
        <w:tc>
          <w:tcPr>
            <w:cnfStyle w:val="001000000000" w:firstRow="0" w:lastRow="0" w:firstColumn="1" w:lastColumn="0" w:oddVBand="0" w:evenVBand="0" w:oddHBand="0" w:evenHBand="0" w:firstRowFirstColumn="0" w:firstRowLastColumn="0" w:lastRowFirstColumn="0" w:lastRowLastColumn="0"/>
            <w:tcW w:w="2254" w:type="dxa"/>
          </w:tcPr>
          <w:p w:rsidR="003616B2" w:rsidRDefault="003616B2" w:rsidP="003616B2">
            <w:pPr>
              <w:rPr>
                <w:rFonts w:ascii="Arial" w:hAnsi="Arial" w:cs="Arial"/>
                <w:color w:val="auto"/>
                <w:sz w:val="22"/>
                <w:szCs w:val="22"/>
              </w:rPr>
            </w:pPr>
            <w:r>
              <w:rPr>
                <w:rFonts w:ascii="Arial" w:hAnsi="Arial" w:cs="Arial"/>
                <w:color w:val="auto"/>
                <w:sz w:val="22"/>
                <w:szCs w:val="22"/>
              </w:rPr>
              <w:lastRenderedPageBreak/>
              <w:t xml:space="preserve">DPP v </w:t>
            </w:r>
            <w:proofErr w:type="spellStart"/>
            <w:r>
              <w:rPr>
                <w:rFonts w:ascii="Arial" w:hAnsi="Arial" w:cs="Arial"/>
                <w:color w:val="auto"/>
                <w:sz w:val="22"/>
                <w:szCs w:val="22"/>
              </w:rPr>
              <w:t>Cheeseman</w:t>
            </w:r>
            <w:proofErr w:type="spellEnd"/>
          </w:p>
        </w:tc>
        <w:tc>
          <w:tcPr>
            <w:tcW w:w="2362"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3616B2" w:rsidTr="00AF3CF1">
        <w:trPr>
          <w:cnfStyle w:val="000000100000" w:firstRow="0" w:lastRow="0" w:firstColumn="0" w:lastColumn="0" w:oddVBand="0" w:evenVBand="0" w:oddHBand="1" w:evenHBand="0" w:firstRowFirstColumn="0" w:firstRowLastColumn="0" w:lastRowFirstColumn="0" w:lastRowLastColumn="0"/>
          <w:trHeight w:val="2563"/>
        </w:trPr>
        <w:tc>
          <w:tcPr>
            <w:cnfStyle w:val="001000000000" w:firstRow="0" w:lastRow="0" w:firstColumn="1" w:lastColumn="0" w:oddVBand="0" w:evenVBand="0" w:oddHBand="0" w:evenHBand="0" w:firstRowFirstColumn="0" w:firstRowLastColumn="0" w:lastRowFirstColumn="0" w:lastRowLastColumn="0"/>
            <w:tcW w:w="2254" w:type="dxa"/>
            <w:tcBorders>
              <w:top w:val="none" w:sz="0" w:space="0" w:color="auto"/>
              <w:left w:val="none" w:sz="0" w:space="0" w:color="auto"/>
              <w:bottom w:val="none" w:sz="0" w:space="0" w:color="auto"/>
            </w:tcBorders>
          </w:tcPr>
          <w:p w:rsidR="003616B2" w:rsidRDefault="003616B2" w:rsidP="003616B2">
            <w:pPr>
              <w:rPr>
                <w:rFonts w:ascii="Arial" w:hAnsi="Arial" w:cs="Arial"/>
                <w:color w:val="auto"/>
                <w:sz w:val="22"/>
                <w:szCs w:val="22"/>
              </w:rPr>
            </w:pPr>
            <w:r>
              <w:rPr>
                <w:rFonts w:ascii="Arial" w:hAnsi="Arial" w:cs="Arial"/>
                <w:color w:val="auto"/>
                <w:sz w:val="22"/>
                <w:szCs w:val="22"/>
              </w:rPr>
              <w:t>R v Allen</w:t>
            </w: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3"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3" w:type="dxa"/>
            <w:tcBorders>
              <w:top w:val="none" w:sz="0" w:space="0" w:color="auto"/>
              <w:bottom w:val="none" w:sz="0" w:space="0" w:color="auto"/>
              <w:right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r w:rsidR="003616B2" w:rsidTr="00AF3CF1">
        <w:trPr>
          <w:trHeight w:val="2656"/>
        </w:trPr>
        <w:tc>
          <w:tcPr>
            <w:cnfStyle w:val="001000000000" w:firstRow="0" w:lastRow="0" w:firstColumn="1" w:lastColumn="0" w:oddVBand="0" w:evenVBand="0" w:oddHBand="0" w:evenHBand="0" w:firstRowFirstColumn="0" w:firstRowLastColumn="0" w:lastRowFirstColumn="0" w:lastRowLastColumn="0"/>
            <w:tcW w:w="2254" w:type="dxa"/>
          </w:tcPr>
          <w:p w:rsidR="003616B2" w:rsidRDefault="003616B2" w:rsidP="003616B2">
            <w:pPr>
              <w:rPr>
                <w:rFonts w:ascii="Arial" w:hAnsi="Arial" w:cs="Arial"/>
                <w:color w:val="auto"/>
                <w:sz w:val="22"/>
                <w:szCs w:val="22"/>
              </w:rPr>
            </w:pPr>
            <w:r>
              <w:rPr>
                <w:rFonts w:ascii="Arial" w:hAnsi="Arial" w:cs="Arial"/>
                <w:color w:val="auto"/>
                <w:sz w:val="22"/>
                <w:szCs w:val="22"/>
              </w:rPr>
              <w:t>Alder v George</w:t>
            </w:r>
          </w:p>
        </w:tc>
        <w:tc>
          <w:tcPr>
            <w:tcW w:w="2362"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3616B2" w:rsidTr="00AF3CF1">
        <w:trPr>
          <w:cnfStyle w:val="000000100000" w:firstRow="0" w:lastRow="0" w:firstColumn="0" w:lastColumn="0" w:oddVBand="0" w:evenVBand="0" w:oddHBand="1" w:evenHBand="0" w:firstRowFirstColumn="0" w:firstRowLastColumn="0" w:lastRowFirstColumn="0" w:lastRowLastColumn="0"/>
          <w:trHeight w:val="2535"/>
        </w:trPr>
        <w:tc>
          <w:tcPr>
            <w:cnfStyle w:val="001000000000" w:firstRow="0" w:lastRow="0" w:firstColumn="1" w:lastColumn="0" w:oddVBand="0" w:evenVBand="0" w:oddHBand="0" w:evenHBand="0" w:firstRowFirstColumn="0" w:firstRowLastColumn="0" w:lastRowFirstColumn="0" w:lastRowLastColumn="0"/>
            <w:tcW w:w="2254" w:type="dxa"/>
            <w:tcBorders>
              <w:top w:val="none" w:sz="0" w:space="0" w:color="auto"/>
              <w:left w:val="none" w:sz="0" w:space="0" w:color="auto"/>
              <w:bottom w:val="none" w:sz="0" w:space="0" w:color="auto"/>
            </w:tcBorders>
          </w:tcPr>
          <w:p w:rsidR="003616B2" w:rsidRDefault="003616B2" w:rsidP="003616B2">
            <w:pPr>
              <w:rPr>
                <w:rFonts w:ascii="Arial" w:hAnsi="Arial" w:cs="Arial"/>
                <w:color w:val="auto"/>
                <w:sz w:val="22"/>
                <w:szCs w:val="22"/>
              </w:rPr>
            </w:pPr>
            <w:r>
              <w:rPr>
                <w:rFonts w:ascii="Arial" w:hAnsi="Arial" w:cs="Arial"/>
                <w:color w:val="auto"/>
                <w:sz w:val="22"/>
                <w:szCs w:val="22"/>
              </w:rPr>
              <w:lastRenderedPageBreak/>
              <w:t>Smith v Hughes</w:t>
            </w: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3"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3" w:type="dxa"/>
            <w:tcBorders>
              <w:top w:val="none" w:sz="0" w:space="0" w:color="auto"/>
              <w:bottom w:val="none" w:sz="0" w:space="0" w:color="auto"/>
              <w:right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r w:rsidR="003616B2" w:rsidTr="00AF3CF1">
        <w:trPr>
          <w:trHeight w:val="2527"/>
        </w:trPr>
        <w:tc>
          <w:tcPr>
            <w:cnfStyle w:val="001000000000" w:firstRow="0" w:lastRow="0" w:firstColumn="1" w:lastColumn="0" w:oddVBand="0" w:evenVBand="0" w:oddHBand="0" w:evenHBand="0" w:firstRowFirstColumn="0" w:firstRowLastColumn="0" w:lastRowFirstColumn="0" w:lastRowLastColumn="0"/>
            <w:tcW w:w="2254" w:type="dxa"/>
          </w:tcPr>
          <w:p w:rsidR="003616B2" w:rsidRDefault="003616B2" w:rsidP="003616B2">
            <w:pPr>
              <w:rPr>
                <w:rFonts w:ascii="Arial" w:hAnsi="Arial" w:cs="Arial"/>
                <w:color w:val="auto"/>
                <w:sz w:val="22"/>
                <w:szCs w:val="22"/>
              </w:rPr>
            </w:pPr>
            <w:r>
              <w:rPr>
                <w:rFonts w:ascii="Arial" w:hAnsi="Arial" w:cs="Arial"/>
                <w:color w:val="auto"/>
                <w:sz w:val="22"/>
                <w:szCs w:val="22"/>
              </w:rPr>
              <w:t>R v Bentham</w:t>
            </w:r>
          </w:p>
        </w:tc>
        <w:tc>
          <w:tcPr>
            <w:tcW w:w="2362"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2"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363" w:type="dxa"/>
          </w:tcPr>
          <w:p w:rsidR="003616B2" w:rsidRDefault="003616B2" w:rsidP="003616B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3616B2" w:rsidTr="00AF3CF1">
        <w:trPr>
          <w:cnfStyle w:val="000000100000" w:firstRow="0" w:lastRow="0" w:firstColumn="0" w:lastColumn="0" w:oddVBand="0" w:evenVBand="0" w:oddHBand="1" w:evenHBand="0" w:firstRowFirstColumn="0" w:firstRowLastColumn="0" w:lastRowFirstColumn="0" w:lastRowLastColumn="0"/>
          <w:trHeight w:val="2678"/>
        </w:trPr>
        <w:tc>
          <w:tcPr>
            <w:cnfStyle w:val="001000000000" w:firstRow="0" w:lastRow="0" w:firstColumn="1" w:lastColumn="0" w:oddVBand="0" w:evenVBand="0" w:oddHBand="0" w:evenHBand="0" w:firstRowFirstColumn="0" w:firstRowLastColumn="0" w:lastRowFirstColumn="0" w:lastRowLastColumn="0"/>
            <w:tcW w:w="2254" w:type="dxa"/>
            <w:tcBorders>
              <w:top w:val="none" w:sz="0" w:space="0" w:color="auto"/>
              <w:left w:val="none" w:sz="0" w:space="0" w:color="auto"/>
              <w:bottom w:val="none" w:sz="0" w:space="0" w:color="auto"/>
            </w:tcBorders>
          </w:tcPr>
          <w:p w:rsidR="003616B2" w:rsidRDefault="003616B2" w:rsidP="003616B2">
            <w:pPr>
              <w:rPr>
                <w:rFonts w:ascii="Arial" w:hAnsi="Arial" w:cs="Arial"/>
                <w:color w:val="auto"/>
                <w:sz w:val="22"/>
                <w:szCs w:val="22"/>
              </w:rPr>
            </w:pPr>
            <w:r>
              <w:rPr>
                <w:rFonts w:ascii="Arial" w:hAnsi="Arial" w:cs="Arial"/>
                <w:color w:val="auto"/>
                <w:sz w:val="22"/>
                <w:szCs w:val="22"/>
              </w:rPr>
              <w:t>Royal College of Nursing v DHSS</w:t>
            </w: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2"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3" w:type="dxa"/>
            <w:tcBorders>
              <w:top w:val="none" w:sz="0" w:space="0" w:color="auto"/>
              <w:bottom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363" w:type="dxa"/>
            <w:tcBorders>
              <w:top w:val="none" w:sz="0" w:space="0" w:color="auto"/>
              <w:bottom w:val="none" w:sz="0" w:space="0" w:color="auto"/>
              <w:right w:val="none" w:sz="0" w:space="0" w:color="auto"/>
            </w:tcBorders>
          </w:tcPr>
          <w:p w:rsidR="003616B2" w:rsidRDefault="003616B2" w:rsidP="003616B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bl>
    <w:p w:rsidR="003616B2" w:rsidRPr="003616B2" w:rsidRDefault="003616B2" w:rsidP="00557B2C">
      <w:pPr>
        <w:rPr>
          <w:rFonts w:ascii="Arial" w:hAnsi="Arial" w:cs="Arial"/>
          <w:color w:val="auto"/>
          <w:sz w:val="22"/>
          <w:szCs w:val="22"/>
        </w:rPr>
      </w:pPr>
    </w:p>
    <w:sectPr w:rsidR="003616B2" w:rsidRPr="003616B2" w:rsidSect="007630CA">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C6" w:rsidRDefault="007048C6" w:rsidP="00B829AB">
      <w:r>
        <w:separator/>
      </w:r>
    </w:p>
  </w:endnote>
  <w:endnote w:type="continuationSeparator" w:id="0">
    <w:p w:rsidR="007048C6" w:rsidRDefault="007048C6" w:rsidP="00B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QA Chevin Pro Medium">
    <w:panose1 w:val="020F0603030000060003"/>
    <w:charset w:val="00"/>
    <w:family w:val="swiss"/>
    <w:pitch w:val="variable"/>
    <w:sig w:usb0="800002AF" w:usb1="5000204A"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QA Chevin Pro Bold">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AQA Chevin Pro Light">
    <w:panose1 w:val="020F0303030000060003"/>
    <w:charset w:val="00"/>
    <w:family w:val="swiss"/>
    <w:pitch w:val="variable"/>
    <w:sig w:usb0="800002AF" w:usb1="5000204A" w:usb2="00000000" w:usb3="00000000" w:csb0="0000009F" w:csb1="00000000"/>
  </w:font>
  <w:font w:name="Arial Bold">
    <w:panose1 w:val="00000000000000000000"/>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C6" w:rsidRDefault="007048C6" w:rsidP="00B829AB">
      <w:r>
        <w:separator/>
      </w:r>
    </w:p>
  </w:footnote>
  <w:footnote w:type="continuationSeparator" w:id="0">
    <w:p w:rsidR="007048C6" w:rsidRDefault="007048C6" w:rsidP="00B8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1B1811"/>
    <w:multiLevelType w:val="hybridMultilevel"/>
    <w:tmpl w:val="075E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361520"/>
    <w:multiLevelType w:val="hybridMultilevel"/>
    <w:tmpl w:val="D320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D44192"/>
    <w:multiLevelType w:val="hybridMultilevel"/>
    <w:tmpl w:val="FC2A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C318E7"/>
    <w:multiLevelType w:val="hybridMultilevel"/>
    <w:tmpl w:val="D00C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706EBE"/>
    <w:multiLevelType w:val="hybridMultilevel"/>
    <w:tmpl w:val="2052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69101A"/>
    <w:multiLevelType w:val="hybridMultilevel"/>
    <w:tmpl w:val="F85E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162DC7"/>
    <w:multiLevelType w:val="hybridMultilevel"/>
    <w:tmpl w:val="7FD2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8">
    <w:nsid w:val="292D58C5"/>
    <w:multiLevelType w:val="hybridMultilevel"/>
    <w:tmpl w:val="8190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996FEE"/>
    <w:multiLevelType w:val="hybridMultilevel"/>
    <w:tmpl w:val="9538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237535"/>
    <w:multiLevelType w:val="hybridMultilevel"/>
    <w:tmpl w:val="20A4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C040C4"/>
    <w:multiLevelType w:val="hybridMultilevel"/>
    <w:tmpl w:val="84EA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D60ADB"/>
    <w:multiLevelType w:val="hybridMultilevel"/>
    <w:tmpl w:val="44AA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852F7D"/>
    <w:multiLevelType w:val="hybridMultilevel"/>
    <w:tmpl w:val="2F06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69233F"/>
    <w:multiLevelType w:val="hybridMultilevel"/>
    <w:tmpl w:val="3E0C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FA63C2"/>
    <w:multiLevelType w:val="hybridMultilevel"/>
    <w:tmpl w:val="1BAC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4926AB"/>
    <w:multiLevelType w:val="hybridMultilevel"/>
    <w:tmpl w:val="EC0C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951A4C"/>
    <w:multiLevelType w:val="hybridMultilevel"/>
    <w:tmpl w:val="D590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071820"/>
    <w:multiLevelType w:val="hybridMultilevel"/>
    <w:tmpl w:val="50D4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E27308"/>
    <w:multiLevelType w:val="hybridMultilevel"/>
    <w:tmpl w:val="462E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057555"/>
    <w:multiLevelType w:val="hybridMultilevel"/>
    <w:tmpl w:val="0D36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76A16"/>
    <w:multiLevelType w:val="hybridMultilevel"/>
    <w:tmpl w:val="A9B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693361"/>
    <w:multiLevelType w:val="hybridMultilevel"/>
    <w:tmpl w:val="D886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35">
    <w:nsid w:val="5EF34D5E"/>
    <w:multiLevelType w:val="hybridMultilevel"/>
    <w:tmpl w:val="652C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FE73A2"/>
    <w:multiLevelType w:val="hybridMultilevel"/>
    <w:tmpl w:val="EBEE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E16C66"/>
    <w:multiLevelType w:val="hybridMultilevel"/>
    <w:tmpl w:val="BDEE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0670AD"/>
    <w:multiLevelType w:val="hybridMultilevel"/>
    <w:tmpl w:val="1838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6B37A1"/>
    <w:multiLevelType w:val="hybridMultilevel"/>
    <w:tmpl w:val="5C2E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201B35"/>
    <w:multiLevelType w:val="hybridMultilevel"/>
    <w:tmpl w:val="CA6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372976"/>
    <w:multiLevelType w:val="hybridMultilevel"/>
    <w:tmpl w:val="DB92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F62C93"/>
    <w:multiLevelType w:val="hybridMultilevel"/>
    <w:tmpl w:val="49B8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781E59"/>
    <w:multiLevelType w:val="hybridMultilevel"/>
    <w:tmpl w:val="D7E05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34"/>
  </w:num>
  <w:num w:numId="4">
    <w:abstractNumId w:val="10"/>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1"/>
  </w:num>
  <w:num w:numId="15">
    <w:abstractNumId w:val="42"/>
  </w:num>
  <w:num w:numId="16">
    <w:abstractNumId w:val="23"/>
  </w:num>
  <w:num w:numId="17">
    <w:abstractNumId w:val="25"/>
  </w:num>
  <w:num w:numId="18">
    <w:abstractNumId w:val="30"/>
  </w:num>
  <w:num w:numId="19">
    <w:abstractNumId w:val="13"/>
  </w:num>
  <w:num w:numId="20">
    <w:abstractNumId w:val="20"/>
  </w:num>
  <w:num w:numId="21">
    <w:abstractNumId w:val="14"/>
  </w:num>
  <w:num w:numId="22">
    <w:abstractNumId w:val="29"/>
  </w:num>
  <w:num w:numId="23">
    <w:abstractNumId w:val="32"/>
  </w:num>
  <w:num w:numId="24">
    <w:abstractNumId w:val="38"/>
  </w:num>
  <w:num w:numId="25">
    <w:abstractNumId w:val="39"/>
  </w:num>
  <w:num w:numId="26">
    <w:abstractNumId w:val="33"/>
  </w:num>
  <w:num w:numId="27">
    <w:abstractNumId w:val="35"/>
  </w:num>
  <w:num w:numId="28">
    <w:abstractNumId w:val="41"/>
  </w:num>
  <w:num w:numId="29">
    <w:abstractNumId w:val="31"/>
  </w:num>
  <w:num w:numId="30">
    <w:abstractNumId w:val="24"/>
  </w:num>
  <w:num w:numId="31">
    <w:abstractNumId w:val="40"/>
  </w:num>
  <w:num w:numId="32">
    <w:abstractNumId w:val="27"/>
  </w:num>
  <w:num w:numId="33">
    <w:abstractNumId w:val="9"/>
  </w:num>
  <w:num w:numId="34">
    <w:abstractNumId w:val="15"/>
  </w:num>
  <w:num w:numId="35">
    <w:abstractNumId w:val="18"/>
  </w:num>
  <w:num w:numId="36">
    <w:abstractNumId w:val="36"/>
  </w:num>
  <w:num w:numId="37">
    <w:abstractNumId w:val="28"/>
  </w:num>
  <w:num w:numId="38">
    <w:abstractNumId w:val="11"/>
  </w:num>
  <w:num w:numId="39">
    <w:abstractNumId w:val="16"/>
  </w:num>
  <w:num w:numId="40">
    <w:abstractNumId w:val="12"/>
  </w:num>
  <w:num w:numId="41">
    <w:abstractNumId w:val="22"/>
  </w:num>
  <w:num w:numId="42">
    <w:abstractNumId w:val="26"/>
  </w:num>
  <w:num w:numId="43">
    <w:abstractNumId w:val="19"/>
  </w:num>
  <w:num w:numId="44">
    <w:abstractNumId w:val="37"/>
  </w:num>
  <w:num w:numId="45">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5"/>
    <w:rsid w:val="00001442"/>
    <w:rsid w:val="000037E7"/>
    <w:rsid w:val="0000783A"/>
    <w:rsid w:val="00010789"/>
    <w:rsid w:val="00014405"/>
    <w:rsid w:val="00016935"/>
    <w:rsid w:val="00016FD2"/>
    <w:rsid w:val="00020D70"/>
    <w:rsid w:val="00022304"/>
    <w:rsid w:val="00023C78"/>
    <w:rsid w:val="000244C9"/>
    <w:rsid w:val="000252A2"/>
    <w:rsid w:val="00027535"/>
    <w:rsid w:val="00032D36"/>
    <w:rsid w:val="00033843"/>
    <w:rsid w:val="00033A6C"/>
    <w:rsid w:val="00040089"/>
    <w:rsid w:val="00040180"/>
    <w:rsid w:val="0004047C"/>
    <w:rsid w:val="00041EE1"/>
    <w:rsid w:val="00044F93"/>
    <w:rsid w:val="00054F4B"/>
    <w:rsid w:val="000645D6"/>
    <w:rsid w:val="0006517A"/>
    <w:rsid w:val="00067B5F"/>
    <w:rsid w:val="000765F9"/>
    <w:rsid w:val="00077B06"/>
    <w:rsid w:val="000828E9"/>
    <w:rsid w:val="0008387E"/>
    <w:rsid w:val="00083DBF"/>
    <w:rsid w:val="0008451D"/>
    <w:rsid w:val="00085129"/>
    <w:rsid w:val="00086500"/>
    <w:rsid w:val="00095424"/>
    <w:rsid w:val="000B0482"/>
    <w:rsid w:val="000B6841"/>
    <w:rsid w:val="000C2BE7"/>
    <w:rsid w:val="000C5DC3"/>
    <w:rsid w:val="000C63FD"/>
    <w:rsid w:val="000D43D8"/>
    <w:rsid w:val="000D487E"/>
    <w:rsid w:val="000E56C1"/>
    <w:rsid w:val="000F3A33"/>
    <w:rsid w:val="000F61A7"/>
    <w:rsid w:val="000F6342"/>
    <w:rsid w:val="001011A4"/>
    <w:rsid w:val="00104279"/>
    <w:rsid w:val="00104A23"/>
    <w:rsid w:val="00112436"/>
    <w:rsid w:val="00115D3E"/>
    <w:rsid w:val="00120F78"/>
    <w:rsid w:val="00131740"/>
    <w:rsid w:val="00134563"/>
    <w:rsid w:val="0013687F"/>
    <w:rsid w:val="00137BC9"/>
    <w:rsid w:val="00144B09"/>
    <w:rsid w:val="00147C79"/>
    <w:rsid w:val="001509BF"/>
    <w:rsid w:val="00150DF4"/>
    <w:rsid w:val="00152595"/>
    <w:rsid w:val="00155965"/>
    <w:rsid w:val="001662C7"/>
    <w:rsid w:val="00171D27"/>
    <w:rsid w:val="00172DAA"/>
    <w:rsid w:val="00174D3A"/>
    <w:rsid w:val="001805A9"/>
    <w:rsid w:val="00185C01"/>
    <w:rsid w:val="00190593"/>
    <w:rsid w:val="00192A64"/>
    <w:rsid w:val="001A6DBB"/>
    <w:rsid w:val="001B04C4"/>
    <w:rsid w:val="001B0591"/>
    <w:rsid w:val="001B3C8A"/>
    <w:rsid w:val="001B5677"/>
    <w:rsid w:val="001B7411"/>
    <w:rsid w:val="001B7A3F"/>
    <w:rsid w:val="001C176A"/>
    <w:rsid w:val="001C31A2"/>
    <w:rsid w:val="001C5DB6"/>
    <w:rsid w:val="001D0546"/>
    <w:rsid w:val="001D1610"/>
    <w:rsid w:val="001D27D9"/>
    <w:rsid w:val="001D4A53"/>
    <w:rsid w:val="001D68AE"/>
    <w:rsid w:val="001D6D69"/>
    <w:rsid w:val="001E037F"/>
    <w:rsid w:val="001E156E"/>
    <w:rsid w:val="001E36B7"/>
    <w:rsid w:val="001E5075"/>
    <w:rsid w:val="001E5C2C"/>
    <w:rsid w:val="00200605"/>
    <w:rsid w:val="002006BA"/>
    <w:rsid w:val="00201388"/>
    <w:rsid w:val="002042C6"/>
    <w:rsid w:val="0020455D"/>
    <w:rsid w:val="00210C58"/>
    <w:rsid w:val="002121D8"/>
    <w:rsid w:val="002124BA"/>
    <w:rsid w:val="00214842"/>
    <w:rsid w:val="00215107"/>
    <w:rsid w:val="00215AAC"/>
    <w:rsid w:val="00224DE3"/>
    <w:rsid w:val="00231020"/>
    <w:rsid w:val="00231D01"/>
    <w:rsid w:val="00233D39"/>
    <w:rsid w:val="00242477"/>
    <w:rsid w:val="00242FE4"/>
    <w:rsid w:val="00243354"/>
    <w:rsid w:val="0024725D"/>
    <w:rsid w:val="00254117"/>
    <w:rsid w:val="00254C50"/>
    <w:rsid w:val="002553A0"/>
    <w:rsid w:val="00264143"/>
    <w:rsid w:val="0026607C"/>
    <w:rsid w:val="00272F8E"/>
    <w:rsid w:val="00280EAA"/>
    <w:rsid w:val="00281413"/>
    <w:rsid w:val="0028494D"/>
    <w:rsid w:val="00287B09"/>
    <w:rsid w:val="0029448B"/>
    <w:rsid w:val="00294C84"/>
    <w:rsid w:val="002A6E2E"/>
    <w:rsid w:val="002A7947"/>
    <w:rsid w:val="002B2ACF"/>
    <w:rsid w:val="002B484E"/>
    <w:rsid w:val="002B6BB4"/>
    <w:rsid w:val="002C48A7"/>
    <w:rsid w:val="002C6497"/>
    <w:rsid w:val="002E238E"/>
    <w:rsid w:val="002E681A"/>
    <w:rsid w:val="002E6A0F"/>
    <w:rsid w:val="002E755C"/>
    <w:rsid w:val="002F0804"/>
    <w:rsid w:val="002F119A"/>
    <w:rsid w:val="002F3016"/>
    <w:rsid w:val="002F39D4"/>
    <w:rsid w:val="00305AEA"/>
    <w:rsid w:val="00306749"/>
    <w:rsid w:val="0030727F"/>
    <w:rsid w:val="00307904"/>
    <w:rsid w:val="00312031"/>
    <w:rsid w:val="003154B4"/>
    <w:rsid w:val="00320A5E"/>
    <w:rsid w:val="00323BE3"/>
    <w:rsid w:val="00326FCC"/>
    <w:rsid w:val="003272D5"/>
    <w:rsid w:val="0033791A"/>
    <w:rsid w:val="003403E4"/>
    <w:rsid w:val="003418C5"/>
    <w:rsid w:val="00343AD3"/>
    <w:rsid w:val="003570A0"/>
    <w:rsid w:val="0035720C"/>
    <w:rsid w:val="00357C2F"/>
    <w:rsid w:val="003616B2"/>
    <w:rsid w:val="00364BB2"/>
    <w:rsid w:val="0037000D"/>
    <w:rsid w:val="00372294"/>
    <w:rsid w:val="003747A8"/>
    <w:rsid w:val="0038051C"/>
    <w:rsid w:val="00382708"/>
    <w:rsid w:val="003852F4"/>
    <w:rsid w:val="003876C7"/>
    <w:rsid w:val="003A000F"/>
    <w:rsid w:val="003A59B1"/>
    <w:rsid w:val="003A605F"/>
    <w:rsid w:val="003A6246"/>
    <w:rsid w:val="003A759C"/>
    <w:rsid w:val="003B7E1B"/>
    <w:rsid w:val="003C0D98"/>
    <w:rsid w:val="003C5C19"/>
    <w:rsid w:val="003D1A2D"/>
    <w:rsid w:val="003D373D"/>
    <w:rsid w:val="003D4981"/>
    <w:rsid w:val="003E06E9"/>
    <w:rsid w:val="003F0147"/>
    <w:rsid w:val="00401CA9"/>
    <w:rsid w:val="004043E5"/>
    <w:rsid w:val="00411CC7"/>
    <w:rsid w:val="0041449E"/>
    <w:rsid w:val="004234DB"/>
    <w:rsid w:val="004239F4"/>
    <w:rsid w:val="00427422"/>
    <w:rsid w:val="004309D0"/>
    <w:rsid w:val="004328FD"/>
    <w:rsid w:val="00433253"/>
    <w:rsid w:val="00440BBB"/>
    <w:rsid w:val="004444DE"/>
    <w:rsid w:val="004451CF"/>
    <w:rsid w:val="0044751C"/>
    <w:rsid w:val="00450F2B"/>
    <w:rsid w:val="004553D2"/>
    <w:rsid w:val="00457505"/>
    <w:rsid w:val="0047015C"/>
    <w:rsid w:val="0047064E"/>
    <w:rsid w:val="004730AF"/>
    <w:rsid w:val="00473356"/>
    <w:rsid w:val="00475E98"/>
    <w:rsid w:val="00477550"/>
    <w:rsid w:val="0048161D"/>
    <w:rsid w:val="004839C0"/>
    <w:rsid w:val="0049238E"/>
    <w:rsid w:val="00493BA0"/>
    <w:rsid w:val="00495A25"/>
    <w:rsid w:val="004A3157"/>
    <w:rsid w:val="004A6805"/>
    <w:rsid w:val="004B3F5C"/>
    <w:rsid w:val="004C135A"/>
    <w:rsid w:val="004C148E"/>
    <w:rsid w:val="004C3755"/>
    <w:rsid w:val="004C4B9B"/>
    <w:rsid w:val="004D0ABA"/>
    <w:rsid w:val="004D2029"/>
    <w:rsid w:val="004D69F3"/>
    <w:rsid w:val="004D7D34"/>
    <w:rsid w:val="004E063E"/>
    <w:rsid w:val="004E16CA"/>
    <w:rsid w:val="004E4AE1"/>
    <w:rsid w:val="004E51BF"/>
    <w:rsid w:val="004E7863"/>
    <w:rsid w:val="004E7E45"/>
    <w:rsid w:val="004F347A"/>
    <w:rsid w:val="004F528E"/>
    <w:rsid w:val="004F5847"/>
    <w:rsid w:val="004F5B71"/>
    <w:rsid w:val="004F731C"/>
    <w:rsid w:val="00505A98"/>
    <w:rsid w:val="00505B40"/>
    <w:rsid w:val="00510D85"/>
    <w:rsid w:val="00512BF5"/>
    <w:rsid w:val="00513ADF"/>
    <w:rsid w:val="0052019C"/>
    <w:rsid w:val="00523C63"/>
    <w:rsid w:val="00525254"/>
    <w:rsid w:val="00530F0C"/>
    <w:rsid w:val="00532A67"/>
    <w:rsid w:val="00535909"/>
    <w:rsid w:val="005376D3"/>
    <w:rsid w:val="00540761"/>
    <w:rsid w:val="005409F6"/>
    <w:rsid w:val="005435A7"/>
    <w:rsid w:val="00543F8D"/>
    <w:rsid w:val="005448D8"/>
    <w:rsid w:val="00557B2C"/>
    <w:rsid w:val="00560F61"/>
    <w:rsid w:val="005635BB"/>
    <w:rsid w:val="00570C46"/>
    <w:rsid w:val="005812C3"/>
    <w:rsid w:val="00586E7D"/>
    <w:rsid w:val="005873DF"/>
    <w:rsid w:val="00597D8A"/>
    <w:rsid w:val="005A0E29"/>
    <w:rsid w:val="005A2D8B"/>
    <w:rsid w:val="005A2EF6"/>
    <w:rsid w:val="005A4C78"/>
    <w:rsid w:val="005A5ABE"/>
    <w:rsid w:val="005A6125"/>
    <w:rsid w:val="005B026F"/>
    <w:rsid w:val="005B3280"/>
    <w:rsid w:val="005B5462"/>
    <w:rsid w:val="005C6B87"/>
    <w:rsid w:val="005E0C06"/>
    <w:rsid w:val="005E615B"/>
    <w:rsid w:val="005F0812"/>
    <w:rsid w:val="005F2C10"/>
    <w:rsid w:val="0060023B"/>
    <w:rsid w:val="0060174C"/>
    <w:rsid w:val="00605684"/>
    <w:rsid w:val="00606E4B"/>
    <w:rsid w:val="00607D09"/>
    <w:rsid w:val="00607E28"/>
    <w:rsid w:val="006100A5"/>
    <w:rsid w:val="00614770"/>
    <w:rsid w:val="0061650C"/>
    <w:rsid w:val="006169B7"/>
    <w:rsid w:val="00617C72"/>
    <w:rsid w:val="006210DA"/>
    <w:rsid w:val="00625D0C"/>
    <w:rsid w:val="00626D3E"/>
    <w:rsid w:val="00636047"/>
    <w:rsid w:val="00642C9D"/>
    <w:rsid w:val="006453BA"/>
    <w:rsid w:val="00647021"/>
    <w:rsid w:val="00651403"/>
    <w:rsid w:val="00651DB9"/>
    <w:rsid w:val="00652898"/>
    <w:rsid w:val="006600A8"/>
    <w:rsid w:val="00660B68"/>
    <w:rsid w:val="00670B77"/>
    <w:rsid w:val="00672DB4"/>
    <w:rsid w:val="00673E25"/>
    <w:rsid w:val="00682DD0"/>
    <w:rsid w:val="0069554A"/>
    <w:rsid w:val="0069559D"/>
    <w:rsid w:val="00697580"/>
    <w:rsid w:val="006A7F64"/>
    <w:rsid w:val="006B0064"/>
    <w:rsid w:val="006C1C11"/>
    <w:rsid w:val="006C2F56"/>
    <w:rsid w:val="006C369F"/>
    <w:rsid w:val="006C3B73"/>
    <w:rsid w:val="006D2272"/>
    <w:rsid w:val="006D54A7"/>
    <w:rsid w:val="006D5E95"/>
    <w:rsid w:val="006D5F17"/>
    <w:rsid w:val="006E1321"/>
    <w:rsid w:val="006E337F"/>
    <w:rsid w:val="006E44B4"/>
    <w:rsid w:val="006E619B"/>
    <w:rsid w:val="006F2AE6"/>
    <w:rsid w:val="006F4E88"/>
    <w:rsid w:val="007048C6"/>
    <w:rsid w:val="00706D0C"/>
    <w:rsid w:val="007132F1"/>
    <w:rsid w:val="0071441F"/>
    <w:rsid w:val="00717D2E"/>
    <w:rsid w:val="00720DF8"/>
    <w:rsid w:val="007365F6"/>
    <w:rsid w:val="007402D6"/>
    <w:rsid w:val="00744A39"/>
    <w:rsid w:val="00753264"/>
    <w:rsid w:val="00753498"/>
    <w:rsid w:val="007558C8"/>
    <w:rsid w:val="00756F8E"/>
    <w:rsid w:val="007572F9"/>
    <w:rsid w:val="00761B23"/>
    <w:rsid w:val="007630CA"/>
    <w:rsid w:val="0077026E"/>
    <w:rsid w:val="007737C2"/>
    <w:rsid w:val="00783530"/>
    <w:rsid w:val="007A21E6"/>
    <w:rsid w:val="007A2C71"/>
    <w:rsid w:val="007A657A"/>
    <w:rsid w:val="007B46AF"/>
    <w:rsid w:val="007B6079"/>
    <w:rsid w:val="007B68AD"/>
    <w:rsid w:val="007B6F91"/>
    <w:rsid w:val="007C0731"/>
    <w:rsid w:val="007C3DB7"/>
    <w:rsid w:val="007D6DD5"/>
    <w:rsid w:val="007E170A"/>
    <w:rsid w:val="007E43FC"/>
    <w:rsid w:val="007F0BD7"/>
    <w:rsid w:val="007F1344"/>
    <w:rsid w:val="007F1925"/>
    <w:rsid w:val="007F3E1C"/>
    <w:rsid w:val="007F3F39"/>
    <w:rsid w:val="007F6A12"/>
    <w:rsid w:val="00801667"/>
    <w:rsid w:val="00801CA5"/>
    <w:rsid w:val="00801D78"/>
    <w:rsid w:val="00803539"/>
    <w:rsid w:val="0081016F"/>
    <w:rsid w:val="00810B44"/>
    <w:rsid w:val="008203D3"/>
    <w:rsid w:val="008227A9"/>
    <w:rsid w:val="00827663"/>
    <w:rsid w:val="00827C5B"/>
    <w:rsid w:val="00834CFE"/>
    <w:rsid w:val="008357EB"/>
    <w:rsid w:val="008358EB"/>
    <w:rsid w:val="00843221"/>
    <w:rsid w:val="00845651"/>
    <w:rsid w:val="0085397C"/>
    <w:rsid w:val="00865AFA"/>
    <w:rsid w:val="00865F62"/>
    <w:rsid w:val="008700C6"/>
    <w:rsid w:val="00871EE0"/>
    <w:rsid w:val="00877C94"/>
    <w:rsid w:val="0088040F"/>
    <w:rsid w:val="00881D0A"/>
    <w:rsid w:val="00892603"/>
    <w:rsid w:val="0089406C"/>
    <w:rsid w:val="0089497C"/>
    <w:rsid w:val="00895A90"/>
    <w:rsid w:val="008A025F"/>
    <w:rsid w:val="008A35D9"/>
    <w:rsid w:val="008B4332"/>
    <w:rsid w:val="008B6A9E"/>
    <w:rsid w:val="008C368C"/>
    <w:rsid w:val="008C5248"/>
    <w:rsid w:val="008C76DB"/>
    <w:rsid w:val="008D1EFB"/>
    <w:rsid w:val="008D2412"/>
    <w:rsid w:val="008D3720"/>
    <w:rsid w:val="008F013B"/>
    <w:rsid w:val="009038FF"/>
    <w:rsid w:val="00903F3B"/>
    <w:rsid w:val="00904A99"/>
    <w:rsid w:val="0090586D"/>
    <w:rsid w:val="009066B1"/>
    <w:rsid w:val="0091481F"/>
    <w:rsid w:val="009159F8"/>
    <w:rsid w:val="00920CE3"/>
    <w:rsid w:val="0092653A"/>
    <w:rsid w:val="009327AA"/>
    <w:rsid w:val="00935A0C"/>
    <w:rsid w:val="00936A45"/>
    <w:rsid w:val="009371BF"/>
    <w:rsid w:val="0094095A"/>
    <w:rsid w:val="00954F9A"/>
    <w:rsid w:val="00957953"/>
    <w:rsid w:val="009617A4"/>
    <w:rsid w:val="009659F1"/>
    <w:rsid w:val="009673E1"/>
    <w:rsid w:val="00974AF9"/>
    <w:rsid w:val="0098280B"/>
    <w:rsid w:val="00985298"/>
    <w:rsid w:val="009859BE"/>
    <w:rsid w:val="00985BBA"/>
    <w:rsid w:val="009923A1"/>
    <w:rsid w:val="009A7103"/>
    <w:rsid w:val="009B043C"/>
    <w:rsid w:val="009B1BB7"/>
    <w:rsid w:val="009B49FB"/>
    <w:rsid w:val="009B60AD"/>
    <w:rsid w:val="009C30F6"/>
    <w:rsid w:val="009D23F2"/>
    <w:rsid w:val="009D4B8A"/>
    <w:rsid w:val="009E2F24"/>
    <w:rsid w:val="009E5ED9"/>
    <w:rsid w:val="009F2218"/>
    <w:rsid w:val="00A01CC3"/>
    <w:rsid w:val="00A03E30"/>
    <w:rsid w:val="00A03FD9"/>
    <w:rsid w:val="00A100C0"/>
    <w:rsid w:val="00A12D25"/>
    <w:rsid w:val="00A140A6"/>
    <w:rsid w:val="00A14A11"/>
    <w:rsid w:val="00A14E71"/>
    <w:rsid w:val="00A1617D"/>
    <w:rsid w:val="00A21B95"/>
    <w:rsid w:val="00A225B8"/>
    <w:rsid w:val="00A22D48"/>
    <w:rsid w:val="00A22DF3"/>
    <w:rsid w:val="00A25C61"/>
    <w:rsid w:val="00A27398"/>
    <w:rsid w:val="00A3302A"/>
    <w:rsid w:val="00A376EF"/>
    <w:rsid w:val="00A405E8"/>
    <w:rsid w:val="00A40BE1"/>
    <w:rsid w:val="00A41CC1"/>
    <w:rsid w:val="00A44ABD"/>
    <w:rsid w:val="00A51746"/>
    <w:rsid w:val="00A51DFB"/>
    <w:rsid w:val="00A65C8A"/>
    <w:rsid w:val="00A66925"/>
    <w:rsid w:val="00A715D3"/>
    <w:rsid w:val="00A7223C"/>
    <w:rsid w:val="00A76545"/>
    <w:rsid w:val="00A773AC"/>
    <w:rsid w:val="00A83656"/>
    <w:rsid w:val="00A87146"/>
    <w:rsid w:val="00A87B3A"/>
    <w:rsid w:val="00AA6668"/>
    <w:rsid w:val="00AB0B42"/>
    <w:rsid w:val="00AC16FE"/>
    <w:rsid w:val="00AC379E"/>
    <w:rsid w:val="00AD0239"/>
    <w:rsid w:val="00AD170F"/>
    <w:rsid w:val="00AD2E0A"/>
    <w:rsid w:val="00AD5C7C"/>
    <w:rsid w:val="00AE2B57"/>
    <w:rsid w:val="00AE324E"/>
    <w:rsid w:val="00AE7A92"/>
    <w:rsid w:val="00AF1741"/>
    <w:rsid w:val="00AF27E5"/>
    <w:rsid w:val="00AF3CF1"/>
    <w:rsid w:val="00AF43AF"/>
    <w:rsid w:val="00AF4E4A"/>
    <w:rsid w:val="00B00411"/>
    <w:rsid w:val="00B10912"/>
    <w:rsid w:val="00B123DA"/>
    <w:rsid w:val="00B24A5B"/>
    <w:rsid w:val="00B2596F"/>
    <w:rsid w:val="00B2673F"/>
    <w:rsid w:val="00B26A36"/>
    <w:rsid w:val="00B30DCD"/>
    <w:rsid w:val="00B32AAC"/>
    <w:rsid w:val="00B342C6"/>
    <w:rsid w:val="00B367B1"/>
    <w:rsid w:val="00B36933"/>
    <w:rsid w:val="00B53B7B"/>
    <w:rsid w:val="00B55270"/>
    <w:rsid w:val="00B572AD"/>
    <w:rsid w:val="00B70091"/>
    <w:rsid w:val="00B72D87"/>
    <w:rsid w:val="00B72E8E"/>
    <w:rsid w:val="00B74038"/>
    <w:rsid w:val="00B75058"/>
    <w:rsid w:val="00B76E7F"/>
    <w:rsid w:val="00B77A81"/>
    <w:rsid w:val="00B809F0"/>
    <w:rsid w:val="00B829AB"/>
    <w:rsid w:val="00B852B7"/>
    <w:rsid w:val="00B90E54"/>
    <w:rsid w:val="00B92F78"/>
    <w:rsid w:val="00B95939"/>
    <w:rsid w:val="00BA1D49"/>
    <w:rsid w:val="00BA299D"/>
    <w:rsid w:val="00BA7F15"/>
    <w:rsid w:val="00BB3A5D"/>
    <w:rsid w:val="00BB5827"/>
    <w:rsid w:val="00BB5B5B"/>
    <w:rsid w:val="00BC0BE2"/>
    <w:rsid w:val="00BC1200"/>
    <w:rsid w:val="00BC34C7"/>
    <w:rsid w:val="00BC4835"/>
    <w:rsid w:val="00BC56A1"/>
    <w:rsid w:val="00BD2276"/>
    <w:rsid w:val="00BD4869"/>
    <w:rsid w:val="00BD68AC"/>
    <w:rsid w:val="00BF76DB"/>
    <w:rsid w:val="00C0016A"/>
    <w:rsid w:val="00C004F3"/>
    <w:rsid w:val="00C02E5D"/>
    <w:rsid w:val="00C05787"/>
    <w:rsid w:val="00C25FA9"/>
    <w:rsid w:val="00C3153C"/>
    <w:rsid w:val="00C32386"/>
    <w:rsid w:val="00C34449"/>
    <w:rsid w:val="00C34F0D"/>
    <w:rsid w:val="00C41461"/>
    <w:rsid w:val="00C44321"/>
    <w:rsid w:val="00C5075D"/>
    <w:rsid w:val="00C54980"/>
    <w:rsid w:val="00C57EC8"/>
    <w:rsid w:val="00C7611A"/>
    <w:rsid w:val="00C762FB"/>
    <w:rsid w:val="00C8235E"/>
    <w:rsid w:val="00C83536"/>
    <w:rsid w:val="00C855EE"/>
    <w:rsid w:val="00C91C9D"/>
    <w:rsid w:val="00C96B8E"/>
    <w:rsid w:val="00CA11F3"/>
    <w:rsid w:val="00CA127A"/>
    <w:rsid w:val="00CA2896"/>
    <w:rsid w:val="00CA2C0F"/>
    <w:rsid w:val="00CA615E"/>
    <w:rsid w:val="00CB336F"/>
    <w:rsid w:val="00CB3719"/>
    <w:rsid w:val="00CB3F62"/>
    <w:rsid w:val="00CB457B"/>
    <w:rsid w:val="00CD0488"/>
    <w:rsid w:val="00CD2515"/>
    <w:rsid w:val="00CD5C2B"/>
    <w:rsid w:val="00CD5C2C"/>
    <w:rsid w:val="00CE4B17"/>
    <w:rsid w:val="00CE76E9"/>
    <w:rsid w:val="00CF0130"/>
    <w:rsid w:val="00CF1279"/>
    <w:rsid w:val="00CF40EC"/>
    <w:rsid w:val="00CF4E94"/>
    <w:rsid w:val="00CF7A0F"/>
    <w:rsid w:val="00D11A43"/>
    <w:rsid w:val="00D13439"/>
    <w:rsid w:val="00D1603E"/>
    <w:rsid w:val="00D16C87"/>
    <w:rsid w:val="00D24E7E"/>
    <w:rsid w:val="00D27337"/>
    <w:rsid w:val="00D27550"/>
    <w:rsid w:val="00D33B18"/>
    <w:rsid w:val="00D37CDF"/>
    <w:rsid w:val="00D41942"/>
    <w:rsid w:val="00D437AA"/>
    <w:rsid w:val="00D54A8E"/>
    <w:rsid w:val="00D56B4B"/>
    <w:rsid w:val="00D61D85"/>
    <w:rsid w:val="00D67714"/>
    <w:rsid w:val="00D746F4"/>
    <w:rsid w:val="00D77364"/>
    <w:rsid w:val="00D80322"/>
    <w:rsid w:val="00D92924"/>
    <w:rsid w:val="00D9778B"/>
    <w:rsid w:val="00DA0FFB"/>
    <w:rsid w:val="00DA373C"/>
    <w:rsid w:val="00DA7C79"/>
    <w:rsid w:val="00DB3BA6"/>
    <w:rsid w:val="00DB50CA"/>
    <w:rsid w:val="00DB7C3A"/>
    <w:rsid w:val="00DC35E1"/>
    <w:rsid w:val="00DC3DA9"/>
    <w:rsid w:val="00DD4F44"/>
    <w:rsid w:val="00DF1924"/>
    <w:rsid w:val="00DF4BF1"/>
    <w:rsid w:val="00DF6343"/>
    <w:rsid w:val="00E040FB"/>
    <w:rsid w:val="00E04A3C"/>
    <w:rsid w:val="00E0628D"/>
    <w:rsid w:val="00E12EF9"/>
    <w:rsid w:val="00E14888"/>
    <w:rsid w:val="00E20009"/>
    <w:rsid w:val="00E2065F"/>
    <w:rsid w:val="00E26981"/>
    <w:rsid w:val="00E32014"/>
    <w:rsid w:val="00E32F5E"/>
    <w:rsid w:val="00E365C5"/>
    <w:rsid w:val="00E37342"/>
    <w:rsid w:val="00E4219A"/>
    <w:rsid w:val="00E443CC"/>
    <w:rsid w:val="00E5351B"/>
    <w:rsid w:val="00E53C4E"/>
    <w:rsid w:val="00E55EF1"/>
    <w:rsid w:val="00E5677F"/>
    <w:rsid w:val="00E65850"/>
    <w:rsid w:val="00E6679E"/>
    <w:rsid w:val="00E81C87"/>
    <w:rsid w:val="00E84E8D"/>
    <w:rsid w:val="00E877B4"/>
    <w:rsid w:val="00EA02B2"/>
    <w:rsid w:val="00EA7328"/>
    <w:rsid w:val="00EA7864"/>
    <w:rsid w:val="00EB0455"/>
    <w:rsid w:val="00EB2BA2"/>
    <w:rsid w:val="00EC2F83"/>
    <w:rsid w:val="00EC47E2"/>
    <w:rsid w:val="00EC7F22"/>
    <w:rsid w:val="00ED0736"/>
    <w:rsid w:val="00ED2145"/>
    <w:rsid w:val="00ED60A3"/>
    <w:rsid w:val="00EE2BC7"/>
    <w:rsid w:val="00EE476B"/>
    <w:rsid w:val="00EF0F3D"/>
    <w:rsid w:val="00EF5DA3"/>
    <w:rsid w:val="00F00122"/>
    <w:rsid w:val="00F10B88"/>
    <w:rsid w:val="00F12515"/>
    <w:rsid w:val="00F1306D"/>
    <w:rsid w:val="00F213EC"/>
    <w:rsid w:val="00F222A3"/>
    <w:rsid w:val="00F265F8"/>
    <w:rsid w:val="00F27D76"/>
    <w:rsid w:val="00F32F7D"/>
    <w:rsid w:val="00F336A5"/>
    <w:rsid w:val="00F343F7"/>
    <w:rsid w:val="00F47996"/>
    <w:rsid w:val="00F61CF4"/>
    <w:rsid w:val="00F638AB"/>
    <w:rsid w:val="00F66DAE"/>
    <w:rsid w:val="00F743FD"/>
    <w:rsid w:val="00F75AF0"/>
    <w:rsid w:val="00F80A27"/>
    <w:rsid w:val="00F82ABB"/>
    <w:rsid w:val="00F86FA6"/>
    <w:rsid w:val="00F930B8"/>
    <w:rsid w:val="00F9432E"/>
    <w:rsid w:val="00F947EB"/>
    <w:rsid w:val="00F97C97"/>
    <w:rsid w:val="00FA243F"/>
    <w:rsid w:val="00FA2687"/>
    <w:rsid w:val="00FA76BD"/>
    <w:rsid w:val="00FB19CF"/>
    <w:rsid w:val="00FB6910"/>
    <w:rsid w:val="00FC1F42"/>
    <w:rsid w:val="00FC2823"/>
    <w:rsid w:val="00FC2EF4"/>
    <w:rsid w:val="00FC44F6"/>
    <w:rsid w:val="00FC5936"/>
    <w:rsid w:val="00FC7AED"/>
    <w:rsid w:val="00FD1291"/>
    <w:rsid w:val="00FD3F45"/>
    <w:rsid w:val="00FD5D33"/>
    <w:rsid w:val="00FF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uiPriority w:val="59"/>
    <w:locked/>
    <w:rsid w:val="00DD4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table" w:styleId="LightList-Accent4">
    <w:name w:val="Light List Accent 4"/>
    <w:basedOn w:val="TableNormal"/>
    <w:uiPriority w:val="61"/>
    <w:locked/>
    <w:rsid w:val="00F66DA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uiPriority w:val="59"/>
    <w:locked/>
    <w:rsid w:val="00DD4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table" w:styleId="LightList-Accent4">
    <w:name w:val="Light List Accent 4"/>
    <w:basedOn w:val="TableNormal"/>
    <w:uiPriority w:val="61"/>
    <w:locked/>
    <w:rsid w:val="00F66DA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8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bitesize/higher/modern/uk_gov_politics/central_gov/revision/4/" TargetMode="External"/><Relationship Id="rId18" Type="http://schemas.openxmlformats.org/officeDocument/2006/relationships/hyperlink" Target="http://www.lawcom.gov.uk/" TargetMode="External"/><Relationship Id="rId26" Type="http://schemas.openxmlformats.org/officeDocument/2006/relationships/hyperlink" Target="https://www.youtube.com/watch?v=kBdfcR-8hEY" TargetMode="External"/><Relationship Id="rId3" Type="http://schemas.openxmlformats.org/officeDocument/2006/relationships/styles" Target="styles.xml"/><Relationship Id="rId21" Type="http://schemas.openxmlformats.org/officeDocument/2006/relationships/hyperlink" Target="https://www.youtube.com/watch?v=6H_0PuwGJow" TargetMode="External"/><Relationship Id="rId7" Type="http://schemas.openxmlformats.org/officeDocument/2006/relationships/footnotes" Target="footnotes.xml"/><Relationship Id="rId12" Type="http://schemas.openxmlformats.org/officeDocument/2006/relationships/hyperlink" Target="https://www.youtube.com/watch?v=XlMCCGD2TeM" TargetMode="External"/><Relationship Id="rId17" Type="http://schemas.openxmlformats.org/officeDocument/2006/relationships/hyperlink" Target="http://e-lawrevision.org.uk/Judicial-precedent-quiz.php" TargetMode="External"/><Relationship Id="rId25" Type="http://schemas.openxmlformats.org/officeDocument/2006/relationships/hyperlink" Target="https://www.youtube.com/watch?v=VcL66zx_6No" TargetMode="External"/><Relationship Id="rId2" Type="http://schemas.openxmlformats.org/officeDocument/2006/relationships/numbering" Target="numbering.xml"/><Relationship Id="rId16" Type="http://schemas.openxmlformats.org/officeDocument/2006/relationships/hyperlink" Target="http://www.aqa.org.uk/subjects/law/as-and-a-level/law-7162/assessment-resources" TargetMode="External"/><Relationship Id="rId20" Type="http://schemas.openxmlformats.org/officeDocument/2006/relationships/hyperlink" Target="https://www.judiciary.gov.uk/you-and-the-judiciary/going-to-court/county-cou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tZYvv_s5R-s" TargetMode="External"/><Relationship Id="rId24" Type="http://schemas.openxmlformats.org/officeDocument/2006/relationships/hyperlink" Target="http://ybtj.justice.gov.uk/" TargetMode="External"/><Relationship Id="rId5" Type="http://schemas.openxmlformats.org/officeDocument/2006/relationships/settings" Target="settings.xml"/><Relationship Id="rId15" Type="http://schemas.openxmlformats.org/officeDocument/2006/relationships/hyperlink" Target="https://www.theguardian.com/world/2016/jan/19/terrorism-act-incompatible-with-human-rights-court-rules-in-david-miranda-case" TargetMode="External"/><Relationship Id="rId23" Type="http://schemas.openxmlformats.org/officeDocument/2006/relationships/hyperlink" Target="https://www.magistrates-association.org.uk/about-magistrates/applying-become-magistrate" TargetMode="External"/><Relationship Id="rId28" Type="http://schemas.openxmlformats.org/officeDocument/2006/relationships/fontTable" Target="fontTable.xml"/><Relationship Id="rId10" Type="http://schemas.openxmlformats.org/officeDocument/2006/relationships/hyperlink" Target="https://www.youtube.com/watch?v=QF46W6LvHY4" TargetMode="External"/><Relationship Id="rId19" Type="http://schemas.openxmlformats.org/officeDocument/2006/relationships/hyperlink" Target="http://edition.cnn.com/2017/03/30/europe/brexit-great-repeal-bill-eu-law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uidance/local-government-legislation-byelaws" TargetMode="External"/><Relationship Id="rId22" Type="http://schemas.openxmlformats.org/officeDocument/2006/relationships/hyperlink" Target="http://www.channel4.com/programmes/the-trial-a-murder-in-the-family" TargetMode="External"/><Relationship Id="rId27" Type="http://schemas.openxmlformats.org/officeDocument/2006/relationships/hyperlink" Target="https://www.youtube.com/watch?v=qWrhEARup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2EA3-3A7F-4E7D-AFCB-668C3659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36E31C3A.dotm</Template>
  <TotalTime>0</TotalTime>
  <Pages>11</Pages>
  <Words>1952</Words>
  <Characters>11130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2017-07-31T14:52:00Z</dcterms:created>
  <dcterms:modified xsi:type="dcterms:W3CDTF">2017-07-31T14:52:00Z</dcterms:modified>
</cp:coreProperties>
</file>