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ACBD" w14:textId="77777777" w:rsidR="006440CB" w:rsidRDefault="006440CB" w:rsidP="006440CB">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3FA38FB3" w14:textId="5B41D592" w:rsidR="006440CB" w:rsidRPr="00DF2D76" w:rsidRDefault="006440CB" w:rsidP="006440CB">
      <w:pPr>
        <w:pStyle w:val="Title"/>
        <w:pBdr>
          <w:bottom w:val="single" w:sz="4" w:space="11" w:color="auto"/>
        </w:pBdr>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 xml:space="preserve">Component </w:t>
      </w:r>
      <w:r>
        <w:rPr>
          <w:rFonts w:ascii="Open Sans Medium" w:hAnsi="Open Sans Medium" w:cs="Open Sans Medium"/>
          <w:b/>
          <w:bCs/>
          <w:color w:val="412878"/>
          <w:sz w:val="36"/>
          <w:szCs w:val="36"/>
        </w:rPr>
        <w:t>2</w:t>
      </w:r>
      <w:r w:rsidRPr="00521913">
        <w:rPr>
          <w:rFonts w:ascii="Open Sans Medium" w:hAnsi="Open Sans Medium" w:cs="Open Sans Medium"/>
          <w:b/>
          <w:bCs/>
          <w:color w:val="412878"/>
          <w:sz w:val="36"/>
          <w:szCs w:val="36"/>
        </w:rPr>
        <w:t xml:space="preserve">: </w:t>
      </w:r>
      <w:r>
        <w:rPr>
          <w:rFonts w:ascii="Open Sans Medium" w:hAnsi="Open Sans Medium" w:cs="Open Sans Medium"/>
          <w:b/>
          <w:bCs/>
          <w:color w:val="412878"/>
          <w:sz w:val="36"/>
          <w:szCs w:val="36"/>
        </w:rPr>
        <w:t xml:space="preserve">Religious, philosophical and ethical studies on the modern world: Theme </w:t>
      </w:r>
      <w:r w:rsidR="004D53A3">
        <w:rPr>
          <w:rFonts w:ascii="Open Sans Medium" w:hAnsi="Open Sans Medium" w:cs="Open Sans Medium"/>
          <w:b/>
          <w:bCs/>
          <w:color w:val="412878"/>
          <w:sz w:val="36"/>
          <w:szCs w:val="36"/>
        </w:rPr>
        <w:t>C</w:t>
      </w:r>
      <w:r>
        <w:rPr>
          <w:rFonts w:ascii="Open Sans Medium" w:hAnsi="Open Sans Medium" w:cs="Open Sans Medium"/>
          <w:b/>
          <w:bCs/>
          <w:color w:val="412878"/>
          <w:sz w:val="36"/>
          <w:szCs w:val="36"/>
        </w:rPr>
        <w:t xml:space="preserve"> – </w:t>
      </w:r>
      <w:r w:rsidR="004D53A3">
        <w:rPr>
          <w:rFonts w:ascii="Open Sans Medium" w:hAnsi="Open Sans Medium" w:cs="Open Sans Medium"/>
          <w:b/>
          <w:bCs/>
          <w:color w:val="412878"/>
          <w:sz w:val="36"/>
          <w:szCs w:val="36"/>
        </w:rPr>
        <w:t>The existence of God and revelation</w:t>
      </w:r>
    </w:p>
    <w:p w14:paraId="00CC92FC"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bookmarkStart w:id="2" w:name="_Hlk109895473"/>
      <w:bookmarkEnd w:id="1"/>
      <w:r w:rsidRPr="00521913">
        <w:rPr>
          <w:rFonts w:ascii="Open Sans Medium" w:hAnsi="Open Sans Medium" w:cs="Open Sans Medium"/>
          <w:b/>
          <w:bCs/>
          <w:color w:val="412878"/>
          <w:sz w:val="36"/>
          <w:szCs w:val="36"/>
        </w:rPr>
        <w:t>Introduction</w:t>
      </w:r>
    </w:p>
    <w:bookmarkEnd w:id="2"/>
    <w:p w14:paraId="432F6F91" w14:textId="77777777" w:rsidR="006440CB" w:rsidRPr="007E6C7D" w:rsidRDefault="006440CB" w:rsidP="006440CB">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A (8062)</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69E61EC1" w14:textId="77777777" w:rsidR="006440CB" w:rsidRPr="007E6C7D" w:rsidRDefault="006440CB" w:rsidP="006440CB">
      <w:pPr>
        <w:spacing w:before="0" w:after="0"/>
        <w:rPr>
          <w:rFonts w:ascii="Open Sans" w:hAnsi="Open Sans" w:cs="Open Sans"/>
        </w:rPr>
      </w:pPr>
    </w:p>
    <w:p w14:paraId="2BC5F387" w14:textId="77777777" w:rsidR="006440CB" w:rsidRPr="007E6C7D" w:rsidRDefault="006440CB" w:rsidP="006440CB">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641C3DAF" w14:textId="77777777" w:rsidR="006440CB" w:rsidRPr="007E6C7D" w:rsidRDefault="006440CB" w:rsidP="006440CB">
      <w:pPr>
        <w:spacing w:before="0" w:after="0"/>
        <w:rPr>
          <w:rFonts w:ascii="Open Sans" w:hAnsi="Open Sans" w:cs="Open Sans"/>
        </w:rPr>
      </w:pPr>
    </w:p>
    <w:p w14:paraId="2A7752E5" w14:textId="4B357038" w:rsidR="006440CB" w:rsidRPr="007E6C7D" w:rsidRDefault="006440CB" w:rsidP="006440CB">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6C7D">
          <w:rPr>
            <w:rStyle w:val="Hyperlink"/>
            <w:rFonts w:ascii="Open Sans" w:hAnsi="Open Sans" w:cs="Open Sans"/>
            <w:color w:val="3171AC"/>
          </w:rPr>
          <w:t>specification</w:t>
        </w:r>
      </w:hyperlink>
      <w:r w:rsidRPr="007E6C7D">
        <w:rPr>
          <w:rFonts w:ascii="Open Sans" w:hAnsi="Open Sans" w:cs="Open Sans"/>
        </w:rPr>
        <w:t>.</w:t>
      </w:r>
    </w:p>
    <w:p w14:paraId="3EB3D962" w14:textId="77777777" w:rsidR="006440CB" w:rsidRDefault="006440CB" w:rsidP="006440CB">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14A7554D" w14:textId="77777777" w:rsidR="006440CB" w:rsidRPr="007E6C7D" w:rsidRDefault="006440CB" w:rsidP="006440CB">
      <w:pPr>
        <w:shd w:val="clear" w:color="auto" w:fill="FFFFFF"/>
        <w:spacing w:before="0" w:after="0"/>
        <w:textAlignment w:val="baseline"/>
        <w:rPr>
          <w:rFonts w:ascii="Open Sans" w:eastAsia="Times New Roman" w:hAnsi="Open Sans" w:cs="Open Sans"/>
        </w:rPr>
      </w:pPr>
    </w:p>
    <w:p w14:paraId="7280367F"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3BB7A9F0" w14:textId="77777777" w:rsidR="006440CB" w:rsidRPr="007E6C7D" w:rsidRDefault="006440CB" w:rsidP="006440CB">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0FFF2326" w14:textId="77777777" w:rsidR="006440CB" w:rsidRPr="007E6C7D" w:rsidRDefault="006440CB" w:rsidP="006440CB">
      <w:pPr>
        <w:pStyle w:val="ListParagraph"/>
        <w:numPr>
          <w:ilvl w:val="0"/>
          <w:numId w:val="15"/>
        </w:numPr>
        <w:spacing w:before="120"/>
        <w:rPr>
          <w:rFonts w:ascii="Open Sans" w:hAnsi="Open Sans" w:cs="Open Sans"/>
          <w:color w:val="auto"/>
          <w:szCs w:val="24"/>
        </w:rPr>
      </w:pPr>
      <w:r w:rsidRPr="007E6C7D">
        <w:rPr>
          <w:rFonts w:ascii="Open Sans" w:hAnsi="Open Sans" w:cs="Open Sans"/>
        </w:rPr>
        <w:t xml:space="preserve">Each of the religions studied should be covered in approximately 30 hours. </w:t>
      </w:r>
    </w:p>
    <w:p w14:paraId="49F41CCE" w14:textId="77777777" w:rsidR="006440CB" w:rsidRPr="007E6C7D" w:rsidRDefault="006440CB" w:rsidP="006440CB">
      <w:pPr>
        <w:pStyle w:val="ListParagraph"/>
        <w:numPr>
          <w:ilvl w:val="0"/>
          <w:numId w:val="15"/>
        </w:numPr>
        <w:rPr>
          <w:rFonts w:ascii="Open Sans" w:hAnsi="Open Sans" w:cs="Open Sans"/>
        </w:rPr>
      </w:pPr>
      <w:r w:rsidRPr="007E6C7D">
        <w:rPr>
          <w:rFonts w:ascii="Open Sans" w:hAnsi="Open Sans" w:cs="Open Sans"/>
        </w:rPr>
        <w:t>Teach alongside: The second religion studied for Component 1 and the four thematic studies from Component 2.</w:t>
      </w:r>
    </w:p>
    <w:p w14:paraId="7AA1471F" w14:textId="415F8A2B" w:rsidR="00BD7D3B" w:rsidRPr="000C1CF8" w:rsidRDefault="00BD7D3B" w:rsidP="000C1CF8">
      <w:pPr>
        <w:rPr>
          <w:rFonts w:ascii="Open Sans" w:hAnsi="Open Sans" w:cs="Open Sans"/>
        </w:rPr>
      </w:pPr>
      <w:r w:rsidRPr="00005647">
        <w:rPr>
          <w:rFonts w:ascii="Open Sans" w:hAnsi="Open Sans" w:cs="Open Sans"/>
        </w:rPr>
        <w:br w:type="page"/>
      </w:r>
    </w:p>
    <w:p w14:paraId="24EB8BA7" w14:textId="77777777" w:rsidR="006440CB" w:rsidRPr="007E6C7D" w:rsidRDefault="006440CB" w:rsidP="006440CB">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7B595BAF" w14:textId="77777777" w:rsidR="006440CB" w:rsidRPr="007E6C7D" w:rsidRDefault="006440CB" w:rsidP="006440CB">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p>
    <w:p w14:paraId="5192ED00" w14:textId="77777777" w:rsidR="00941B9B" w:rsidRPr="00005647" w:rsidRDefault="00941B9B">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941B9B" w:rsidRPr="00005647" w14:paraId="0B778FA6" w14:textId="77777777" w:rsidTr="006440CB">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6F0006F7" w14:textId="41756514" w:rsidR="00B971EE" w:rsidRPr="00005647" w:rsidRDefault="007E7314" w:rsidP="0046176F">
            <w:pPr>
              <w:rPr>
                <w:rFonts w:ascii="Open Sans" w:hAnsi="Open Sans" w:cs="Open Sans"/>
                <w:bCs w:val="0"/>
                <w:color w:val="FFFFFF" w:themeColor="background1"/>
              </w:rPr>
            </w:pPr>
            <w:r w:rsidRPr="00005647">
              <w:rPr>
                <w:rFonts w:ascii="Open Sans" w:hAnsi="Open Sans" w:cs="Open Sans"/>
                <w:bCs w:val="0"/>
                <w:color w:val="FFFFFF" w:themeColor="background1"/>
              </w:rPr>
              <w:t>Section title</w:t>
            </w:r>
          </w:p>
        </w:tc>
        <w:tc>
          <w:tcPr>
            <w:tcW w:w="1275" w:type="dxa"/>
            <w:shd w:val="clear" w:color="auto" w:fill="371376"/>
          </w:tcPr>
          <w:p w14:paraId="6F181F59" w14:textId="7D6CE8A2" w:rsidR="00B971EE" w:rsidRPr="00005647" w:rsidRDefault="00B971EE" w:rsidP="0046176F">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005647">
              <w:rPr>
                <w:rFonts w:ascii="Open Sans" w:hAnsi="Open Sans" w:cs="Open Sans"/>
                <w:bCs w:val="0"/>
                <w:color w:val="FFFFFF" w:themeColor="background1"/>
              </w:rPr>
              <w:t>Page</w:t>
            </w:r>
          </w:p>
        </w:tc>
      </w:tr>
      <w:tr w:rsidR="00D64832" w:rsidRPr="00005647" w14:paraId="5245631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30300634" w:rsidR="007E7314" w:rsidRPr="009F49D7" w:rsidRDefault="00D35F18" w:rsidP="009B32D4">
            <w:pPr>
              <w:spacing w:beforeLines="60" w:before="144" w:afterLines="60" w:after="144"/>
              <w:rPr>
                <w:rFonts w:ascii="Open Sans" w:hAnsi="Open Sans" w:cs="Open Sans"/>
              </w:rPr>
            </w:pPr>
            <w:hyperlink w:anchor="design_argument" w:history="1">
              <w:r w:rsidR="009F49D7" w:rsidRPr="009B32D4">
                <w:rPr>
                  <w:rStyle w:val="Hyperlink"/>
                  <w:rFonts w:ascii="Open Sans" w:hAnsi="Open Sans" w:cs="Open Sans"/>
                  <w:bCs w:val="0"/>
                </w:rPr>
                <w:t xml:space="preserve">The Design </w:t>
              </w:r>
              <w:r w:rsidR="004C62A9">
                <w:rPr>
                  <w:rStyle w:val="Hyperlink"/>
                  <w:rFonts w:ascii="Open Sans" w:hAnsi="Open Sans" w:cs="Open Sans"/>
                  <w:bCs w:val="0"/>
                </w:rPr>
                <w:t>a</w:t>
              </w:r>
              <w:r w:rsidR="009F49D7" w:rsidRPr="009B32D4">
                <w:rPr>
                  <w:rStyle w:val="Hyperlink"/>
                  <w:rFonts w:ascii="Open Sans" w:hAnsi="Open Sans" w:cs="Open Sans"/>
                  <w:bCs w:val="0"/>
                </w:rPr>
                <w:t>rgument</w:t>
              </w:r>
            </w:hyperlink>
          </w:p>
        </w:tc>
        <w:tc>
          <w:tcPr>
            <w:tcW w:w="1275" w:type="dxa"/>
            <w:vAlign w:val="center"/>
          </w:tcPr>
          <w:p w14:paraId="63807640" w14:textId="317768DD" w:rsidR="00D64832" w:rsidRPr="00CD4631" w:rsidRDefault="00CD4631" w:rsidP="0046176F">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3</w:t>
            </w:r>
          </w:p>
        </w:tc>
      </w:tr>
      <w:tr w:rsidR="00B971EE" w:rsidRPr="00005647" w14:paraId="3AD9C14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54DF558D" w:rsidR="00B971EE" w:rsidRPr="009F49D7" w:rsidRDefault="00D35F18" w:rsidP="009B32D4">
            <w:pPr>
              <w:spacing w:beforeLines="60" w:before="144" w:afterLines="60" w:after="144"/>
              <w:rPr>
                <w:rFonts w:ascii="Open Sans" w:hAnsi="Open Sans" w:cs="Open Sans"/>
                <w:color w:val="371376"/>
              </w:rPr>
            </w:pPr>
            <w:hyperlink w:anchor="first_cause" w:history="1">
              <w:r w:rsidR="009F49D7" w:rsidRPr="009B32D4">
                <w:rPr>
                  <w:rStyle w:val="Hyperlink"/>
                  <w:rFonts w:ascii="Open Sans" w:hAnsi="Open Sans" w:cs="Open Sans"/>
                  <w:bCs w:val="0"/>
                </w:rPr>
                <w:t xml:space="preserve">The First Cause </w:t>
              </w:r>
              <w:r w:rsidR="004C62A9">
                <w:rPr>
                  <w:rStyle w:val="Hyperlink"/>
                  <w:rFonts w:ascii="Open Sans" w:hAnsi="Open Sans" w:cs="Open Sans"/>
                  <w:bCs w:val="0"/>
                </w:rPr>
                <w:t>a</w:t>
              </w:r>
              <w:r w:rsidR="009F49D7" w:rsidRPr="009B32D4">
                <w:rPr>
                  <w:rStyle w:val="Hyperlink"/>
                  <w:rFonts w:ascii="Open Sans" w:hAnsi="Open Sans" w:cs="Open Sans"/>
                  <w:bCs w:val="0"/>
                </w:rPr>
                <w:t>rgument</w:t>
              </w:r>
            </w:hyperlink>
          </w:p>
        </w:tc>
        <w:tc>
          <w:tcPr>
            <w:tcW w:w="1275" w:type="dxa"/>
            <w:vAlign w:val="center"/>
          </w:tcPr>
          <w:p w14:paraId="25DA180F" w14:textId="4B564F0A" w:rsidR="00B971EE" w:rsidRPr="00CD4631" w:rsidRDefault="009F49D7" w:rsidP="0046176F">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5</w:t>
            </w:r>
          </w:p>
        </w:tc>
      </w:tr>
      <w:tr w:rsidR="00B971EE" w:rsidRPr="00005647" w14:paraId="5E38CB40"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ED9382B" w14:textId="75D79489" w:rsidR="00B971EE" w:rsidRPr="00CD4631" w:rsidRDefault="00D35F18" w:rsidP="009B32D4">
            <w:pPr>
              <w:spacing w:beforeLines="60" w:before="144" w:afterLines="60" w:after="144"/>
              <w:rPr>
                <w:rFonts w:ascii="Open Sans" w:hAnsi="Open Sans" w:cs="Open Sans"/>
                <w:color w:val="371376"/>
              </w:rPr>
            </w:pPr>
            <w:hyperlink w:anchor="argument_miracles" w:history="1">
              <w:r w:rsidR="004044C3" w:rsidRPr="009B32D4">
                <w:rPr>
                  <w:rStyle w:val="Hyperlink"/>
                  <w:rFonts w:ascii="Open Sans" w:hAnsi="Open Sans" w:cs="Open Sans"/>
                  <w:bCs w:val="0"/>
                </w:rPr>
                <w:t xml:space="preserve">The </w:t>
              </w:r>
              <w:r w:rsidR="004C62A9">
                <w:rPr>
                  <w:rStyle w:val="Hyperlink"/>
                  <w:rFonts w:ascii="Open Sans" w:hAnsi="Open Sans" w:cs="Open Sans"/>
                  <w:bCs w:val="0"/>
                </w:rPr>
                <w:t>a</w:t>
              </w:r>
              <w:r w:rsidR="004044C3" w:rsidRPr="009B32D4">
                <w:rPr>
                  <w:rStyle w:val="Hyperlink"/>
                  <w:rFonts w:ascii="Open Sans" w:hAnsi="Open Sans" w:cs="Open Sans"/>
                  <w:bCs w:val="0"/>
                </w:rPr>
                <w:t xml:space="preserve">rgument from </w:t>
              </w:r>
              <w:r w:rsidR="004C62A9">
                <w:rPr>
                  <w:rStyle w:val="Hyperlink"/>
                  <w:rFonts w:ascii="Open Sans" w:hAnsi="Open Sans" w:cs="Open Sans"/>
                  <w:bCs w:val="0"/>
                </w:rPr>
                <w:t>m</w:t>
              </w:r>
              <w:r w:rsidR="004044C3" w:rsidRPr="009B32D4">
                <w:rPr>
                  <w:rStyle w:val="Hyperlink"/>
                  <w:rFonts w:ascii="Open Sans" w:hAnsi="Open Sans" w:cs="Open Sans"/>
                  <w:bCs w:val="0"/>
                </w:rPr>
                <w:t>iracles</w:t>
              </w:r>
            </w:hyperlink>
          </w:p>
        </w:tc>
        <w:tc>
          <w:tcPr>
            <w:tcW w:w="1275" w:type="dxa"/>
            <w:vAlign w:val="center"/>
          </w:tcPr>
          <w:p w14:paraId="7E4CAA93" w14:textId="3AB94301" w:rsidR="00B971EE" w:rsidRPr="00CD4631" w:rsidRDefault="004044C3" w:rsidP="0046176F">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6</w:t>
            </w:r>
          </w:p>
        </w:tc>
      </w:tr>
      <w:tr w:rsidR="009F49D7" w:rsidRPr="00005647" w14:paraId="7C9FFF87"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780A597E" w14:textId="6A6A4BBF" w:rsidR="009F49D7" w:rsidRPr="00CD4631" w:rsidRDefault="00D35F18" w:rsidP="009B32D4">
            <w:pPr>
              <w:spacing w:beforeLines="60" w:before="144" w:afterLines="60" w:after="144"/>
              <w:rPr>
                <w:rFonts w:ascii="Open Sans" w:hAnsi="Open Sans" w:cs="Open Sans"/>
                <w:color w:val="371376"/>
              </w:rPr>
            </w:pPr>
            <w:hyperlink w:anchor="evil_suffering" w:history="1">
              <w:r w:rsidR="004044C3" w:rsidRPr="009B32D4">
                <w:rPr>
                  <w:rStyle w:val="Hyperlink"/>
                  <w:rFonts w:ascii="Open Sans" w:hAnsi="Open Sans" w:cs="Open Sans"/>
                  <w:bCs w:val="0"/>
                </w:rPr>
                <w:t xml:space="preserve">Evil and </w:t>
              </w:r>
              <w:r w:rsidR="004C62A9">
                <w:rPr>
                  <w:rStyle w:val="Hyperlink"/>
                  <w:rFonts w:ascii="Open Sans" w:hAnsi="Open Sans" w:cs="Open Sans"/>
                  <w:bCs w:val="0"/>
                </w:rPr>
                <w:t>s</w:t>
              </w:r>
              <w:r w:rsidR="004044C3" w:rsidRPr="009B32D4">
                <w:rPr>
                  <w:rStyle w:val="Hyperlink"/>
                  <w:rFonts w:ascii="Open Sans" w:hAnsi="Open Sans" w:cs="Open Sans"/>
                  <w:bCs w:val="0"/>
                </w:rPr>
                <w:t>uffering as an argument against the existence of God</w:t>
              </w:r>
            </w:hyperlink>
          </w:p>
        </w:tc>
        <w:tc>
          <w:tcPr>
            <w:tcW w:w="1275" w:type="dxa"/>
            <w:vAlign w:val="center"/>
          </w:tcPr>
          <w:p w14:paraId="40183B19" w14:textId="2372FF9E" w:rsidR="009F49D7" w:rsidRDefault="004044C3" w:rsidP="0046176F">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8</w:t>
            </w:r>
          </w:p>
        </w:tc>
      </w:tr>
      <w:tr w:rsidR="009F49D7" w:rsidRPr="00005647" w14:paraId="6B97F572"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71A46C3D" w14:textId="284F5AFA" w:rsidR="009F49D7" w:rsidRPr="00CD4631" w:rsidRDefault="00D35F18" w:rsidP="009B32D4">
            <w:pPr>
              <w:spacing w:beforeLines="60" w:before="144" w:afterLines="60" w:after="144"/>
              <w:rPr>
                <w:rFonts w:ascii="Open Sans" w:hAnsi="Open Sans" w:cs="Open Sans"/>
                <w:color w:val="371376"/>
              </w:rPr>
            </w:pPr>
            <w:hyperlink w:anchor="arguments_god_science" w:history="1">
              <w:r w:rsidR="004044C3" w:rsidRPr="009B32D4">
                <w:rPr>
                  <w:rStyle w:val="Hyperlink"/>
                  <w:rFonts w:ascii="Open Sans" w:hAnsi="Open Sans" w:cs="Open Sans"/>
                  <w:bCs w:val="0"/>
                </w:rPr>
                <w:t>Arguments against the existence of God from science</w:t>
              </w:r>
            </w:hyperlink>
          </w:p>
        </w:tc>
        <w:tc>
          <w:tcPr>
            <w:tcW w:w="1275" w:type="dxa"/>
            <w:vAlign w:val="center"/>
          </w:tcPr>
          <w:p w14:paraId="4BD954D3" w14:textId="5A327A0C" w:rsidR="009F49D7" w:rsidRDefault="004044C3" w:rsidP="0046176F">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10</w:t>
            </w:r>
          </w:p>
        </w:tc>
      </w:tr>
      <w:tr w:rsidR="009F49D7" w:rsidRPr="00005647" w14:paraId="1C94AC86"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7B3C26FF" w14:textId="29EF9BC3" w:rsidR="009F49D7" w:rsidRPr="00CD4631" w:rsidRDefault="00D35F18" w:rsidP="009B32D4">
            <w:pPr>
              <w:spacing w:beforeLines="60" w:before="144" w:afterLines="60" w:after="144"/>
              <w:rPr>
                <w:rFonts w:ascii="Open Sans" w:hAnsi="Open Sans" w:cs="Open Sans"/>
                <w:color w:val="371376"/>
              </w:rPr>
            </w:pPr>
            <w:hyperlink w:anchor="special_revelation" w:history="1">
              <w:r w:rsidR="004044C3" w:rsidRPr="009B32D4">
                <w:rPr>
                  <w:rStyle w:val="Hyperlink"/>
                  <w:rFonts w:ascii="Open Sans" w:hAnsi="Open Sans" w:cs="Open Sans"/>
                  <w:bCs w:val="0"/>
                </w:rPr>
                <w:t>Special revelation as a source of knowledge about the divine (God, gods or ultimate reality)</w:t>
              </w:r>
            </w:hyperlink>
          </w:p>
        </w:tc>
        <w:tc>
          <w:tcPr>
            <w:tcW w:w="1275" w:type="dxa"/>
            <w:vAlign w:val="center"/>
          </w:tcPr>
          <w:p w14:paraId="4DB10EE1" w14:textId="70252F9E" w:rsidR="009F49D7" w:rsidRDefault="004044C3" w:rsidP="0046176F">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11</w:t>
            </w:r>
          </w:p>
        </w:tc>
      </w:tr>
      <w:tr w:rsidR="004044C3" w:rsidRPr="00005647" w14:paraId="0A356AB9"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721F81B5" w14:textId="38B6C173" w:rsidR="004044C3" w:rsidRPr="00CD4631" w:rsidRDefault="00D35F18" w:rsidP="009B32D4">
            <w:pPr>
              <w:spacing w:beforeLines="60" w:before="144" w:afterLines="60" w:after="144"/>
              <w:rPr>
                <w:rFonts w:ascii="Open Sans" w:hAnsi="Open Sans" w:cs="Open Sans"/>
                <w:color w:val="371376"/>
              </w:rPr>
            </w:pPr>
            <w:hyperlink w:anchor="experience_source_knowledge" w:history="1">
              <w:r w:rsidR="004044C3" w:rsidRPr="009B32D4">
                <w:rPr>
                  <w:rStyle w:val="Hyperlink"/>
                  <w:rFonts w:ascii="Open Sans" w:hAnsi="Open Sans" w:cs="Open Sans"/>
                  <w:bCs w:val="0"/>
                </w:rPr>
                <w:t>Experience as a source of knowledge about the divine (God, gods or ultimate reality)</w:t>
              </w:r>
            </w:hyperlink>
          </w:p>
        </w:tc>
        <w:tc>
          <w:tcPr>
            <w:tcW w:w="1275" w:type="dxa"/>
            <w:vAlign w:val="center"/>
          </w:tcPr>
          <w:p w14:paraId="3DC002BA" w14:textId="7D3FBE87" w:rsidR="004044C3" w:rsidRDefault="004044C3" w:rsidP="0046176F">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12</w:t>
            </w:r>
          </w:p>
        </w:tc>
      </w:tr>
      <w:tr w:rsidR="004044C3" w:rsidRPr="00005647" w14:paraId="437B9F07"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265429FA" w14:textId="77ABDDBA" w:rsidR="004044C3" w:rsidRPr="00CD4631" w:rsidRDefault="00D35F18" w:rsidP="009B32D4">
            <w:pPr>
              <w:spacing w:beforeLines="60" w:before="144" w:afterLines="60" w:after="144"/>
              <w:rPr>
                <w:rFonts w:ascii="Open Sans" w:hAnsi="Open Sans" w:cs="Open Sans"/>
                <w:color w:val="371376"/>
              </w:rPr>
            </w:pPr>
            <w:hyperlink w:anchor="enlightenment_knowledge_divine" w:history="1">
              <w:r w:rsidR="004044C3" w:rsidRPr="009B32D4">
                <w:rPr>
                  <w:rStyle w:val="Hyperlink"/>
                  <w:rFonts w:ascii="Open Sans" w:hAnsi="Open Sans" w:cs="Open Sans"/>
                  <w:bCs w:val="0"/>
                </w:rPr>
                <w:t>Enlightenment as a source of knowledge about the divine</w:t>
              </w:r>
            </w:hyperlink>
          </w:p>
        </w:tc>
        <w:tc>
          <w:tcPr>
            <w:tcW w:w="1275" w:type="dxa"/>
            <w:vAlign w:val="center"/>
          </w:tcPr>
          <w:p w14:paraId="05DB2734" w14:textId="6B1CC39D" w:rsidR="004044C3" w:rsidRDefault="004044C3" w:rsidP="0046176F">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13</w:t>
            </w:r>
          </w:p>
        </w:tc>
      </w:tr>
      <w:tr w:rsidR="004044C3" w:rsidRPr="00005647" w14:paraId="26509BC1"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C7B6D0E" w14:textId="0AE8C185" w:rsidR="004044C3" w:rsidRPr="00CD4631" w:rsidRDefault="00D35F18" w:rsidP="009B32D4">
            <w:pPr>
              <w:spacing w:beforeLines="60" w:before="144" w:afterLines="60" w:after="144"/>
              <w:rPr>
                <w:rFonts w:ascii="Open Sans" w:hAnsi="Open Sans" w:cs="Open Sans"/>
                <w:color w:val="371376"/>
              </w:rPr>
            </w:pPr>
            <w:hyperlink w:anchor="general_revelation" w:history="1">
              <w:r w:rsidR="004044C3" w:rsidRPr="009B32D4">
                <w:rPr>
                  <w:rStyle w:val="Hyperlink"/>
                  <w:rFonts w:ascii="Open Sans" w:hAnsi="Open Sans" w:cs="Open Sans"/>
                  <w:bCs w:val="0"/>
                </w:rPr>
                <w:t xml:space="preserve">General </w:t>
              </w:r>
              <w:r w:rsidR="004C62A9">
                <w:rPr>
                  <w:rStyle w:val="Hyperlink"/>
                  <w:rFonts w:ascii="Open Sans" w:hAnsi="Open Sans" w:cs="Open Sans"/>
                  <w:bCs w:val="0"/>
                </w:rPr>
                <w:t>r</w:t>
              </w:r>
              <w:r w:rsidR="004044C3" w:rsidRPr="009B32D4">
                <w:rPr>
                  <w:rStyle w:val="Hyperlink"/>
                  <w:rFonts w:ascii="Open Sans" w:hAnsi="Open Sans" w:cs="Open Sans"/>
                  <w:bCs w:val="0"/>
                </w:rPr>
                <w:t>evelation</w:t>
              </w:r>
            </w:hyperlink>
          </w:p>
        </w:tc>
        <w:tc>
          <w:tcPr>
            <w:tcW w:w="1275" w:type="dxa"/>
            <w:vAlign w:val="center"/>
          </w:tcPr>
          <w:p w14:paraId="361387E1" w14:textId="3D22A252" w:rsidR="004044C3" w:rsidRDefault="004044C3" w:rsidP="0046176F">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15</w:t>
            </w:r>
          </w:p>
        </w:tc>
      </w:tr>
    </w:tbl>
    <w:p w14:paraId="57511AB8" w14:textId="77777777" w:rsidR="009D787B" w:rsidRPr="00005647" w:rsidRDefault="009D787B">
      <w:pPr>
        <w:spacing w:before="0" w:after="0"/>
        <w:rPr>
          <w:rFonts w:ascii="Open Sans" w:hAnsi="Open Sans" w:cs="Open Sans"/>
        </w:rPr>
      </w:pPr>
    </w:p>
    <w:p w14:paraId="28C17E51" w14:textId="77777777" w:rsidR="00D35F18" w:rsidRDefault="00D35F18" w:rsidP="004D53A3">
      <w:pPr>
        <w:spacing w:before="0" w:after="0"/>
        <w:rPr>
          <w:rFonts w:ascii="Open Sans" w:hAnsi="Open Sans" w:cs="Open Sans"/>
        </w:rPr>
      </w:pPr>
    </w:p>
    <w:p w14:paraId="02AB3066" w14:textId="77777777" w:rsidR="00D35F18" w:rsidRDefault="00D35F18" w:rsidP="004D53A3">
      <w:pPr>
        <w:spacing w:before="0" w:after="0"/>
        <w:rPr>
          <w:rFonts w:ascii="Open Sans" w:hAnsi="Open Sans" w:cs="Open Sans"/>
        </w:rPr>
      </w:pPr>
    </w:p>
    <w:p w14:paraId="672D67D6" w14:textId="77777777" w:rsidR="00D35F18" w:rsidRDefault="00D35F18" w:rsidP="004D53A3">
      <w:pPr>
        <w:spacing w:before="0" w:after="0"/>
        <w:rPr>
          <w:rFonts w:ascii="Open Sans" w:hAnsi="Open Sans" w:cs="Open Sans"/>
        </w:rPr>
      </w:pPr>
    </w:p>
    <w:p w14:paraId="09547DC8" w14:textId="77777777" w:rsidR="00D35F18" w:rsidRDefault="00D35F18" w:rsidP="004D53A3">
      <w:pPr>
        <w:spacing w:before="0" w:after="0"/>
        <w:rPr>
          <w:rFonts w:ascii="Open Sans" w:hAnsi="Open Sans" w:cs="Open Sans"/>
        </w:rPr>
      </w:pPr>
    </w:p>
    <w:p w14:paraId="480F7020" w14:textId="77777777" w:rsidR="00D35F18" w:rsidRDefault="00D35F18" w:rsidP="004D53A3">
      <w:pPr>
        <w:spacing w:before="0" w:after="0"/>
        <w:rPr>
          <w:rFonts w:ascii="Open Sans" w:hAnsi="Open Sans" w:cs="Open Sans"/>
        </w:rPr>
      </w:pPr>
    </w:p>
    <w:p w14:paraId="16C95F71" w14:textId="77777777" w:rsidR="00D35F18" w:rsidRDefault="00D35F18" w:rsidP="004D53A3">
      <w:pPr>
        <w:spacing w:before="0" w:after="0"/>
        <w:rPr>
          <w:rFonts w:ascii="Open Sans" w:hAnsi="Open Sans" w:cs="Open Sans"/>
        </w:rPr>
      </w:pPr>
    </w:p>
    <w:p w14:paraId="4E48DA05" w14:textId="77777777" w:rsidR="00D35F18" w:rsidRDefault="00D35F18" w:rsidP="004D53A3">
      <w:pPr>
        <w:spacing w:before="0" w:after="0"/>
        <w:rPr>
          <w:rFonts w:ascii="Open Sans" w:hAnsi="Open Sans" w:cs="Open Sans"/>
        </w:rPr>
      </w:pPr>
    </w:p>
    <w:p w14:paraId="5BE5E733" w14:textId="77777777" w:rsidR="00D35F18" w:rsidRDefault="00D35F18" w:rsidP="004D53A3">
      <w:pPr>
        <w:spacing w:before="0" w:after="0"/>
        <w:rPr>
          <w:rFonts w:ascii="Open Sans" w:hAnsi="Open Sans" w:cs="Open Sans"/>
        </w:rPr>
      </w:pPr>
    </w:p>
    <w:p w14:paraId="3A02F92A" w14:textId="77777777" w:rsidR="00D35F18" w:rsidRDefault="00D35F18" w:rsidP="004D53A3">
      <w:pPr>
        <w:spacing w:before="0" w:after="0"/>
        <w:rPr>
          <w:rFonts w:ascii="Open Sans" w:hAnsi="Open Sans" w:cs="Open Sans"/>
        </w:rPr>
      </w:pPr>
    </w:p>
    <w:p w14:paraId="4BB95942" w14:textId="77777777" w:rsidR="00D35F18" w:rsidRDefault="00D35F18" w:rsidP="004D53A3">
      <w:pPr>
        <w:spacing w:before="0" w:after="0"/>
        <w:rPr>
          <w:rFonts w:ascii="Open Sans" w:hAnsi="Open Sans" w:cs="Open Sans"/>
        </w:rPr>
      </w:pPr>
    </w:p>
    <w:p w14:paraId="02E142D0" w14:textId="77777777" w:rsidR="00D35F18" w:rsidRDefault="00D35F18" w:rsidP="004D53A3">
      <w:pPr>
        <w:spacing w:before="0" w:after="0"/>
        <w:rPr>
          <w:rFonts w:ascii="Open Sans" w:hAnsi="Open Sans" w:cs="Open Sans"/>
        </w:rPr>
      </w:pPr>
    </w:p>
    <w:p w14:paraId="496A806E" w14:textId="77777777" w:rsidR="00D35F18" w:rsidRDefault="00D35F18" w:rsidP="004D53A3">
      <w:pPr>
        <w:spacing w:before="0" w:after="0"/>
        <w:rPr>
          <w:rFonts w:ascii="Open Sans" w:hAnsi="Open Sans" w:cs="Open Sans"/>
        </w:rPr>
      </w:pPr>
    </w:p>
    <w:p w14:paraId="16367823" w14:textId="77777777" w:rsidR="00D35F18" w:rsidRDefault="00D35F18" w:rsidP="004D53A3">
      <w:pPr>
        <w:spacing w:before="0" w:after="0"/>
        <w:rPr>
          <w:rFonts w:ascii="Open Sans" w:hAnsi="Open Sans" w:cs="Open Sans"/>
        </w:rPr>
      </w:pPr>
    </w:p>
    <w:p w14:paraId="4B039E69" w14:textId="77777777" w:rsidR="00D35F18" w:rsidRDefault="00D35F18" w:rsidP="004D53A3">
      <w:pPr>
        <w:spacing w:before="0" w:after="0"/>
        <w:rPr>
          <w:rFonts w:ascii="Open Sans" w:hAnsi="Open Sans" w:cs="Open Sans"/>
        </w:rPr>
      </w:pPr>
    </w:p>
    <w:p w14:paraId="26FBDB0A" w14:textId="77777777" w:rsidR="00D35F18" w:rsidRDefault="00D35F18" w:rsidP="004D53A3">
      <w:pPr>
        <w:spacing w:before="0" w:after="0"/>
        <w:rPr>
          <w:rFonts w:ascii="Open Sans" w:hAnsi="Open Sans" w:cs="Open Sans"/>
        </w:rPr>
      </w:pPr>
    </w:p>
    <w:p w14:paraId="7E4D45EA" w14:textId="77777777" w:rsidR="00D35F18" w:rsidRDefault="00D35F18" w:rsidP="004D53A3">
      <w:pPr>
        <w:spacing w:before="0" w:after="0"/>
        <w:rPr>
          <w:rFonts w:ascii="Open Sans" w:hAnsi="Open Sans" w:cs="Open Sans"/>
        </w:rPr>
      </w:pPr>
    </w:p>
    <w:p w14:paraId="7696A655" w14:textId="758026A1" w:rsidR="00132479" w:rsidRPr="004D53A3" w:rsidRDefault="00D35F18" w:rsidP="004D53A3">
      <w:pPr>
        <w:spacing w:before="0" w:after="0"/>
        <w:rPr>
          <w:rFonts w:ascii="Open Sans" w:eastAsiaTheme="majorEastAsia" w:hAnsi="Open Sans" w:cs="Open Sans"/>
          <w:b/>
          <w:bCs/>
          <w:color w:val="412878"/>
          <w:sz w:val="28"/>
          <w:szCs w:val="32"/>
        </w:rPr>
      </w:pPr>
      <w:r>
        <w:rPr>
          <w:rFonts w:ascii="Open Sans" w:hAnsi="Open Sans" w:cs="Open Sans"/>
        </w:rPr>
        <w:t xml:space="preserve">Version 2.0 </w:t>
      </w:r>
      <w:r>
        <w:rPr>
          <w:rFonts w:ascii="Open Sans" w:hAnsi="Open Sans" w:cs="Open Sans"/>
        </w:rPr>
        <w:br/>
        <w:t>September 2023</w:t>
      </w:r>
      <w:r w:rsidR="0097067A" w:rsidRPr="00005647">
        <w:rPr>
          <w:rFonts w:ascii="Open Sans" w:hAnsi="Open Sans" w:cs="Open Sans"/>
        </w:rPr>
        <w:br w:type="page"/>
      </w:r>
    </w:p>
    <w:p w14:paraId="02957858" w14:textId="03BE52A0" w:rsidR="000C3867" w:rsidRPr="004D53A3" w:rsidRDefault="000C3867" w:rsidP="004D53A3">
      <w:pPr>
        <w:spacing w:before="0" w:after="0"/>
        <w:rPr>
          <w:rFonts w:ascii="Open Sans" w:hAnsi="Open Sans" w:cs="Open Sans"/>
          <w:color w:val="371376"/>
          <w:lang w:val="en-GB" w:eastAsia="en-GB"/>
        </w:rPr>
      </w:pPr>
    </w:p>
    <w:p w14:paraId="328B0422" w14:textId="6DEB1948" w:rsidR="004D53A3" w:rsidRPr="00D330C1" w:rsidRDefault="004D53A3" w:rsidP="00D330C1">
      <w:pPr>
        <w:pStyle w:val="AQASectionTitle3"/>
        <w:rPr>
          <w:rFonts w:ascii="Open Sans Medium" w:hAnsi="Open Sans Medium" w:cs="Open Sans Medium"/>
          <w:color w:val="371376"/>
          <w:sz w:val="32"/>
          <w:szCs w:val="32"/>
        </w:rPr>
      </w:pPr>
      <w:bookmarkStart w:id="3" w:name="design_argument"/>
      <w:bookmarkEnd w:id="3"/>
      <w:r w:rsidRPr="00D330C1">
        <w:rPr>
          <w:rFonts w:ascii="Open Sans Medium" w:hAnsi="Open Sans Medium" w:cs="Open Sans Medium"/>
          <w:color w:val="371376"/>
          <w:sz w:val="32"/>
          <w:szCs w:val="32"/>
          <w:lang w:val="en-GB"/>
        </w:rPr>
        <w:t xml:space="preserve">Lesson </w:t>
      </w:r>
      <w:r w:rsidR="00D330C1" w:rsidRPr="00D330C1">
        <w:rPr>
          <w:rFonts w:ascii="Open Sans Medium" w:hAnsi="Open Sans Medium" w:cs="Open Sans Medium"/>
          <w:color w:val="371376"/>
          <w:sz w:val="32"/>
          <w:szCs w:val="32"/>
          <w:lang w:val="en-GB"/>
        </w:rPr>
        <w:t>1</w:t>
      </w:r>
    </w:p>
    <w:p w14:paraId="1A2A4EAA" w14:textId="77777777" w:rsidR="004D53A3" w:rsidRPr="00D330C1" w:rsidRDefault="004D53A3" w:rsidP="004D53A3">
      <w:pPr>
        <w:pStyle w:val="AQASectionTitle3"/>
        <w:rPr>
          <w:rFonts w:ascii="Open Sans Medium" w:hAnsi="Open Sans Medium" w:cs="Open Sans Medium"/>
          <w:color w:val="371376"/>
          <w:sz w:val="28"/>
          <w:szCs w:val="28"/>
          <w:lang w:val="en-GB"/>
        </w:rPr>
      </w:pPr>
      <w:r w:rsidRPr="00D330C1">
        <w:rPr>
          <w:rFonts w:ascii="Open Sans Medium" w:hAnsi="Open Sans Medium" w:cs="Open Sans Medium"/>
          <w:color w:val="371376"/>
          <w:sz w:val="28"/>
          <w:szCs w:val="28"/>
          <w:lang w:val="en-GB"/>
        </w:rPr>
        <w:t>Topic title</w:t>
      </w:r>
      <w:r w:rsidRPr="00D330C1">
        <w:rPr>
          <w:rFonts w:ascii="Open Sans Medium" w:hAnsi="Open Sans Medium" w:cs="Open Sans Medium"/>
          <w:color w:val="371376"/>
          <w:sz w:val="28"/>
          <w:szCs w:val="28"/>
        </w:rPr>
        <w:t xml:space="preserve"> </w:t>
      </w:r>
    </w:p>
    <w:p w14:paraId="6418A014" w14:textId="1E54CAB5" w:rsidR="004D53A3" w:rsidRPr="00D330C1" w:rsidRDefault="004D53A3" w:rsidP="00D330C1">
      <w:pPr>
        <w:spacing w:before="0"/>
        <w:rPr>
          <w:rFonts w:ascii="Open Sans" w:hAnsi="Open Sans" w:cs="Open Sans"/>
        </w:rPr>
      </w:pPr>
      <w:r w:rsidRPr="00D330C1">
        <w:rPr>
          <w:rFonts w:ascii="Open Sans" w:hAnsi="Open Sans" w:cs="Open Sans"/>
        </w:rPr>
        <w:t xml:space="preserve">The Design </w:t>
      </w:r>
      <w:r w:rsidR="00435A6C">
        <w:rPr>
          <w:rFonts w:ascii="Open Sans" w:hAnsi="Open Sans" w:cs="Open Sans"/>
        </w:rPr>
        <w:t>a</w:t>
      </w:r>
      <w:r w:rsidRPr="00D330C1">
        <w:rPr>
          <w:rFonts w:ascii="Open Sans" w:hAnsi="Open Sans" w:cs="Open Sans"/>
        </w:rPr>
        <w:t>rgument</w:t>
      </w:r>
      <w:r w:rsidR="00D330C1">
        <w:rPr>
          <w:rFonts w:ascii="Open Sans" w:hAnsi="Open Sans" w:cs="Open Sans"/>
        </w:rPr>
        <w:t>.</w:t>
      </w:r>
    </w:p>
    <w:p w14:paraId="00E69B04" w14:textId="77777777" w:rsidR="00D330C1" w:rsidRPr="009F107E" w:rsidRDefault="00D330C1" w:rsidP="00D330C1">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73A022E3" w14:textId="056AFDE1" w:rsidR="004D53A3" w:rsidRPr="00D330C1" w:rsidRDefault="004D53A3" w:rsidP="00D330C1">
      <w:pPr>
        <w:spacing w:before="0"/>
        <w:rPr>
          <w:rFonts w:ascii="Open Sans" w:hAnsi="Open Sans" w:cs="Open Sans"/>
        </w:rPr>
      </w:pPr>
      <w:r w:rsidRPr="00D330C1">
        <w:rPr>
          <w:rFonts w:ascii="Open Sans" w:hAnsi="Open Sans" w:cs="Open Sans"/>
        </w:rPr>
        <w:t xml:space="preserve">The </w:t>
      </w:r>
      <w:r w:rsidR="00435A6C">
        <w:rPr>
          <w:rFonts w:ascii="Open Sans" w:hAnsi="Open Sans" w:cs="Open Sans"/>
        </w:rPr>
        <w:t>D</w:t>
      </w:r>
      <w:r w:rsidRPr="00D330C1">
        <w:rPr>
          <w:rFonts w:ascii="Open Sans" w:hAnsi="Open Sans" w:cs="Open Sans"/>
        </w:rPr>
        <w:t xml:space="preserve">esign </w:t>
      </w:r>
      <w:r w:rsidR="00435A6C">
        <w:rPr>
          <w:rFonts w:ascii="Open Sans" w:hAnsi="Open Sans" w:cs="Open Sans"/>
        </w:rPr>
        <w:t>a</w:t>
      </w:r>
      <w:r w:rsidRPr="00D330C1">
        <w:rPr>
          <w:rFonts w:ascii="Open Sans" w:hAnsi="Open Sans" w:cs="Open Sans"/>
        </w:rPr>
        <w:t>rgument, including its strengths and weaknesses.</w:t>
      </w:r>
    </w:p>
    <w:p w14:paraId="57DD58CC" w14:textId="77777777" w:rsidR="00D330C1" w:rsidRPr="00B86D90" w:rsidRDefault="00D330C1" w:rsidP="00D330C1">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52887BD2" w14:textId="610D8319"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 xml:space="preserve">Students will be able to identify the key features of the </w:t>
      </w:r>
      <w:r w:rsidR="00435A6C">
        <w:rPr>
          <w:rFonts w:ascii="Open Sans" w:hAnsi="Open Sans" w:cs="Open Sans"/>
        </w:rPr>
        <w:t>D</w:t>
      </w:r>
      <w:r w:rsidRPr="00D419E5">
        <w:rPr>
          <w:rFonts w:ascii="Open Sans" w:hAnsi="Open Sans" w:cs="Open Sans"/>
        </w:rPr>
        <w:t xml:space="preserve">esign </w:t>
      </w:r>
      <w:r w:rsidR="00435A6C">
        <w:rPr>
          <w:rFonts w:ascii="Open Sans" w:hAnsi="Open Sans" w:cs="Open Sans"/>
        </w:rPr>
        <w:t>a</w:t>
      </w:r>
      <w:r w:rsidRPr="00D419E5">
        <w:rPr>
          <w:rFonts w:ascii="Open Sans" w:hAnsi="Open Sans" w:cs="Open Sans"/>
        </w:rPr>
        <w:t>rgument.</w:t>
      </w:r>
    </w:p>
    <w:p w14:paraId="59030267" w14:textId="5E6B3936"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 xml:space="preserve">Students will be able to provide examples from the natural world to illustrate the Design </w:t>
      </w:r>
      <w:r w:rsidR="00435A6C">
        <w:rPr>
          <w:rFonts w:ascii="Open Sans" w:hAnsi="Open Sans" w:cs="Open Sans"/>
        </w:rPr>
        <w:t>a</w:t>
      </w:r>
      <w:r w:rsidRPr="00D419E5">
        <w:rPr>
          <w:rFonts w:ascii="Open Sans" w:hAnsi="Open Sans" w:cs="Open Sans"/>
        </w:rPr>
        <w:t>rgument.</w:t>
      </w:r>
    </w:p>
    <w:p w14:paraId="637FFE76" w14:textId="527EB25E"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 xml:space="preserve">Students will be able to explain why the Design </w:t>
      </w:r>
      <w:r w:rsidR="00435A6C">
        <w:rPr>
          <w:rFonts w:ascii="Open Sans" w:hAnsi="Open Sans" w:cs="Open Sans"/>
        </w:rPr>
        <w:t>a</w:t>
      </w:r>
      <w:r w:rsidRPr="00D419E5">
        <w:rPr>
          <w:rFonts w:ascii="Open Sans" w:hAnsi="Open Sans" w:cs="Open Sans"/>
        </w:rPr>
        <w:t>rgument is an effective argument for God’s existence.</w:t>
      </w:r>
    </w:p>
    <w:p w14:paraId="4051D4ED"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explain the potential problems with the argument.</w:t>
      </w:r>
    </w:p>
    <w:p w14:paraId="1E625CB2" w14:textId="618DB39C"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lang w:val="en-US"/>
        </w:rPr>
        <w:t xml:space="preserve">Students will be able to describe their own view of the effectiveness of the Design </w:t>
      </w:r>
      <w:r w:rsidR="00435A6C">
        <w:rPr>
          <w:rFonts w:ascii="Open Sans" w:hAnsi="Open Sans" w:cs="Open Sans"/>
          <w:lang w:val="en-US"/>
        </w:rPr>
        <w:t>a</w:t>
      </w:r>
      <w:r w:rsidRPr="00D419E5">
        <w:rPr>
          <w:rFonts w:ascii="Open Sans" w:hAnsi="Open Sans" w:cs="Open Sans"/>
          <w:lang w:val="en-US"/>
        </w:rPr>
        <w:t>rgument.</w:t>
      </w:r>
    </w:p>
    <w:p w14:paraId="7E1C0A99" w14:textId="77777777" w:rsidR="00D330C1" w:rsidRPr="009F107E" w:rsidRDefault="00D330C1" w:rsidP="00D330C1">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w:t>
      </w:r>
      <w:bookmarkStart w:id="4" w:name="_GoBack"/>
      <w:bookmarkEnd w:id="4"/>
      <w:r w:rsidRPr="009F107E">
        <w:rPr>
          <w:rFonts w:ascii="Open Sans Medium" w:hAnsi="Open Sans Medium" w:cs="Open Sans Medium"/>
          <w:color w:val="371376"/>
          <w:sz w:val="28"/>
          <w:szCs w:val="28"/>
          <w:lang w:val="en-GB"/>
        </w:rPr>
        <w:t>ties</w:t>
      </w:r>
    </w:p>
    <w:p w14:paraId="6E30ADF6" w14:textId="5334886E"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Ice breaker. Students might be asked to discuss, in small groups, the most beautiful natural sights they have seen.</w:t>
      </w:r>
      <w:r w:rsidR="00D147DE">
        <w:rPr>
          <w:rFonts w:ascii="Open Sans" w:hAnsi="Open Sans" w:cs="Open Sans"/>
          <w:color w:val="auto"/>
        </w:rPr>
        <w:t xml:space="preserve"> </w:t>
      </w:r>
    </w:p>
    <w:p w14:paraId="5C8EB718" w14:textId="77777777"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might be given worksheets detailing key natural systems such as the water cycle and the intricacy of the formation of the eye.</w:t>
      </w:r>
    </w:p>
    <w:p w14:paraId="6A12EFF4" w14:textId="1430645B"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In small groups, students could consider the various explanations for the beauty, order and intricacy of the world. Students could share their findings with the rest of the class.</w:t>
      </w:r>
    </w:p>
    <w:p w14:paraId="738C547B" w14:textId="67AA4A04"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could then be asked to consider how this evidence might be used to prove the existence of God.</w:t>
      </w:r>
      <w:r w:rsidR="00D147DE">
        <w:rPr>
          <w:rFonts w:ascii="Open Sans" w:hAnsi="Open Sans" w:cs="Open Sans"/>
          <w:color w:val="auto"/>
        </w:rPr>
        <w:t xml:space="preserve"> </w:t>
      </w:r>
    </w:p>
    <w:p w14:paraId="6991E1A6" w14:textId="1F86B421"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 xml:space="preserve">Students could be given an outline of William Paley’s watch analogy to illustrate a formal representation of the Design </w:t>
      </w:r>
      <w:r w:rsidR="00435A6C">
        <w:rPr>
          <w:rFonts w:ascii="Open Sans" w:hAnsi="Open Sans" w:cs="Open Sans"/>
          <w:color w:val="auto"/>
        </w:rPr>
        <w:t>a</w:t>
      </w:r>
      <w:r w:rsidRPr="00D419E5">
        <w:rPr>
          <w:rFonts w:ascii="Open Sans" w:hAnsi="Open Sans" w:cs="Open Sans"/>
          <w:color w:val="auto"/>
        </w:rPr>
        <w:t>rgument.</w:t>
      </w:r>
    </w:p>
    <w:p w14:paraId="76C3C6AE" w14:textId="0DB90AE4" w:rsidR="00D330C1" w:rsidRPr="00D330C1"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In small groups, students could discuss the strengths and weaknesses of the argument and present their views to the whole class. These could be supported with a guided worksheet detailing the key strengths and weaknesses of the argument.</w:t>
      </w:r>
    </w:p>
    <w:p w14:paraId="454D1319" w14:textId="77777777" w:rsidR="00D330C1" w:rsidRPr="00D147DE" w:rsidRDefault="00D330C1" w:rsidP="00D330C1">
      <w:pPr>
        <w:pStyle w:val="AQASectionTitle3"/>
        <w:rPr>
          <w:rFonts w:ascii="Open Sans Medium" w:hAnsi="Open Sans Medium" w:cs="Open Sans Medium"/>
          <w:color w:val="371376"/>
          <w:sz w:val="28"/>
          <w:szCs w:val="28"/>
        </w:rPr>
      </w:pPr>
      <w:r w:rsidRPr="00D147DE">
        <w:rPr>
          <w:rFonts w:ascii="Open Sans Medium" w:hAnsi="Open Sans Medium" w:cs="Open Sans Medium"/>
          <w:color w:val="371376"/>
          <w:sz w:val="28"/>
          <w:szCs w:val="28"/>
        </w:rPr>
        <w:t>Differentiation and extension</w:t>
      </w:r>
    </w:p>
    <w:p w14:paraId="3897AD4A" w14:textId="2F1E02E7" w:rsidR="004D53A3" w:rsidRPr="00D330C1" w:rsidRDefault="00D147DE" w:rsidP="00D330C1">
      <w:pPr>
        <w:spacing w:before="0" w:afterLines="120" w:after="288"/>
        <w:rPr>
          <w:rFonts w:ascii="Open Sans" w:hAnsi="Open Sans" w:cs="Open Sans"/>
          <w:color w:val="auto"/>
        </w:rPr>
      </w:pPr>
      <w:r>
        <w:rPr>
          <w:rFonts w:ascii="Open Sans" w:hAnsi="Open Sans" w:cs="Open Sans"/>
          <w:color w:val="auto"/>
        </w:rPr>
        <w:t>A stretch activity</w:t>
      </w:r>
      <w:r w:rsidR="004D53A3" w:rsidRPr="00D330C1">
        <w:rPr>
          <w:rFonts w:ascii="Open Sans" w:hAnsi="Open Sans" w:cs="Open Sans"/>
          <w:color w:val="auto"/>
        </w:rPr>
        <w:t xml:space="preserve"> could</w:t>
      </w:r>
      <w:r>
        <w:rPr>
          <w:rFonts w:ascii="Open Sans" w:hAnsi="Open Sans" w:cs="Open Sans"/>
          <w:color w:val="auto"/>
        </w:rPr>
        <w:t xml:space="preserve"> be to</w:t>
      </w:r>
      <w:r w:rsidR="004D53A3" w:rsidRPr="00D330C1">
        <w:rPr>
          <w:rFonts w:ascii="Open Sans" w:hAnsi="Open Sans" w:cs="Open Sans"/>
          <w:color w:val="auto"/>
        </w:rPr>
        <w:t xml:space="preserve"> complete an exam question on the relative strengths and weaknesses of the Design </w:t>
      </w:r>
      <w:r w:rsidR="00435A6C">
        <w:rPr>
          <w:rFonts w:ascii="Open Sans" w:hAnsi="Open Sans" w:cs="Open Sans"/>
          <w:color w:val="auto"/>
        </w:rPr>
        <w:t>a</w:t>
      </w:r>
      <w:r w:rsidR="004D53A3" w:rsidRPr="00D330C1">
        <w:rPr>
          <w:rFonts w:ascii="Open Sans" w:hAnsi="Open Sans" w:cs="Open Sans"/>
          <w:color w:val="auto"/>
        </w:rPr>
        <w:t xml:space="preserve">rgument. </w:t>
      </w:r>
      <w:r>
        <w:rPr>
          <w:rFonts w:ascii="Open Sans" w:hAnsi="Open Sans" w:cs="Open Sans"/>
          <w:color w:val="auto"/>
        </w:rPr>
        <w:t>A basic activity</w:t>
      </w:r>
      <w:r w:rsidR="004D53A3" w:rsidRPr="00D330C1">
        <w:rPr>
          <w:rFonts w:ascii="Open Sans" w:hAnsi="Open Sans" w:cs="Open Sans"/>
          <w:color w:val="auto"/>
        </w:rPr>
        <w:t xml:space="preserve"> could</w:t>
      </w:r>
      <w:r>
        <w:rPr>
          <w:rFonts w:ascii="Open Sans" w:hAnsi="Open Sans" w:cs="Open Sans"/>
          <w:color w:val="auto"/>
        </w:rPr>
        <w:t xml:space="preserve"> be to</w:t>
      </w:r>
      <w:r w:rsidR="004D53A3" w:rsidRPr="00D330C1">
        <w:rPr>
          <w:rFonts w:ascii="Open Sans" w:hAnsi="Open Sans" w:cs="Open Sans"/>
          <w:color w:val="auto"/>
        </w:rPr>
        <w:t xml:space="preserve"> make lists</w:t>
      </w:r>
      <w:r w:rsidR="00A77715">
        <w:rPr>
          <w:rFonts w:ascii="Open Sans" w:hAnsi="Open Sans" w:cs="Open Sans"/>
          <w:color w:val="auto"/>
        </w:rPr>
        <w:t>,</w:t>
      </w:r>
      <w:r w:rsidR="004D53A3" w:rsidRPr="00D330C1">
        <w:rPr>
          <w:rFonts w:ascii="Open Sans" w:hAnsi="Open Sans" w:cs="Open Sans"/>
          <w:color w:val="auto"/>
        </w:rPr>
        <w:t xml:space="preserve"> one showing the strengths of the Design </w:t>
      </w:r>
      <w:r w:rsidR="00435A6C">
        <w:rPr>
          <w:rFonts w:ascii="Open Sans" w:hAnsi="Open Sans" w:cs="Open Sans"/>
          <w:color w:val="auto"/>
        </w:rPr>
        <w:t>a</w:t>
      </w:r>
      <w:r w:rsidR="004D53A3" w:rsidRPr="00D330C1">
        <w:rPr>
          <w:rFonts w:ascii="Open Sans" w:hAnsi="Open Sans" w:cs="Open Sans"/>
          <w:color w:val="auto"/>
        </w:rPr>
        <w:t>rgument, the other the weaknesses.</w:t>
      </w:r>
    </w:p>
    <w:p w14:paraId="2DDFC05B" w14:textId="28E63ABC" w:rsidR="004D53A3" w:rsidRPr="00D35F18" w:rsidRDefault="004D53A3" w:rsidP="00D35F18">
      <w:pPr>
        <w:spacing w:before="0" w:after="0"/>
        <w:rPr>
          <w:rFonts w:ascii="Open Sans Medium" w:eastAsiaTheme="majorEastAsia" w:hAnsi="Open Sans Medium" w:cs="Open Sans Medium"/>
          <w:b/>
          <w:bCs/>
          <w:color w:val="371376"/>
          <w:sz w:val="28"/>
          <w:szCs w:val="28"/>
        </w:rPr>
      </w:pPr>
      <w:r w:rsidRPr="00D35F18">
        <w:rPr>
          <w:rFonts w:ascii="Open Sans Medium" w:hAnsi="Open Sans Medium" w:cs="Open Sans Medium"/>
          <w:b/>
          <w:bCs/>
          <w:color w:val="371376"/>
          <w:sz w:val="28"/>
          <w:szCs w:val="28"/>
        </w:rPr>
        <w:t>Resources</w:t>
      </w:r>
    </w:p>
    <w:p w14:paraId="402C06F0" w14:textId="44CE7672" w:rsidR="00D330C1" w:rsidRDefault="004D53A3" w:rsidP="004C33D9">
      <w:pPr>
        <w:pStyle w:val="ListParagraph"/>
        <w:numPr>
          <w:ilvl w:val="0"/>
          <w:numId w:val="18"/>
        </w:numPr>
        <w:spacing w:afterLines="120" w:after="288"/>
        <w:rPr>
          <w:rFonts w:ascii="Open Sans" w:hAnsi="Open Sans" w:cs="Open Sans"/>
          <w:color w:val="auto"/>
        </w:rPr>
      </w:pPr>
      <w:r w:rsidRPr="00D330C1">
        <w:rPr>
          <w:rFonts w:ascii="Open Sans" w:hAnsi="Open Sans" w:cs="Open Sans"/>
          <w:color w:val="auto"/>
        </w:rPr>
        <w:t>Photos of beautiful sights in nature</w:t>
      </w:r>
      <w:r w:rsidR="00D147DE">
        <w:rPr>
          <w:rFonts w:ascii="Open Sans" w:hAnsi="Open Sans" w:cs="Open Sans"/>
          <w:color w:val="auto"/>
        </w:rPr>
        <w:t>,</w:t>
      </w:r>
      <w:r w:rsidRPr="00D330C1">
        <w:rPr>
          <w:rFonts w:ascii="Open Sans" w:hAnsi="Open Sans" w:cs="Open Sans"/>
          <w:color w:val="auto"/>
        </w:rPr>
        <w:t xml:space="preserve"> perhaps on a PowerPoint or using a YouTube clip.</w:t>
      </w:r>
    </w:p>
    <w:p w14:paraId="2CF17BF6" w14:textId="77777777" w:rsidR="00D330C1" w:rsidRDefault="004D53A3" w:rsidP="004C33D9">
      <w:pPr>
        <w:pStyle w:val="ListParagraph"/>
        <w:numPr>
          <w:ilvl w:val="0"/>
          <w:numId w:val="18"/>
        </w:numPr>
        <w:spacing w:afterLines="120" w:after="288"/>
        <w:rPr>
          <w:rFonts w:ascii="Open Sans" w:hAnsi="Open Sans" w:cs="Open Sans"/>
          <w:color w:val="auto"/>
        </w:rPr>
      </w:pPr>
      <w:r w:rsidRPr="00D330C1">
        <w:rPr>
          <w:rFonts w:ascii="Open Sans" w:hAnsi="Open Sans" w:cs="Open Sans"/>
          <w:color w:val="auto"/>
        </w:rPr>
        <w:t>Worksheets detailing key natural systems.</w:t>
      </w:r>
    </w:p>
    <w:p w14:paraId="1C48CB53" w14:textId="77777777" w:rsidR="00D330C1" w:rsidRDefault="004D53A3" w:rsidP="004C33D9">
      <w:pPr>
        <w:pStyle w:val="ListParagraph"/>
        <w:numPr>
          <w:ilvl w:val="0"/>
          <w:numId w:val="18"/>
        </w:numPr>
        <w:spacing w:afterLines="120" w:after="288"/>
        <w:rPr>
          <w:rFonts w:ascii="Open Sans" w:hAnsi="Open Sans" w:cs="Open Sans"/>
          <w:color w:val="auto"/>
        </w:rPr>
      </w:pPr>
      <w:r w:rsidRPr="00D330C1">
        <w:rPr>
          <w:rFonts w:ascii="Open Sans" w:hAnsi="Open Sans" w:cs="Open Sans"/>
          <w:color w:val="auto"/>
        </w:rPr>
        <w:t>Worksheet or appropriate textbook which presents Paley’s analogy of the watch.</w:t>
      </w:r>
    </w:p>
    <w:p w14:paraId="2A527937" w14:textId="77777777" w:rsidR="00D330C1" w:rsidRDefault="004D53A3" w:rsidP="004C33D9">
      <w:pPr>
        <w:pStyle w:val="ListParagraph"/>
        <w:numPr>
          <w:ilvl w:val="0"/>
          <w:numId w:val="18"/>
        </w:numPr>
        <w:spacing w:afterLines="120" w:after="288"/>
        <w:rPr>
          <w:rFonts w:ascii="Open Sans" w:hAnsi="Open Sans" w:cs="Open Sans"/>
          <w:color w:val="auto"/>
        </w:rPr>
      </w:pPr>
      <w:r w:rsidRPr="00D330C1">
        <w:rPr>
          <w:rFonts w:ascii="Open Sans" w:hAnsi="Open Sans" w:cs="Open Sans"/>
          <w:color w:val="auto"/>
        </w:rPr>
        <w:t>Guided worksheet on the strengths and weaknesses of the argument.</w:t>
      </w:r>
    </w:p>
    <w:p w14:paraId="7B91E44C" w14:textId="7A161364" w:rsidR="00D330C1" w:rsidRDefault="004D53A3" w:rsidP="004C33D9">
      <w:pPr>
        <w:pStyle w:val="ListParagraph"/>
        <w:numPr>
          <w:ilvl w:val="0"/>
          <w:numId w:val="18"/>
        </w:numPr>
        <w:spacing w:afterLines="120" w:after="288"/>
        <w:rPr>
          <w:rFonts w:ascii="Open Sans" w:hAnsi="Open Sans" w:cs="Open Sans"/>
          <w:color w:val="auto"/>
        </w:rPr>
      </w:pPr>
      <w:r w:rsidRPr="00D330C1">
        <w:rPr>
          <w:rFonts w:ascii="Open Sans" w:hAnsi="Open Sans" w:cs="Open Sans"/>
          <w:color w:val="auto"/>
        </w:rPr>
        <w:lastRenderedPageBreak/>
        <w:t xml:space="preserve">Examination evaluation question on the effectiveness of the Design </w:t>
      </w:r>
      <w:r w:rsidR="00435A6C">
        <w:rPr>
          <w:rFonts w:ascii="Open Sans" w:hAnsi="Open Sans" w:cs="Open Sans"/>
          <w:color w:val="auto"/>
        </w:rPr>
        <w:t>a</w:t>
      </w:r>
      <w:r w:rsidRPr="00D330C1">
        <w:rPr>
          <w:rFonts w:ascii="Open Sans" w:hAnsi="Open Sans" w:cs="Open Sans"/>
          <w:color w:val="auto"/>
        </w:rPr>
        <w:t>rgument as an argument for God’s existence.</w:t>
      </w:r>
    </w:p>
    <w:p w14:paraId="1A8F3802" w14:textId="10C54918" w:rsidR="004D53A3" w:rsidRPr="00D330C1" w:rsidRDefault="004D53A3" w:rsidP="004C33D9">
      <w:pPr>
        <w:pStyle w:val="ListParagraph"/>
        <w:numPr>
          <w:ilvl w:val="0"/>
          <w:numId w:val="18"/>
        </w:numPr>
        <w:spacing w:afterLines="120" w:after="288"/>
        <w:rPr>
          <w:rFonts w:ascii="Open Sans" w:hAnsi="Open Sans" w:cs="Open Sans"/>
          <w:color w:val="auto"/>
        </w:rPr>
      </w:pPr>
      <w:r w:rsidRPr="00D330C1">
        <w:rPr>
          <w:rFonts w:ascii="Open Sans" w:eastAsiaTheme="minorEastAsia" w:hAnsi="Open Sans" w:cs="Open Sans"/>
          <w:color w:val="auto"/>
        </w:rPr>
        <w:t>Mark scheme.</w:t>
      </w:r>
    </w:p>
    <w:p w14:paraId="03646133" w14:textId="77777777" w:rsidR="004D53A3" w:rsidRPr="00D419E5" w:rsidRDefault="004D53A3" w:rsidP="004D53A3">
      <w:pPr>
        <w:pStyle w:val="ListParagraph"/>
        <w:ind w:left="360"/>
        <w:rPr>
          <w:rFonts w:ascii="Open Sans" w:eastAsiaTheme="minorEastAsia" w:hAnsi="Open Sans" w:cs="Open Sans"/>
          <w:color w:val="371376"/>
        </w:rPr>
      </w:pPr>
    </w:p>
    <w:p w14:paraId="3CF1850B" w14:textId="77777777" w:rsidR="004D53A3" w:rsidRPr="00D419E5" w:rsidRDefault="004D53A3" w:rsidP="004D53A3">
      <w:pPr>
        <w:pStyle w:val="ListParagraph"/>
        <w:ind w:left="360"/>
        <w:rPr>
          <w:rFonts w:ascii="Open Sans" w:eastAsiaTheme="minorEastAsia" w:hAnsi="Open Sans" w:cs="Open Sans"/>
          <w:color w:val="371376"/>
        </w:rPr>
      </w:pPr>
    </w:p>
    <w:p w14:paraId="1889D496" w14:textId="77777777" w:rsidR="004D53A3" w:rsidRPr="00D419E5" w:rsidRDefault="004D53A3" w:rsidP="004D53A3">
      <w:pPr>
        <w:spacing w:before="0" w:after="0"/>
        <w:rPr>
          <w:rFonts w:ascii="Open Sans" w:hAnsi="Open Sans" w:cs="Open Sans"/>
          <w:color w:val="371376"/>
          <w:lang w:val="en-GB" w:eastAsia="en-GB"/>
        </w:rPr>
      </w:pPr>
      <w:r w:rsidRPr="00D419E5">
        <w:rPr>
          <w:rFonts w:ascii="Open Sans" w:hAnsi="Open Sans" w:cs="Open Sans"/>
          <w:color w:val="371376"/>
        </w:rPr>
        <w:br w:type="page"/>
      </w:r>
    </w:p>
    <w:p w14:paraId="60A2316E" w14:textId="07AD6907" w:rsidR="004D53A3" w:rsidRPr="00D330C1" w:rsidRDefault="004D53A3" w:rsidP="00D330C1">
      <w:pPr>
        <w:pStyle w:val="AQASectionTitle3"/>
        <w:rPr>
          <w:rFonts w:ascii="Open Sans Medium" w:hAnsi="Open Sans Medium" w:cs="Open Sans Medium"/>
          <w:color w:val="371376"/>
          <w:sz w:val="32"/>
          <w:szCs w:val="32"/>
        </w:rPr>
      </w:pPr>
      <w:bookmarkStart w:id="5" w:name="first_cause"/>
      <w:bookmarkEnd w:id="5"/>
      <w:r w:rsidRPr="00D330C1">
        <w:rPr>
          <w:rFonts w:ascii="Open Sans Medium" w:hAnsi="Open Sans Medium" w:cs="Open Sans Medium"/>
          <w:color w:val="371376"/>
          <w:sz w:val="32"/>
          <w:szCs w:val="32"/>
          <w:lang w:val="en-GB"/>
        </w:rPr>
        <w:lastRenderedPageBreak/>
        <w:t xml:space="preserve">Lesson </w:t>
      </w:r>
      <w:r w:rsidR="00D330C1" w:rsidRPr="00D330C1">
        <w:rPr>
          <w:rFonts w:ascii="Open Sans Medium" w:hAnsi="Open Sans Medium" w:cs="Open Sans Medium"/>
          <w:color w:val="371376"/>
          <w:sz w:val="32"/>
          <w:szCs w:val="32"/>
          <w:lang w:val="en-GB"/>
        </w:rPr>
        <w:t>2</w:t>
      </w:r>
    </w:p>
    <w:p w14:paraId="494F29FE" w14:textId="77777777" w:rsidR="004D53A3" w:rsidRPr="00D330C1" w:rsidRDefault="004D53A3" w:rsidP="004D53A3">
      <w:pPr>
        <w:pStyle w:val="AQASectionTitle3"/>
        <w:rPr>
          <w:rFonts w:ascii="Open Sans Medium" w:hAnsi="Open Sans Medium" w:cs="Open Sans Medium"/>
          <w:color w:val="371376"/>
          <w:sz w:val="28"/>
          <w:szCs w:val="28"/>
          <w:lang w:val="en-GB"/>
        </w:rPr>
      </w:pPr>
      <w:r w:rsidRPr="00D330C1">
        <w:rPr>
          <w:rFonts w:ascii="Open Sans Medium" w:hAnsi="Open Sans Medium" w:cs="Open Sans Medium"/>
          <w:color w:val="371376"/>
          <w:sz w:val="28"/>
          <w:szCs w:val="28"/>
          <w:lang w:val="en-GB"/>
        </w:rPr>
        <w:t>Topic title</w:t>
      </w:r>
      <w:r w:rsidRPr="00D330C1">
        <w:rPr>
          <w:rFonts w:ascii="Open Sans Medium" w:hAnsi="Open Sans Medium" w:cs="Open Sans Medium"/>
          <w:color w:val="371376"/>
          <w:sz w:val="28"/>
          <w:szCs w:val="28"/>
        </w:rPr>
        <w:t xml:space="preserve"> </w:t>
      </w:r>
    </w:p>
    <w:p w14:paraId="7D0AD7BA" w14:textId="3BF2E7CD" w:rsidR="004D53A3" w:rsidRPr="00D330C1" w:rsidRDefault="004D53A3" w:rsidP="00D330C1">
      <w:pPr>
        <w:spacing w:before="0"/>
        <w:rPr>
          <w:rFonts w:ascii="Open Sans" w:hAnsi="Open Sans" w:cs="Open Sans"/>
          <w:color w:val="371376"/>
        </w:rPr>
      </w:pPr>
      <w:r w:rsidRPr="00D330C1">
        <w:rPr>
          <w:rFonts w:ascii="Open Sans" w:hAnsi="Open Sans" w:cs="Open Sans"/>
        </w:rPr>
        <w:t xml:space="preserve">The First Cause </w:t>
      </w:r>
      <w:r w:rsidR="00435A6C">
        <w:rPr>
          <w:rFonts w:ascii="Open Sans" w:hAnsi="Open Sans" w:cs="Open Sans"/>
        </w:rPr>
        <w:t>a</w:t>
      </w:r>
      <w:r w:rsidRPr="00D330C1">
        <w:rPr>
          <w:rFonts w:ascii="Open Sans" w:hAnsi="Open Sans" w:cs="Open Sans"/>
        </w:rPr>
        <w:t>rgument</w:t>
      </w:r>
      <w:r w:rsidR="00D330C1">
        <w:rPr>
          <w:rFonts w:ascii="Open Sans" w:hAnsi="Open Sans" w:cs="Open Sans"/>
        </w:rPr>
        <w:t>.</w:t>
      </w:r>
    </w:p>
    <w:p w14:paraId="67A39377" w14:textId="77777777" w:rsidR="00D330C1" w:rsidRPr="009F107E" w:rsidRDefault="00D330C1" w:rsidP="00D330C1">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1F7E2526" w14:textId="70B382B4" w:rsidR="004D53A3" w:rsidRPr="00D330C1" w:rsidRDefault="004D53A3" w:rsidP="00D330C1">
      <w:pPr>
        <w:spacing w:before="0"/>
        <w:rPr>
          <w:rFonts w:ascii="Open Sans" w:hAnsi="Open Sans" w:cs="Open Sans"/>
          <w:color w:val="371376"/>
        </w:rPr>
      </w:pPr>
      <w:r w:rsidRPr="00D330C1">
        <w:rPr>
          <w:rFonts w:ascii="Open Sans" w:hAnsi="Open Sans" w:cs="Open Sans"/>
        </w:rPr>
        <w:t xml:space="preserve">The First Cause </w:t>
      </w:r>
      <w:r w:rsidR="00435A6C">
        <w:rPr>
          <w:rFonts w:ascii="Open Sans" w:hAnsi="Open Sans" w:cs="Open Sans"/>
        </w:rPr>
        <w:t>a</w:t>
      </w:r>
      <w:r w:rsidRPr="00D330C1">
        <w:rPr>
          <w:rFonts w:ascii="Open Sans" w:hAnsi="Open Sans" w:cs="Open Sans"/>
        </w:rPr>
        <w:t>rgument, including its strengths and weaknesses.</w:t>
      </w:r>
    </w:p>
    <w:p w14:paraId="4563D65B" w14:textId="155FA72D" w:rsidR="004D53A3" w:rsidRPr="00D330C1" w:rsidRDefault="00D330C1" w:rsidP="00D330C1">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r w:rsidR="004D53A3" w:rsidRPr="00D419E5">
        <w:rPr>
          <w:rFonts w:ascii="Open Sans" w:hAnsi="Open Sans" w:cs="Open Sans"/>
          <w:color w:val="371376"/>
        </w:rPr>
        <w:t xml:space="preserve"> </w:t>
      </w:r>
    </w:p>
    <w:p w14:paraId="222339B3"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understand the principle of cause and effect.</w:t>
      </w:r>
    </w:p>
    <w:p w14:paraId="3C695D4C"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describe the main features of the Causal Argument.</w:t>
      </w:r>
    </w:p>
    <w:p w14:paraId="312CFB36"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explain the strengths and weaknesses of the argument.</w:t>
      </w:r>
    </w:p>
    <w:p w14:paraId="25AE0EDA"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lang w:val="en-US"/>
        </w:rPr>
        <w:t>Students will be able to explain their own view of the effectiveness of the argument.</w:t>
      </w:r>
    </w:p>
    <w:p w14:paraId="2A6FDD67" w14:textId="77777777" w:rsidR="00D330C1" w:rsidRPr="009F107E" w:rsidRDefault="00D330C1" w:rsidP="00D330C1">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3F2A356F" w14:textId="31AA2E6D"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 xml:space="preserve">Students can be shown a video of a series of dominoes falling and they could then discuss the reason each domino falls </w:t>
      </w:r>
      <w:proofErr w:type="spellStart"/>
      <w:r w:rsidRPr="00D419E5">
        <w:rPr>
          <w:rFonts w:ascii="Open Sans" w:hAnsi="Open Sans" w:cs="Open Sans"/>
          <w:color w:val="auto"/>
        </w:rPr>
        <w:t>eg</w:t>
      </w:r>
      <w:proofErr w:type="spellEnd"/>
      <w:r w:rsidRPr="00D419E5">
        <w:rPr>
          <w:rFonts w:ascii="Open Sans" w:hAnsi="Open Sans" w:cs="Open Sans"/>
          <w:color w:val="auto"/>
        </w:rPr>
        <w:t xml:space="preserve"> the principle of cause and effect.</w:t>
      </w:r>
    </w:p>
    <w:p w14:paraId="5150A63C" w14:textId="3A017C81"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In small groups, students could consider the cause and effects that result in them sitting in the room today. How far can they go backwards in time? In small groups, students could discuss how the principle of cause and effect relates to the existence of God. Students could then present their views to the rest of the class.</w:t>
      </w:r>
    </w:p>
    <w:p w14:paraId="1E062D81" w14:textId="62D171FC" w:rsidR="004D53A3"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The class could be divided into two groups</w:t>
      </w:r>
      <w:r w:rsidR="00D147DE">
        <w:rPr>
          <w:rFonts w:ascii="Open Sans" w:hAnsi="Open Sans" w:cs="Open Sans"/>
          <w:color w:val="auto"/>
        </w:rPr>
        <w:t>:</w:t>
      </w:r>
      <w:r w:rsidRPr="00D419E5">
        <w:rPr>
          <w:rFonts w:ascii="Open Sans" w:hAnsi="Open Sans" w:cs="Open Sans"/>
          <w:color w:val="auto"/>
        </w:rPr>
        <w:t xml:space="preserve"> one group which argues that God could be the cause of the universe and the other group which argues that God is not needed to cause the universe. Students could ask questions of each group. Students could answer an evaluation question on whether the Causal Argument is an effective argument for God’s existence.</w:t>
      </w:r>
    </w:p>
    <w:p w14:paraId="225BB8F4" w14:textId="77777777" w:rsidR="00D330C1" w:rsidRPr="00D147DE" w:rsidRDefault="00D330C1" w:rsidP="00D330C1">
      <w:pPr>
        <w:pStyle w:val="AQASectionTitle3"/>
        <w:rPr>
          <w:rFonts w:ascii="Open Sans Medium" w:hAnsi="Open Sans Medium" w:cs="Open Sans Medium"/>
          <w:color w:val="371376"/>
          <w:sz w:val="28"/>
          <w:szCs w:val="28"/>
        </w:rPr>
      </w:pPr>
      <w:r w:rsidRPr="00D147DE">
        <w:rPr>
          <w:rFonts w:ascii="Open Sans Medium" w:hAnsi="Open Sans Medium" w:cs="Open Sans Medium"/>
          <w:color w:val="371376"/>
          <w:sz w:val="28"/>
          <w:szCs w:val="28"/>
        </w:rPr>
        <w:t>Differentiation and extension</w:t>
      </w:r>
    </w:p>
    <w:p w14:paraId="70EFDF5F" w14:textId="4625B915" w:rsidR="004D53A3" w:rsidRPr="00D330C1" w:rsidRDefault="004D53A3" w:rsidP="00D330C1">
      <w:pPr>
        <w:spacing w:before="0" w:afterLines="120" w:after="288"/>
        <w:rPr>
          <w:rFonts w:ascii="Open Sans" w:hAnsi="Open Sans" w:cs="Open Sans"/>
          <w:color w:val="auto"/>
        </w:rPr>
      </w:pPr>
      <w:r w:rsidRPr="00D330C1">
        <w:rPr>
          <w:rFonts w:ascii="Open Sans" w:hAnsi="Open Sans" w:cs="Open Sans"/>
          <w:color w:val="auto"/>
        </w:rPr>
        <w:t>Students could complete some research into the Big Bang as the cause of the universe.</w:t>
      </w:r>
      <w:r w:rsidR="00D147DE">
        <w:rPr>
          <w:rFonts w:ascii="Open Sans" w:hAnsi="Open Sans" w:cs="Open Sans"/>
          <w:color w:val="auto"/>
        </w:rPr>
        <w:t xml:space="preserve"> </w:t>
      </w:r>
      <w:r w:rsidRPr="00D330C1">
        <w:rPr>
          <w:rFonts w:ascii="Open Sans" w:hAnsi="Open Sans" w:cs="Open Sans"/>
          <w:color w:val="auto"/>
        </w:rPr>
        <w:t>Students could consider whether this theory can be compatible with the existence of God as the cause of the universe.</w:t>
      </w:r>
    </w:p>
    <w:p w14:paraId="3D593539" w14:textId="77777777" w:rsidR="004D53A3" w:rsidRPr="00D330C1" w:rsidRDefault="004D53A3" w:rsidP="004D53A3">
      <w:pPr>
        <w:pStyle w:val="AQASectionTitle3"/>
        <w:rPr>
          <w:rFonts w:ascii="Open Sans Medium" w:hAnsi="Open Sans Medium" w:cs="Open Sans Medium"/>
          <w:color w:val="371376"/>
          <w:sz w:val="28"/>
          <w:szCs w:val="28"/>
        </w:rPr>
      </w:pPr>
      <w:r w:rsidRPr="00D330C1">
        <w:rPr>
          <w:rFonts w:ascii="Open Sans Medium" w:hAnsi="Open Sans Medium" w:cs="Open Sans Medium"/>
          <w:color w:val="371376"/>
          <w:sz w:val="28"/>
          <w:szCs w:val="28"/>
        </w:rPr>
        <w:t>Resources</w:t>
      </w:r>
    </w:p>
    <w:p w14:paraId="225BB356" w14:textId="77777777" w:rsidR="004D53A3" w:rsidRPr="00D419E5" w:rsidRDefault="004D53A3" w:rsidP="004C33D9">
      <w:pPr>
        <w:pStyle w:val="ListParagraph"/>
        <w:numPr>
          <w:ilvl w:val="0"/>
          <w:numId w:val="19"/>
        </w:numPr>
        <w:ind w:left="360"/>
        <w:rPr>
          <w:rFonts w:ascii="Open Sans" w:hAnsi="Open Sans" w:cs="Open Sans"/>
          <w:color w:val="auto"/>
        </w:rPr>
      </w:pPr>
      <w:r w:rsidRPr="00D419E5">
        <w:rPr>
          <w:rFonts w:ascii="Open Sans" w:hAnsi="Open Sans" w:cs="Open Sans"/>
          <w:color w:val="auto"/>
        </w:rPr>
        <w:t>Appropriate video to demonstrate the principle of cause and effect.</w:t>
      </w:r>
    </w:p>
    <w:p w14:paraId="32FBA5BD" w14:textId="77777777" w:rsidR="004D53A3" w:rsidRPr="00D419E5" w:rsidRDefault="004D53A3" w:rsidP="004C33D9">
      <w:pPr>
        <w:pStyle w:val="ListParagraph"/>
        <w:numPr>
          <w:ilvl w:val="0"/>
          <w:numId w:val="19"/>
        </w:numPr>
        <w:ind w:left="360"/>
        <w:rPr>
          <w:rFonts w:ascii="Open Sans" w:hAnsi="Open Sans" w:cs="Open Sans"/>
          <w:color w:val="auto"/>
        </w:rPr>
      </w:pPr>
      <w:r w:rsidRPr="00D419E5">
        <w:rPr>
          <w:rFonts w:ascii="Open Sans" w:hAnsi="Open Sans" w:cs="Open Sans"/>
          <w:color w:val="auto"/>
        </w:rPr>
        <w:t>Evaluation question on the effectiveness of the Causal Argument as an argument for the existence of God.</w:t>
      </w:r>
    </w:p>
    <w:p w14:paraId="7B11FFAD" w14:textId="5F166EA3" w:rsidR="004D53A3" w:rsidRPr="00D419E5" w:rsidRDefault="004D53A3" w:rsidP="004C33D9">
      <w:pPr>
        <w:pStyle w:val="ListParagraph"/>
        <w:numPr>
          <w:ilvl w:val="0"/>
          <w:numId w:val="19"/>
        </w:numPr>
        <w:ind w:left="360"/>
        <w:rPr>
          <w:rFonts w:ascii="Open Sans" w:eastAsiaTheme="minorEastAsia" w:hAnsi="Open Sans" w:cs="Open Sans"/>
          <w:color w:val="auto"/>
        </w:rPr>
      </w:pPr>
      <w:r w:rsidRPr="00D419E5">
        <w:rPr>
          <w:rFonts w:ascii="Open Sans" w:eastAsiaTheme="minorEastAsia" w:hAnsi="Open Sans" w:cs="Open Sans"/>
          <w:color w:val="auto"/>
          <w:lang w:val="en-US"/>
        </w:rPr>
        <w:t>Internet or appropriate textbook for research</w:t>
      </w:r>
      <w:r w:rsidR="00D330C1">
        <w:rPr>
          <w:rFonts w:ascii="Open Sans" w:eastAsiaTheme="minorEastAsia" w:hAnsi="Open Sans" w:cs="Open Sans"/>
          <w:color w:val="auto"/>
          <w:lang w:val="en-US"/>
        </w:rPr>
        <w:t>.</w:t>
      </w:r>
    </w:p>
    <w:p w14:paraId="7C8A7CA4" w14:textId="77777777" w:rsidR="004D53A3" w:rsidRPr="00D419E5" w:rsidRDefault="004D53A3" w:rsidP="004D53A3">
      <w:pPr>
        <w:spacing w:before="0" w:after="0"/>
        <w:rPr>
          <w:rFonts w:ascii="Open Sans" w:hAnsi="Open Sans" w:cs="Open Sans"/>
          <w:color w:val="371376"/>
          <w:lang w:val="en-GB" w:eastAsia="en-GB"/>
        </w:rPr>
      </w:pPr>
      <w:r w:rsidRPr="00D419E5">
        <w:rPr>
          <w:rFonts w:ascii="Open Sans" w:hAnsi="Open Sans" w:cs="Open Sans"/>
          <w:color w:val="371376"/>
        </w:rPr>
        <w:br w:type="page"/>
      </w:r>
    </w:p>
    <w:p w14:paraId="146F1E7A" w14:textId="2715AE35" w:rsidR="004D53A3" w:rsidRPr="00D330C1" w:rsidRDefault="004D53A3" w:rsidP="00D330C1">
      <w:pPr>
        <w:pStyle w:val="AQASectionTitle3"/>
        <w:rPr>
          <w:rFonts w:ascii="Open Sans Medium" w:hAnsi="Open Sans Medium" w:cs="Open Sans Medium"/>
          <w:color w:val="371376"/>
        </w:rPr>
      </w:pPr>
      <w:bookmarkStart w:id="6" w:name="argument_miracles"/>
      <w:bookmarkEnd w:id="6"/>
      <w:r w:rsidRPr="00D330C1">
        <w:rPr>
          <w:rFonts w:ascii="Open Sans Medium" w:hAnsi="Open Sans Medium" w:cs="Open Sans Medium"/>
          <w:color w:val="371376"/>
          <w:sz w:val="32"/>
          <w:szCs w:val="32"/>
          <w:lang w:val="en-GB"/>
        </w:rPr>
        <w:lastRenderedPageBreak/>
        <w:t xml:space="preserve">Lesson </w:t>
      </w:r>
      <w:r w:rsidR="00D330C1" w:rsidRPr="00D330C1">
        <w:rPr>
          <w:rFonts w:ascii="Open Sans Medium" w:hAnsi="Open Sans Medium" w:cs="Open Sans Medium"/>
          <w:color w:val="371376"/>
          <w:sz w:val="32"/>
          <w:szCs w:val="32"/>
          <w:lang w:val="en-GB"/>
        </w:rPr>
        <w:t>3</w:t>
      </w:r>
    </w:p>
    <w:p w14:paraId="05F0EF36" w14:textId="77777777" w:rsidR="004D53A3" w:rsidRPr="00D330C1" w:rsidRDefault="004D53A3" w:rsidP="004D53A3">
      <w:pPr>
        <w:pStyle w:val="AQASectionTitle3"/>
        <w:rPr>
          <w:rFonts w:ascii="Open Sans Medium" w:hAnsi="Open Sans Medium" w:cs="Open Sans Medium"/>
          <w:color w:val="371376"/>
          <w:sz w:val="28"/>
          <w:szCs w:val="28"/>
          <w:lang w:val="en-GB"/>
        </w:rPr>
      </w:pPr>
      <w:r w:rsidRPr="00D330C1">
        <w:rPr>
          <w:rFonts w:ascii="Open Sans Medium" w:hAnsi="Open Sans Medium" w:cs="Open Sans Medium"/>
          <w:color w:val="371376"/>
          <w:sz w:val="28"/>
          <w:szCs w:val="28"/>
          <w:lang w:val="en-GB"/>
        </w:rPr>
        <w:t>Topic title</w:t>
      </w:r>
      <w:r w:rsidRPr="00D330C1">
        <w:rPr>
          <w:rFonts w:ascii="Open Sans Medium" w:hAnsi="Open Sans Medium" w:cs="Open Sans Medium"/>
          <w:color w:val="371376"/>
          <w:sz w:val="28"/>
          <w:szCs w:val="28"/>
        </w:rPr>
        <w:t xml:space="preserve"> </w:t>
      </w:r>
    </w:p>
    <w:p w14:paraId="0715A9A3" w14:textId="69723392" w:rsidR="004D53A3" w:rsidRPr="00D330C1" w:rsidRDefault="004D53A3" w:rsidP="00D330C1">
      <w:pPr>
        <w:spacing w:before="0"/>
        <w:rPr>
          <w:rFonts w:ascii="Open Sans" w:hAnsi="Open Sans" w:cs="Open Sans"/>
          <w:color w:val="371376"/>
        </w:rPr>
      </w:pPr>
      <w:r w:rsidRPr="00D330C1">
        <w:rPr>
          <w:rFonts w:ascii="Open Sans" w:hAnsi="Open Sans" w:cs="Open Sans"/>
        </w:rPr>
        <w:t xml:space="preserve">The Argument </w:t>
      </w:r>
      <w:r w:rsidR="004044C3">
        <w:rPr>
          <w:rFonts w:ascii="Open Sans" w:hAnsi="Open Sans" w:cs="Open Sans"/>
        </w:rPr>
        <w:t>f</w:t>
      </w:r>
      <w:r w:rsidRPr="00D330C1">
        <w:rPr>
          <w:rFonts w:ascii="Open Sans" w:hAnsi="Open Sans" w:cs="Open Sans"/>
        </w:rPr>
        <w:t xml:space="preserve">rom </w:t>
      </w:r>
      <w:r w:rsidR="009609CD">
        <w:rPr>
          <w:rFonts w:ascii="Open Sans" w:hAnsi="Open Sans" w:cs="Open Sans"/>
        </w:rPr>
        <w:t>m</w:t>
      </w:r>
      <w:r w:rsidRPr="00D330C1">
        <w:rPr>
          <w:rFonts w:ascii="Open Sans" w:hAnsi="Open Sans" w:cs="Open Sans"/>
        </w:rPr>
        <w:t>iracles</w:t>
      </w:r>
      <w:r w:rsidR="00D330C1">
        <w:rPr>
          <w:rFonts w:ascii="Open Sans" w:hAnsi="Open Sans" w:cs="Open Sans"/>
        </w:rPr>
        <w:t>.</w:t>
      </w:r>
    </w:p>
    <w:p w14:paraId="3C4F59EB" w14:textId="77777777" w:rsidR="00D330C1" w:rsidRPr="009F107E" w:rsidRDefault="00D330C1" w:rsidP="00D330C1">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1DC918E2" w14:textId="08D2FEEC" w:rsidR="004D53A3" w:rsidRPr="00D330C1" w:rsidRDefault="004D53A3" w:rsidP="00D330C1">
      <w:pPr>
        <w:spacing w:before="0"/>
        <w:rPr>
          <w:rFonts w:ascii="Open Sans" w:hAnsi="Open Sans" w:cs="Open Sans"/>
          <w:color w:val="371376"/>
        </w:rPr>
      </w:pPr>
      <w:r w:rsidRPr="00D330C1">
        <w:rPr>
          <w:rFonts w:ascii="Open Sans" w:hAnsi="Open Sans" w:cs="Open Sans"/>
        </w:rPr>
        <w:t xml:space="preserve">The </w:t>
      </w:r>
      <w:r w:rsidR="00435A6C">
        <w:rPr>
          <w:rFonts w:ascii="Open Sans" w:hAnsi="Open Sans" w:cs="Open Sans"/>
        </w:rPr>
        <w:t>a</w:t>
      </w:r>
      <w:r w:rsidRPr="00D330C1">
        <w:rPr>
          <w:rFonts w:ascii="Open Sans" w:hAnsi="Open Sans" w:cs="Open Sans"/>
        </w:rPr>
        <w:t xml:space="preserve">rgument from </w:t>
      </w:r>
      <w:r w:rsidR="00435A6C">
        <w:rPr>
          <w:rFonts w:ascii="Open Sans" w:hAnsi="Open Sans" w:cs="Open Sans"/>
        </w:rPr>
        <w:t>m</w:t>
      </w:r>
      <w:r w:rsidRPr="00D330C1">
        <w:rPr>
          <w:rFonts w:ascii="Open Sans" w:hAnsi="Open Sans" w:cs="Open Sans"/>
        </w:rPr>
        <w:t>iracles, including two examples of miracles.</w:t>
      </w:r>
    </w:p>
    <w:p w14:paraId="3EC9A107" w14:textId="0F2E7BAD" w:rsidR="00D330C1" w:rsidRPr="00D330C1" w:rsidRDefault="00D330C1" w:rsidP="00D330C1">
      <w:pPr>
        <w:spacing w:before="210" w:after="0"/>
        <w:rPr>
          <w:rFonts w:ascii="Open Sans Medium" w:hAnsi="Open Sans Medium" w:cs="Open Sans Medium"/>
          <w:b/>
          <w:bCs/>
          <w:color w:val="371376"/>
          <w:sz w:val="28"/>
          <w:szCs w:val="28"/>
          <w:lang w:val="en-GB"/>
        </w:rPr>
      </w:pPr>
      <w:r w:rsidRPr="00D330C1">
        <w:rPr>
          <w:rFonts w:ascii="Open Sans Medium" w:hAnsi="Open Sans Medium" w:cs="Open Sans Medium"/>
          <w:b/>
          <w:bCs/>
          <w:color w:val="371376"/>
          <w:sz w:val="28"/>
          <w:szCs w:val="28"/>
          <w:lang w:val="en-GB"/>
        </w:rPr>
        <w:t>Learning outcomes</w:t>
      </w:r>
    </w:p>
    <w:p w14:paraId="2757971E" w14:textId="51C2357D" w:rsidR="004D53A3" w:rsidRPr="00D330C1" w:rsidRDefault="004D53A3" w:rsidP="004C33D9">
      <w:pPr>
        <w:pStyle w:val="ListParagraph"/>
        <w:numPr>
          <w:ilvl w:val="0"/>
          <w:numId w:val="17"/>
        </w:numPr>
        <w:rPr>
          <w:rFonts w:ascii="Open Sans" w:hAnsi="Open Sans" w:cs="Open Sans"/>
        </w:rPr>
      </w:pPr>
      <w:r w:rsidRPr="00D330C1">
        <w:rPr>
          <w:rFonts w:ascii="Open Sans" w:hAnsi="Open Sans" w:cs="Open Sans"/>
        </w:rPr>
        <w:t xml:space="preserve">Students will be able to describe the main features of the </w:t>
      </w:r>
      <w:r w:rsidR="00435A6C">
        <w:rPr>
          <w:rFonts w:ascii="Open Sans" w:hAnsi="Open Sans" w:cs="Open Sans"/>
        </w:rPr>
        <w:t>a</w:t>
      </w:r>
      <w:r w:rsidRPr="00D330C1">
        <w:rPr>
          <w:rFonts w:ascii="Open Sans" w:hAnsi="Open Sans" w:cs="Open Sans"/>
        </w:rPr>
        <w:t xml:space="preserve">rgument from </w:t>
      </w:r>
      <w:r w:rsidR="00435A6C">
        <w:rPr>
          <w:rFonts w:ascii="Open Sans" w:hAnsi="Open Sans" w:cs="Open Sans"/>
        </w:rPr>
        <w:t>m</w:t>
      </w:r>
      <w:r w:rsidRPr="00D330C1">
        <w:rPr>
          <w:rFonts w:ascii="Open Sans" w:hAnsi="Open Sans" w:cs="Open Sans"/>
        </w:rPr>
        <w:t>iracles.</w:t>
      </w:r>
    </w:p>
    <w:p w14:paraId="664D30D0"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lang w:val="en-US"/>
        </w:rPr>
        <w:t>Students will be able to describe one example of a miracle from Christianity and one other from another of the world’s major religions.</w:t>
      </w:r>
    </w:p>
    <w:p w14:paraId="1BFEAE3E" w14:textId="77777777" w:rsidR="00D330C1" w:rsidRPr="009F107E" w:rsidRDefault="00D330C1" w:rsidP="00D330C1">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25ED9389" w14:textId="44DF74B0"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could, in small groups, define what is meant by the word ‘miracle’ and share their definitions with the rest of the group.</w:t>
      </w:r>
      <w:r w:rsidR="00A77715">
        <w:rPr>
          <w:rFonts w:ascii="Open Sans" w:hAnsi="Open Sans" w:cs="Open Sans"/>
          <w:color w:val="auto"/>
        </w:rPr>
        <w:t xml:space="preserve"> </w:t>
      </w:r>
      <w:r w:rsidRPr="00D419E5">
        <w:rPr>
          <w:rFonts w:ascii="Open Sans" w:hAnsi="Open Sans" w:cs="Open Sans"/>
          <w:color w:val="auto"/>
        </w:rPr>
        <w:t>Students could be presented with the definitions</w:t>
      </w:r>
      <w:r w:rsidR="00A77715">
        <w:rPr>
          <w:rFonts w:ascii="Open Sans" w:hAnsi="Open Sans" w:cs="Open Sans"/>
          <w:color w:val="auto"/>
        </w:rPr>
        <w:t xml:space="preserve"> </w:t>
      </w:r>
      <w:r w:rsidR="00435A6C">
        <w:rPr>
          <w:rFonts w:ascii="Open Sans" w:hAnsi="Open Sans" w:cs="Open Sans"/>
          <w:color w:val="auto"/>
        </w:rPr>
        <w:t>from</w:t>
      </w:r>
      <w:r w:rsidRPr="00D419E5">
        <w:rPr>
          <w:rFonts w:ascii="Open Sans" w:hAnsi="Open Sans" w:cs="Open Sans"/>
          <w:color w:val="auto"/>
        </w:rPr>
        <w:t xml:space="preserve"> various philosophers and could discuss which they think is the most effective definition.</w:t>
      </w:r>
    </w:p>
    <w:p w14:paraId="2641AE63" w14:textId="6856AAF5"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could be shown a clip from a video which presents an example of a miracle</w:t>
      </w:r>
      <w:r w:rsidR="00D147DE">
        <w:rPr>
          <w:rFonts w:ascii="Open Sans" w:hAnsi="Open Sans" w:cs="Open Sans"/>
          <w:color w:val="auto"/>
        </w:rPr>
        <w:t>,</w:t>
      </w:r>
      <w:r w:rsidRPr="00D419E5">
        <w:rPr>
          <w:rFonts w:ascii="Open Sans" w:hAnsi="Open Sans" w:cs="Open Sans"/>
          <w:color w:val="auto"/>
        </w:rPr>
        <w:t xml:space="preserve"> such as the Feeding of the Five Thousand</w:t>
      </w:r>
      <w:r w:rsidR="00D147DE">
        <w:rPr>
          <w:rFonts w:ascii="Open Sans" w:hAnsi="Open Sans" w:cs="Open Sans"/>
          <w:color w:val="auto"/>
        </w:rPr>
        <w:t xml:space="preserve"> or</w:t>
      </w:r>
      <w:r w:rsidRPr="00D419E5">
        <w:rPr>
          <w:rFonts w:ascii="Open Sans" w:hAnsi="Open Sans" w:cs="Open Sans"/>
          <w:color w:val="auto"/>
        </w:rPr>
        <w:t xml:space="preserve"> the Hindu milk miracle, or they could read an account of a miracle</w:t>
      </w:r>
      <w:r w:rsidR="00D147DE">
        <w:rPr>
          <w:rFonts w:ascii="Open Sans" w:hAnsi="Open Sans" w:cs="Open Sans"/>
          <w:color w:val="auto"/>
        </w:rPr>
        <w:t>,</w:t>
      </w:r>
      <w:r w:rsidRPr="00D419E5">
        <w:rPr>
          <w:rFonts w:ascii="Open Sans" w:hAnsi="Open Sans" w:cs="Open Sans"/>
          <w:color w:val="auto"/>
        </w:rPr>
        <w:t xml:space="preserve"> such as the miracle of the Quran’s revelation or the revelation of God to Guru Nanak. Students could write notes on the detail of a miracle story from</w:t>
      </w:r>
      <w:r w:rsidR="00A77715">
        <w:rPr>
          <w:rFonts w:ascii="Open Sans" w:hAnsi="Open Sans" w:cs="Open Sans"/>
          <w:color w:val="auto"/>
        </w:rPr>
        <w:t xml:space="preserve"> </w:t>
      </w:r>
      <w:r w:rsidRPr="00D419E5">
        <w:rPr>
          <w:rFonts w:ascii="Open Sans" w:hAnsi="Open Sans" w:cs="Open Sans"/>
          <w:color w:val="auto"/>
        </w:rPr>
        <w:t>Christianity and one from another faith.</w:t>
      </w:r>
    </w:p>
    <w:p w14:paraId="40CBC79C" w14:textId="3E7797FA" w:rsidR="004D53A3"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could then consider how miracles might prove the existence of God. Students could present their ideas to the rest of the class.</w:t>
      </w:r>
    </w:p>
    <w:p w14:paraId="062F9B6A" w14:textId="77777777" w:rsidR="00D330C1" w:rsidRPr="00D147DE" w:rsidRDefault="00D330C1" w:rsidP="00D330C1">
      <w:pPr>
        <w:pStyle w:val="AQASectionTitle3"/>
        <w:rPr>
          <w:rFonts w:ascii="Open Sans Medium" w:hAnsi="Open Sans Medium" w:cs="Open Sans Medium"/>
          <w:color w:val="371376"/>
          <w:sz w:val="28"/>
          <w:szCs w:val="28"/>
        </w:rPr>
      </w:pPr>
      <w:r w:rsidRPr="00D147DE">
        <w:rPr>
          <w:rFonts w:ascii="Open Sans Medium" w:hAnsi="Open Sans Medium" w:cs="Open Sans Medium"/>
          <w:color w:val="371376"/>
          <w:sz w:val="28"/>
          <w:szCs w:val="28"/>
        </w:rPr>
        <w:t>Differentiation and extension</w:t>
      </w:r>
    </w:p>
    <w:p w14:paraId="206E5FAE" w14:textId="0D0E2811" w:rsidR="004D53A3" w:rsidRPr="00D330C1" w:rsidRDefault="004D53A3" w:rsidP="00D330C1">
      <w:pPr>
        <w:spacing w:before="0" w:afterLines="120" w:after="288"/>
        <w:rPr>
          <w:rFonts w:ascii="Open Sans" w:hAnsi="Open Sans" w:cs="Open Sans"/>
          <w:color w:val="auto"/>
        </w:rPr>
      </w:pPr>
      <w:r w:rsidRPr="00D330C1">
        <w:rPr>
          <w:rFonts w:ascii="Open Sans" w:hAnsi="Open Sans" w:cs="Open Sans"/>
          <w:color w:val="auto"/>
        </w:rPr>
        <w:t>Students could research a miracle from a different faith or from the current day (</w:t>
      </w:r>
      <w:proofErr w:type="spellStart"/>
      <w:r w:rsidRPr="00D330C1">
        <w:rPr>
          <w:rFonts w:ascii="Open Sans" w:hAnsi="Open Sans" w:cs="Open Sans"/>
          <w:color w:val="auto"/>
        </w:rPr>
        <w:t>eg</w:t>
      </w:r>
      <w:proofErr w:type="spellEnd"/>
      <w:r w:rsidRPr="00D330C1">
        <w:rPr>
          <w:rFonts w:ascii="Open Sans" w:hAnsi="Open Sans" w:cs="Open Sans"/>
          <w:color w:val="auto"/>
        </w:rPr>
        <w:t xml:space="preserve"> Lourdes, Toronto Blessing).</w:t>
      </w:r>
    </w:p>
    <w:p w14:paraId="455966E9" w14:textId="77777777" w:rsidR="004D53A3" w:rsidRPr="00D330C1" w:rsidRDefault="004D53A3" w:rsidP="004D53A3">
      <w:pPr>
        <w:pStyle w:val="AQASectionTitle3"/>
        <w:rPr>
          <w:rFonts w:ascii="Open Sans Medium" w:hAnsi="Open Sans Medium" w:cs="Open Sans Medium"/>
          <w:color w:val="371376"/>
          <w:sz w:val="28"/>
          <w:szCs w:val="28"/>
        </w:rPr>
      </w:pPr>
      <w:r w:rsidRPr="00D330C1">
        <w:rPr>
          <w:rFonts w:ascii="Open Sans Medium" w:hAnsi="Open Sans Medium" w:cs="Open Sans Medium"/>
          <w:color w:val="371376"/>
          <w:sz w:val="28"/>
          <w:szCs w:val="28"/>
        </w:rPr>
        <w:t>Resources</w:t>
      </w:r>
    </w:p>
    <w:p w14:paraId="11CDC42D" w14:textId="77777777" w:rsidR="004D53A3" w:rsidRPr="00D419E5" w:rsidRDefault="004D53A3" w:rsidP="004C33D9">
      <w:pPr>
        <w:pStyle w:val="ListParagraph"/>
        <w:numPr>
          <w:ilvl w:val="0"/>
          <w:numId w:val="20"/>
        </w:numPr>
        <w:ind w:left="426"/>
        <w:rPr>
          <w:rFonts w:ascii="Open Sans" w:hAnsi="Open Sans" w:cs="Open Sans"/>
          <w:color w:val="auto"/>
        </w:rPr>
      </w:pPr>
      <w:r w:rsidRPr="00D419E5">
        <w:rPr>
          <w:rFonts w:ascii="Open Sans" w:hAnsi="Open Sans" w:cs="Open Sans"/>
          <w:color w:val="auto"/>
        </w:rPr>
        <w:t>Worksheet detailing various definitions of the word ‘miracle’.</w:t>
      </w:r>
    </w:p>
    <w:p w14:paraId="1DEBA96C" w14:textId="77777777" w:rsidR="004D53A3" w:rsidRPr="00D419E5" w:rsidRDefault="004D53A3" w:rsidP="004C33D9">
      <w:pPr>
        <w:pStyle w:val="ListParagraph"/>
        <w:numPr>
          <w:ilvl w:val="0"/>
          <w:numId w:val="20"/>
        </w:numPr>
        <w:ind w:left="426"/>
        <w:rPr>
          <w:rFonts w:ascii="Open Sans" w:hAnsi="Open Sans" w:cs="Open Sans"/>
          <w:color w:val="auto"/>
        </w:rPr>
      </w:pPr>
      <w:r w:rsidRPr="00D419E5">
        <w:rPr>
          <w:rFonts w:ascii="Open Sans" w:hAnsi="Open Sans" w:cs="Open Sans"/>
          <w:color w:val="auto"/>
        </w:rPr>
        <w:t>Appropriate video clip/textual accounts.</w:t>
      </w:r>
    </w:p>
    <w:p w14:paraId="74CF5B1D" w14:textId="68FDF42F" w:rsidR="004D53A3" w:rsidRPr="00D419E5" w:rsidRDefault="004D53A3" w:rsidP="004C33D9">
      <w:pPr>
        <w:pStyle w:val="ListParagraph"/>
        <w:numPr>
          <w:ilvl w:val="0"/>
          <w:numId w:val="20"/>
        </w:numPr>
        <w:ind w:left="426"/>
        <w:rPr>
          <w:rFonts w:ascii="Open Sans" w:eastAsiaTheme="minorEastAsia" w:hAnsi="Open Sans" w:cs="Open Sans"/>
          <w:color w:val="auto"/>
        </w:rPr>
      </w:pPr>
      <w:r w:rsidRPr="00D419E5">
        <w:rPr>
          <w:rFonts w:ascii="Open Sans" w:eastAsiaTheme="minorEastAsia" w:hAnsi="Open Sans" w:cs="Open Sans"/>
          <w:color w:val="auto"/>
          <w:lang w:val="en-US"/>
        </w:rPr>
        <w:t>Internet or appropriate textbook for research</w:t>
      </w:r>
      <w:r w:rsidR="00D330C1">
        <w:rPr>
          <w:rFonts w:ascii="Open Sans" w:eastAsiaTheme="minorEastAsia" w:hAnsi="Open Sans" w:cs="Open Sans"/>
          <w:color w:val="auto"/>
          <w:lang w:val="en-US"/>
        </w:rPr>
        <w:t>.</w:t>
      </w:r>
    </w:p>
    <w:p w14:paraId="51E7614B" w14:textId="77777777" w:rsidR="004D53A3" w:rsidRPr="00D419E5" w:rsidRDefault="004D53A3" w:rsidP="004D53A3">
      <w:pPr>
        <w:pStyle w:val="ListParagraph"/>
        <w:ind w:left="360"/>
        <w:rPr>
          <w:rFonts w:ascii="Open Sans" w:eastAsiaTheme="minorEastAsia" w:hAnsi="Open Sans" w:cs="Open Sans"/>
          <w:color w:val="371376"/>
        </w:rPr>
      </w:pPr>
    </w:p>
    <w:p w14:paraId="348C5A88" w14:textId="77777777" w:rsidR="004D53A3" w:rsidRPr="00D419E5" w:rsidRDefault="004D53A3" w:rsidP="004D53A3">
      <w:pPr>
        <w:pStyle w:val="ListParagraph"/>
        <w:ind w:left="360"/>
        <w:rPr>
          <w:rFonts w:ascii="Open Sans" w:eastAsiaTheme="minorEastAsia" w:hAnsi="Open Sans" w:cs="Open Sans"/>
          <w:color w:val="371376"/>
        </w:rPr>
      </w:pPr>
    </w:p>
    <w:p w14:paraId="0779D68C" w14:textId="77777777" w:rsidR="004D53A3" w:rsidRPr="00D419E5" w:rsidRDefault="004D53A3" w:rsidP="004D53A3">
      <w:pPr>
        <w:spacing w:before="0" w:after="0"/>
        <w:rPr>
          <w:rFonts w:ascii="Open Sans" w:hAnsi="Open Sans" w:cs="Open Sans"/>
          <w:color w:val="371376"/>
          <w:lang w:val="en-GB" w:eastAsia="en-GB"/>
        </w:rPr>
      </w:pPr>
      <w:r w:rsidRPr="00D419E5">
        <w:rPr>
          <w:rFonts w:ascii="Open Sans" w:hAnsi="Open Sans" w:cs="Open Sans"/>
          <w:color w:val="371376"/>
        </w:rPr>
        <w:br w:type="page"/>
      </w:r>
    </w:p>
    <w:p w14:paraId="70610177" w14:textId="42AF9DB6" w:rsidR="004D53A3" w:rsidRPr="00AC0DC8" w:rsidRDefault="004D53A3" w:rsidP="00AC0DC8">
      <w:pPr>
        <w:pStyle w:val="AQASectionTitle3"/>
        <w:rPr>
          <w:rFonts w:ascii="Open Sans Medium" w:hAnsi="Open Sans Medium" w:cs="Open Sans Medium"/>
          <w:color w:val="371376"/>
          <w:sz w:val="32"/>
          <w:szCs w:val="32"/>
        </w:rPr>
      </w:pPr>
      <w:r w:rsidRPr="00AC0DC8">
        <w:rPr>
          <w:rFonts w:ascii="Open Sans Medium" w:hAnsi="Open Sans Medium" w:cs="Open Sans Medium"/>
          <w:color w:val="371376"/>
          <w:sz w:val="32"/>
          <w:szCs w:val="32"/>
          <w:lang w:val="en-GB"/>
        </w:rPr>
        <w:lastRenderedPageBreak/>
        <w:t xml:space="preserve">Lesson </w:t>
      </w:r>
      <w:r w:rsidR="00AC0DC8" w:rsidRPr="00AC0DC8">
        <w:rPr>
          <w:rFonts w:ascii="Open Sans Medium" w:hAnsi="Open Sans Medium" w:cs="Open Sans Medium"/>
          <w:color w:val="371376"/>
          <w:sz w:val="32"/>
          <w:szCs w:val="32"/>
          <w:lang w:val="en-GB"/>
        </w:rPr>
        <w:t>4</w:t>
      </w:r>
    </w:p>
    <w:p w14:paraId="54822864" w14:textId="77777777" w:rsidR="004D53A3" w:rsidRPr="00AC0DC8" w:rsidRDefault="004D53A3" w:rsidP="004D53A3">
      <w:pPr>
        <w:pStyle w:val="AQASectionTitle3"/>
        <w:rPr>
          <w:rFonts w:ascii="Open Sans Medium" w:hAnsi="Open Sans Medium" w:cs="Open Sans Medium"/>
          <w:color w:val="371376"/>
          <w:sz w:val="28"/>
          <w:szCs w:val="28"/>
          <w:lang w:val="en-GB"/>
        </w:rPr>
      </w:pPr>
      <w:r w:rsidRPr="00AC0DC8">
        <w:rPr>
          <w:rFonts w:ascii="Open Sans Medium" w:hAnsi="Open Sans Medium" w:cs="Open Sans Medium"/>
          <w:color w:val="371376"/>
          <w:sz w:val="28"/>
          <w:szCs w:val="28"/>
          <w:lang w:val="en-GB"/>
        </w:rPr>
        <w:t>Topic title</w:t>
      </w:r>
      <w:r w:rsidRPr="00AC0DC8">
        <w:rPr>
          <w:rFonts w:ascii="Open Sans Medium" w:hAnsi="Open Sans Medium" w:cs="Open Sans Medium"/>
          <w:color w:val="371376"/>
          <w:sz w:val="28"/>
          <w:szCs w:val="28"/>
        </w:rPr>
        <w:t xml:space="preserve"> </w:t>
      </w:r>
    </w:p>
    <w:p w14:paraId="20546F67" w14:textId="3F13BED0" w:rsidR="004D53A3" w:rsidRPr="00AC0DC8" w:rsidRDefault="004D53A3" w:rsidP="00AC0DC8">
      <w:pPr>
        <w:spacing w:before="0"/>
        <w:rPr>
          <w:rFonts w:ascii="Open Sans" w:hAnsi="Open Sans" w:cs="Open Sans"/>
          <w:color w:val="371376"/>
        </w:rPr>
      </w:pPr>
      <w:r w:rsidRPr="00AC0DC8">
        <w:rPr>
          <w:rFonts w:ascii="Open Sans" w:hAnsi="Open Sans" w:cs="Open Sans"/>
        </w:rPr>
        <w:t xml:space="preserve">The </w:t>
      </w:r>
      <w:r w:rsidR="007F33E4">
        <w:rPr>
          <w:rFonts w:ascii="Open Sans" w:hAnsi="Open Sans" w:cs="Open Sans"/>
        </w:rPr>
        <w:t>a</w:t>
      </w:r>
      <w:r w:rsidRPr="00AC0DC8">
        <w:rPr>
          <w:rFonts w:ascii="Open Sans" w:hAnsi="Open Sans" w:cs="Open Sans"/>
        </w:rPr>
        <w:t xml:space="preserve">rgument </w:t>
      </w:r>
      <w:r w:rsidR="004044C3">
        <w:rPr>
          <w:rFonts w:ascii="Open Sans" w:hAnsi="Open Sans" w:cs="Open Sans"/>
        </w:rPr>
        <w:t>f</w:t>
      </w:r>
      <w:r w:rsidRPr="00AC0DC8">
        <w:rPr>
          <w:rFonts w:ascii="Open Sans" w:hAnsi="Open Sans" w:cs="Open Sans"/>
        </w:rPr>
        <w:t xml:space="preserve">rom </w:t>
      </w:r>
      <w:r w:rsidR="007F33E4">
        <w:rPr>
          <w:rFonts w:ascii="Open Sans" w:hAnsi="Open Sans" w:cs="Open Sans"/>
        </w:rPr>
        <w:t>m</w:t>
      </w:r>
      <w:r w:rsidRPr="00AC0DC8">
        <w:rPr>
          <w:rFonts w:ascii="Open Sans" w:hAnsi="Open Sans" w:cs="Open Sans"/>
        </w:rPr>
        <w:t>iracles</w:t>
      </w:r>
      <w:r w:rsidR="00AC0DC8">
        <w:rPr>
          <w:rFonts w:ascii="Open Sans" w:hAnsi="Open Sans" w:cs="Open Sans"/>
        </w:rPr>
        <w:t>.</w:t>
      </w:r>
    </w:p>
    <w:p w14:paraId="58442CD3" w14:textId="77777777" w:rsidR="00AC0DC8" w:rsidRPr="009F107E" w:rsidRDefault="00AC0DC8" w:rsidP="00AC0DC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2DF05E7D" w14:textId="5FF170D4" w:rsidR="004D53A3" w:rsidRPr="00AC0DC8" w:rsidRDefault="004D53A3" w:rsidP="00AC0DC8">
      <w:pPr>
        <w:spacing w:before="0"/>
        <w:rPr>
          <w:rFonts w:ascii="Open Sans" w:hAnsi="Open Sans" w:cs="Open Sans"/>
          <w:color w:val="371376"/>
        </w:rPr>
      </w:pPr>
      <w:r w:rsidRPr="00AC0DC8">
        <w:rPr>
          <w:rFonts w:ascii="Open Sans" w:hAnsi="Open Sans" w:cs="Open Sans"/>
        </w:rPr>
        <w:t xml:space="preserve">The </w:t>
      </w:r>
      <w:r w:rsidR="00435A6C">
        <w:rPr>
          <w:rFonts w:ascii="Open Sans" w:hAnsi="Open Sans" w:cs="Open Sans"/>
        </w:rPr>
        <w:t>a</w:t>
      </w:r>
      <w:r w:rsidRPr="00AC0DC8">
        <w:rPr>
          <w:rFonts w:ascii="Open Sans" w:hAnsi="Open Sans" w:cs="Open Sans"/>
        </w:rPr>
        <w:t xml:space="preserve">rgument from </w:t>
      </w:r>
      <w:r w:rsidR="00435A6C">
        <w:rPr>
          <w:rFonts w:ascii="Open Sans" w:hAnsi="Open Sans" w:cs="Open Sans"/>
        </w:rPr>
        <w:t>m</w:t>
      </w:r>
      <w:r w:rsidRPr="00AC0DC8">
        <w:rPr>
          <w:rFonts w:ascii="Open Sans" w:hAnsi="Open Sans" w:cs="Open Sans"/>
        </w:rPr>
        <w:t>iracles, including its strengths and weaknesses.</w:t>
      </w:r>
    </w:p>
    <w:p w14:paraId="4532A2E6" w14:textId="1962E5AE" w:rsidR="00AC0DC8" w:rsidRDefault="00AC0DC8" w:rsidP="00AC0DC8">
      <w:pPr>
        <w:spacing w:before="210" w:after="0"/>
        <w:rPr>
          <w:rFonts w:ascii="Open Sans Medium" w:hAnsi="Open Sans Medium" w:cs="Open Sans Medium"/>
          <w:b/>
          <w:bCs/>
          <w:color w:val="371376"/>
          <w:sz w:val="28"/>
          <w:szCs w:val="28"/>
          <w:lang w:val="en-GB"/>
        </w:rPr>
      </w:pPr>
      <w:r w:rsidRPr="00AC0DC8">
        <w:rPr>
          <w:rFonts w:ascii="Open Sans Medium" w:hAnsi="Open Sans Medium" w:cs="Open Sans Medium"/>
          <w:b/>
          <w:bCs/>
          <w:color w:val="371376"/>
          <w:sz w:val="28"/>
          <w:szCs w:val="28"/>
          <w:lang w:val="en-GB"/>
        </w:rPr>
        <w:t>Learning outcomes</w:t>
      </w:r>
    </w:p>
    <w:p w14:paraId="4E79FBAC" w14:textId="3FE3E48A" w:rsidR="004D53A3" w:rsidRPr="00AC0DC8" w:rsidRDefault="004D53A3" w:rsidP="004C33D9">
      <w:pPr>
        <w:pStyle w:val="ListParagraph"/>
        <w:numPr>
          <w:ilvl w:val="0"/>
          <w:numId w:val="17"/>
        </w:numPr>
        <w:rPr>
          <w:rFonts w:ascii="Open Sans" w:hAnsi="Open Sans" w:cs="Open Sans"/>
        </w:rPr>
      </w:pPr>
      <w:r w:rsidRPr="00AC0DC8">
        <w:rPr>
          <w:rFonts w:ascii="Open Sans" w:hAnsi="Open Sans" w:cs="Open Sans"/>
        </w:rPr>
        <w:t xml:space="preserve">Students will be able to describe the main strengths and weaknesses of the </w:t>
      </w:r>
      <w:r w:rsidR="00435A6C">
        <w:rPr>
          <w:rFonts w:ascii="Open Sans" w:hAnsi="Open Sans" w:cs="Open Sans"/>
        </w:rPr>
        <w:t>a</w:t>
      </w:r>
      <w:r w:rsidRPr="00AC0DC8">
        <w:rPr>
          <w:rFonts w:ascii="Open Sans" w:hAnsi="Open Sans" w:cs="Open Sans"/>
        </w:rPr>
        <w:t xml:space="preserve">rgument from </w:t>
      </w:r>
      <w:r w:rsidR="00435A6C">
        <w:rPr>
          <w:rFonts w:ascii="Open Sans" w:hAnsi="Open Sans" w:cs="Open Sans"/>
        </w:rPr>
        <w:t>m</w:t>
      </w:r>
      <w:r w:rsidRPr="00AC0DC8">
        <w:rPr>
          <w:rFonts w:ascii="Open Sans" w:hAnsi="Open Sans" w:cs="Open Sans"/>
        </w:rPr>
        <w:t>iracles.</w:t>
      </w:r>
    </w:p>
    <w:p w14:paraId="38B8D35F"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lang w:val="en-US"/>
        </w:rPr>
        <w:t>Students will be able to explain their view of the effectiveness of the argument.</w:t>
      </w:r>
    </w:p>
    <w:p w14:paraId="7C0E7A22" w14:textId="77777777" w:rsidR="00AC0DC8" w:rsidRPr="009F107E" w:rsidRDefault="00AC0DC8" w:rsidP="00AC0DC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60C6F223" w14:textId="5FE96413"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In small groups</w:t>
      </w:r>
      <w:r w:rsidR="00D147DE">
        <w:rPr>
          <w:rFonts w:ascii="Open Sans" w:hAnsi="Open Sans" w:cs="Open Sans"/>
          <w:color w:val="auto"/>
        </w:rPr>
        <w:t>,</w:t>
      </w:r>
      <w:r w:rsidRPr="00D419E5">
        <w:rPr>
          <w:rFonts w:ascii="Open Sans" w:hAnsi="Open Sans" w:cs="Open Sans"/>
          <w:color w:val="auto"/>
        </w:rPr>
        <w:t xml:space="preserve"> students could explain how the miracles they previously researched could prove the existence of God. Students could share their ideas with the rest of the class.</w:t>
      </w:r>
    </w:p>
    <w:p w14:paraId="4B440B2C" w14:textId="79D76787" w:rsidR="004D53A3"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Using the miracle on which they focused, students could try and identify how the miracle might not be evidence for the existence of God. For instance, how the miracle may be a misinterpretation of a natural event, a result of a hallucination etc. Students could share their ideas with the rest of the group and discuss what they believe is the most probable explanation for the miracle.</w:t>
      </w:r>
    </w:p>
    <w:p w14:paraId="3DC01AD1" w14:textId="68DCF994" w:rsidR="00AC0DC8" w:rsidRPr="009609CD" w:rsidRDefault="00AC0DC8" w:rsidP="00AC0DC8">
      <w:pPr>
        <w:spacing w:before="210" w:after="0"/>
        <w:rPr>
          <w:rFonts w:ascii="Open Sans" w:hAnsi="Open Sans" w:cs="Open Sans"/>
          <w:b/>
          <w:bCs/>
          <w:color w:val="auto"/>
          <w:sz w:val="28"/>
          <w:szCs w:val="28"/>
        </w:rPr>
      </w:pPr>
      <w:r w:rsidRPr="009609CD">
        <w:rPr>
          <w:rFonts w:ascii="Open Sans Medium" w:hAnsi="Open Sans Medium" w:cs="Open Sans Medium"/>
          <w:b/>
          <w:bCs/>
          <w:color w:val="371376"/>
          <w:sz w:val="28"/>
          <w:szCs w:val="28"/>
        </w:rPr>
        <w:t>Differentiation and extension</w:t>
      </w:r>
    </w:p>
    <w:p w14:paraId="5BB0F5CA" w14:textId="6D60A44A" w:rsidR="004D53A3" w:rsidRPr="00AC0DC8" w:rsidRDefault="004D53A3" w:rsidP="00AC0DC8">
      <w:pPr>
        <w:spacing w:before="0" w:afterLines="120" w:after="288"/>
        <w:rPr>
          <w:rFonts w:ascii="Open Sans" w:hAnsi="Open Sans" w:cs="Open Sans"/>
          <w:color w:val="auto"/>
        </w:rPr>
      </w:pPr>
      <w:r w:rsidRPr="00AC0DC8">
        <w:rPr>
          <w:rFonts w:ascii="Open Sans" w:hAnsi="Open Sans" w:cs="Open Sans"/>
          <w:color w:val="auto"/>
        </w:rPr>
        <w:t xml:space="preserve">Students could be given an evaluation question on their view of the relative effectiveness of the </w:t>
      </w:r>
      <w:r w:rsidR="00435A6C">
        <w:rPr>
          <w:rFonts w:ascii="Open Sans" w:hAnsi="Open Sans" w:cs="Open Sans"/>
          <w:color w:val="auto"/>
        </w:rPr>
        <w:t>a</w:t>
      </w:r>
      <w:r w:rsidRPr="00AC0DC8">
        <w:rPr>
          <w:rFonts w:ascii="Open Sans" w:hAnsi="Open Sans" w:cs="Open Sans"/>
          <w:color w:val="auto"/>
        </w:rPr>
        <w:t xml:space="preserve">rgument from </w:t>
      </w:r>
      <w:r w:rsidR="00435A6C">
        <w:rPr>
          <w:rFonts w:ascii="Open Sans" w:hAnsi="Open Sans" w:cs="Open Sans"/>
          <w:color w:val="auto"/>
        </w:rPr>
        <w:t>m</w:t>
      </w:r>
      <w:r w:rsidRPr="00AC0DC8">
        <w:rPr>
          <w:rFonts w:ascii="Open Sans" w:hAnsi="Open Sans" w:cs="Open Sans"/>
          <w:color w:val="auto"/>
        </w:rPr>
        <w:t>iracles for the existence of God.</w:t>
      </w:r>
    </w:p>
    <w:p w14:paraId="2ED23FB1" w14:textId="77777777" w:rsidR="004D53A3" w:rsidRPr="00AC0DC8" w:rsidRDefault="004D53A3" w:rsidP="004D53A3">
      <w:pPr>
        <w:pStyle w:val="AQASectionTitle3"/>
        <w:rPr>
          <w:rFonts w:ascii="Open Sans Medium" w:hAnsi="Open Sans Medium" w:cs="Open Sans Medium"/>
          <w:color w:val="371376"/>
          <w:sz w:val="28"/>
          <w:szCs w:val="28"/>
        </w:rPr>
      </w:pPr>
      <w:r w:rsidRPr="00AC0DC8">
        <w:rPr>
          <w:rFonts w:ascii="Open Sans Medium" w:hAnsi="Open Sans Medium" w:cs="Open Sans Medium"/>
          <w:color w:val="371376"/>
          <w:sz w:val="28"/>
          <w:szCs w:val="28"/>
        </w:rPr>
        <w:t>Resources</w:t>
      </w:r>
    </w:p>
    <w:p w14:paraId="4DA6A8B5" w14:textId="194C7E0E" w:rsidR="004D53A3" w:rsidRPr="00AC0DC8" w:rsidRDefault="004D53A3" w:rsidP="00AC0DC8">
      <w:pPr>
        <w:spacing w:before="0"/>
        <w:rPr>
          <w:rFonts w:ascii="Open Sans" w:hAnsi="Open Sans" w:cs="Open Sans"/>
          <w:color w:val="auto"/>
        </w:rPr>
      </w:pPr>
      <w:r w:rsidRPr="00AC0DC8">
        <w:rPr>
          <w:rFonts w:ascii="Open Sans" w:hAnsi="Open Sans" w:cs="Open Sans"/>
          <w:color w:val="auto"/>
        </w:rPr>
        <w:t xml:space="preserve">Evaluation question on the effectiveness of the </w:t>
      </w:r>
      <w:r w:rsidR="00435A6C">
        <w:rPr>
          <w:rFonts w:ascii="Open Sans" w:hAnsi="Open Sans" w:cs="Open Sans"/>
          <w:color w:val="auto"/>
        </w:rPr>
        <w:t>a</w:t>
      </w:r>
      <w:r w:rsidRPr="00AC0DC8">
        <w:rPr>
          <w:rFonts w:ascii="Open Sans" w:hAnsi="Open Sans" w:cs="Open Sans"/>
          <w:color w:val="auto"/>
        </w:rPr>
        <w:t xml:space="preserve">rgument from </w:t>
      </w:r>
      <w:r w:rsidR="00435A6C">
        <w:rPr>
          <w:rFonts w:ascii="Open Sans" w:hAnsi="Open Sans" w:cs="Open Sans"/>
          <w:color w:val="auto"/>
        </w:rPr>
        <w:t>m</w:t>
      </w:r>
      <w:r w:rsidRPr="00AC0DC8">
        <w:rPr>
          <w:rFonts w:ascii="Open Sans" w:hAnsi="Open Sans" w:cs="Open Sans"/>
          <w:color w:val="auto"/>
        </w:rPr>
        <w:t>iracles as proof for the existence of God.</w:t>
      </w:r>
    </w:p>
    <w:p w14:paraId="0DA2F9E1" w14:textId="77777777" w:rsidR="004D53A3" w:rsidRPr="00D419E5" w:rsidRDefault="004D53A3" w:rsidP="004D53A3">
      <w:pPr>
        <w:pStyle w:val="ListParagraph"/>
        <w:ind w:left="360"/>
        <w:rPr>
          <w:rFonts w:ascii="Open Sans" w:eastAsiaTheme="minorEastAsia" w:hAnsi="Open Sans" w:cs="Open Sans"/>
          <w:color w:val="371376"/>
        </w:rPr>
      </w:pPr>
    </w:p>
    <w:p w14:paraId="4058E336" w14:textId="77777777" w:rsidR="004D53A3" w:rsidRPr="00D419E5" w:rsidRDefault="004D53A3" w:rsidP="004D53A3">
      <w:pPr>
        <w:pStyle w:val="ListParagraph"/>
        <w:ind w:left="360"/>
        <w:rPr>
          <w:rFonts w:ascii="Open Sans" w:eastAsiaTheme="minorEastAsia" w:hAnsi="Open Sans" w:cs="Open Sans"/>
          <w:color w:val="371376"/>
        </w:rPr>
      </w:pPr>
    </w:p>
    <w:p w14:paraId="2D116A7B" w14:textId="77777777" w:rsidR="004D53A3" w:rsidRPr="00D419E5" w:rsidRDefault="004D53A3" w:rsidP="004D53A3">
      <w:pPr>
        <w:spacing w:before="0" w:after="0"/>
        <w:rPr>
          <w:rFonts w:ascii="Open Sans" w:hAnsi="Open Sans" w:cs="Open Sans"/>
          <w:color w:val="371376"/>
          <w:lang w:val="en-GB" w:eastAsia="en-GB"/>
        </w:rPr>
      </w:pPr>
      <w:r w:rsidRPr="00D419E5">
        <w:rPr>
          <w:rFonts w:ascii="Open Sans" w:hAnsi="Open Sans" w:cs="Open Sans"/>
          <w:color w:val="371376"/>
        </w:rPr>
        <w:br w:type="page"/>
      </w:r>
    </w:p>
    <w:p w14:paraId="6C561CC8" w14:textId="4EB5E8F9" w:rsidR="004D53A3" w:rsidRPr="00AC0DC8" w:rsidRDefault="004D53A3" w:rsidP="00AC0DC8">
      <w:pPr>
        <w:pStyle w:val="AQASectionTitle3"/>
        <w:rPr>
          <w:rFonts w:ascii="Open Sans Medium" w:hAnsi="Open Sans Medium" w:cs="Open Sans Medium"/>
          <w:color w:val="371376"/>
          <w:sz w:val="32"/>
          <w:szCs w:val="32"/>
        </w:rPr>
      </w:pPr>
      <w:bookmarkStart w:id="7" w:name="evil_suffering"/>
      <w:bookmarkStart w:id="8" w:name="_Hlk143268715"/>
      <w:bookmarkEnd w:id="7"/>
      <w:r w:rsidRPr="00AC0DC8">
        <w:rPr>
          <w:rFonts w:ascii="Open Sans Medium" w:hAnsi="Open Sans Medium" w:cs="Open Sans Medium"/>
          <w:color w:val="371376"/>
          <w:sz w:val="32"/>
          <w:szCs w:val="32"/>
          <w:lang w:val="en-GB"/>
        </w:rPr>
        <w:lastRenderedPageBreak/>
        <w:t xml:space="preserve">Lesson </w:t>
      </w:r>
      <w:r w:rsidR="00AC0DC8" w:rsidRPr="00AC0DC8">
        <w:rPr>
          <w:rFonts w:ascii="Open Sans Medium" w:hAnsi="Open Sans Medium" w:cs="Open Sans Medium"/>
          <w:color w:val="371376"/>
          <w:sz w:val="32"/>
          <w:szCs w:val="32"/>
          <w:lang w:val="en-GB"/>
        </w:rPr>
        <w:t>5</w:t>
      </w:r>
    </w:p>
    <w:p w14:paraId="3E9B235C" w14:textId="77777777" w:rsidR="004D53A3" w:rsidRPr="00AC0DC8" w:rsidRDefault="004D53A3" w:rsidP="004D53A3">
      <w:pPr>
        <w:pStyle w:val="AQASectionTitle3"/>
        <w:rPr>
          <w:rFonts w:ascii="Open Sans Medium" w:hAnsi="Open Sans Medium" w:cs="Open Sans Medium"/>
          <w:color w:val="371376"/>
          <w:sz w:val="28"/>
          <w:szCs w:val="28"/>
          <w:lang w:val="en-GB"/>
        </w:rPr>
      </w:pPr>
      <w:r w:rsidRPr="00AC0DC8">
        <w:rPr>
          <w:rFonts w:ascii="Open Sans Medium" w:hAnsi="Open Sans Medium" w:cs="Open Sans Medium"/>
          <w:color w:val="371376"/>
          <w:sz w:val="28"/>
          <w:szCs w:val="28"/>
          <w:lang w:val="en-GB"/>
        </w:rPr>
        <w:t>Topic title</w:t>
      </w:r>
      <w:r w:rsidRPr="00AC0DC8">
        <w:rPr>
          <w:rFonts w:ascii="Open Sans Medium" w:hAnsi="Open Sans Medium" w:cs="Open Sans Medium"/>
          <w:color w:val="371376"/>
          <w:sz w:val="28"/>
          <w:szCs w:val="28"/>
        </w:rPr>
        <w:t xml:space="preserve"> </w:t>
      </w:r>
    </w:p>
    <w:p w14:paraId="60A86041" w14:textId="268C90FD" w:rsidR="004D53A3" w:rsidRPr="00AC0DC8" w:rsidRDefault="004D53A3" w:rsidP="00AC0DC8">
      <w:pPr>
        <w:spacing w:before="0"/>
        <w:rPr>
          <w:rFonts w:ascii="Open Sans" w:hAnsi="Open Sans" w:cs="Open Sans"/>
          <w:color w:val="371376"/>
        </w:rPr>
      </w:pPr>
      <w:r w:rsidRPr="00AC0DC8">
        <w:rPr>
          <w:rFonts w:ascii="Open Sans" w:hAnsi="Open Sans" w:cs="Open Sans"/>
        </w:rPr>
        <w:t xml:space="preserve">Evil and </w:t>
      </w:r>
      <w:r w:rsidR="00435A6C">
        <w:rPr>
          <w:rFonts w:ascii="Open Sans" w:hAnsi="Open Sans" w:cs="Open Sans"/>
        </w:rPr>
        <w:t>s</w:t>
      </w:r>
      <w:r w:rsidRPr="00AC0DC8">
        <w:rPr>
          <w:rFonts w:ascii="Open Sans" w:hAnsi="Open Sans" w:cs="Open Sans"/>
        </w:rPr>
        <w:t>uffering as an argument against the existence of God</w:t>
      </w:r>
      <w:r w:rsidR="00AC0DC8">
        <w:rPr>
          <w:rFonts w:ascii="Open Sans" w:hAnsi="Open Sans" w:cs="Open Sans"/>
        </w:rPr>
        <w:t>.</w:t>
      </w:r>
    </w:p>
    <w:p w14:paraId="15DC7857" w14:textId="77777777" w:rsidR="00AC0DC8" w:rsidRPr="009F107E" w:rsidRDefault="00AC0DC8" w:rsidP="00AC0DC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21A4F9BC" w14:textId="79A312B2" w:rsidR="004D53A3" w:rsidRPr="00AC0DC8" w:rsidRDefault="004D53A3" w:rsidP="00AC0DC8">
      <w:pPr>
        <w:spacing w:before="0"/>
        <w:rPr>
          <w:rFonts w:ascii="Open Sans" w:hAnsi="Open Sans" w:cs="Open Sans"/>
          <w:color w:val="371376"/>
        </w:rPr>
      </w:pPr>
      <w:r w:rsidRPr="00AC0DC8">
        <w:rPr>
          <w:rFonts w:ascii="Open Sans" w:hAnsi="Open Sans" w:cs="Open Sans"/>
        </w:rPr>
        <w:t xml:space="preserve">Evil and </w:t>
      </w:r>
      <w:r w:rsidR="00435A6C">
        <w:rPr>
          <w:rFonts w:ascii="Open Sans" w:hAnsi="Open Sans" w:cs="Open Sans"/>
        </w:rPr>
        <w:t>s</w:t>
      </w:r>
      <w:r w:rsidRPr="00AC0DC8">
        <w:rPr>
          <w:rFonts w:ascii="Open Sans" w:hAnsi="Open Sans" w:cs="Open Sans"/>
        </w:rPr>
        <w:t>uffering as an argument against the existence of God.</w:t>
      </w:r>
    </w:p>
    <w:p w14:paraId="1FA6D0B8" w14:textId="77777777" w:rsidR="00AC0DC8" w:rsidRPr="00B86D90" w:rsidRDefault="00AC0DC8" w:rsidP="00AC0DC8">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0A3A41EC" w14:textId="0011403D"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define the terms ‘evil’ and ‘suffering’ and will be able to</w:t>
      </w:r>
      <w:r w:rsidR="00A77715">
        <w:rPr>
          <w:rFonts w:ascii="Open Sans" w:hAnsi="Open Sans" w:cs="Open Sans"/>
        </w:rPr>
        <w:t xml:space="preserve"> </w:t>
      </w:r>
      <w:r w:rsidRPr="00D419E5">
        <w:rPr>
          <w:rFonts w:ascii="Open Sans" w:hAnsi="Open Sans" w:cs="Open Sans"/>
        </w:rPr>
        <w:t>differentiate between both terms.</w:t>
      </w:r>
    </w:p>
    <w:p w14:paraId="77FFA18B"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provide examples of evil and suffering.</w:t>
      </w:r>
    </w:p>
    <w:p w14:paraId="24E55526"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lang w:val="en-US"/>
        </w:rPr>
        <w:t>Students will be able to explain how evil and suffering may prove that God does not exist.</w:t>
      </w:r>
    </w:p>
    <w:p w14:paraId="28EC2852" w14:textId="77777777" w:rsidR="00AC0DC8" w:rsidRPr="009F107E" w:rsidRDefault="00AC0DC8" w:rsidP="00AC0DC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5F69C042" w14:textId="069DF4EC"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could be provided with various examples of evil and they could attempt to separate the examples into two groups (</w:t>
      </w:r>
      <w:proofErr w:type="spellStart"/>
      <w:r w:rsidRPr="00D419E5">
        <w:rPr>
          <w:rFonts w:ascii="Open Sans" w:hAnsi="Open Sans" w:cs="Open Sans"/>
          <w:color w:val="auto"/>
        </w:rPr>
        <w:t>eg</w:t>
      </w:r>
      <w:proofErr w:type="spellEnd"/>
      <w:r w:rsidRPr="00D419E5">
        <w:rPr>
          <w:rFonts w:ascii="Open Sans" w:hAnsi="Open Sans" w:cs="Open Sans"/>
          <w:color w:val="auto"/>
        </w:rPr>
        <w:t xml:space="preserve"> natural and moral). Students could use an appropriate textbook or the internet to research the definitions of ‘evil’ and ‘suffering’.</w:t>
      </w:r>
    </w:p>
    <w:p w14:paraId="77017F50" w14:textId="06D38BB6" w:rsidR="004D53A3"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In small groups, using examples of evil and suffering, students could attempt to explain how the examples undermine the existence of God.</w:t>
      </w:r>
    </w:p>
    <w:p w14:paraId="11DD5CF1" w14:textId="77777777" w:rsidR="00AC0DC8" w:rsidRPr="009609CD" w:rsidRDefault="00AC0DC8" w:rsidP="00AC0DC8">
      <w:pPr>
        <w:pStyle w:val="AQASectionTitle3"/>
        <w:rPr>
          <w:rFonts w:ascii="Open Sans Medium" w:hAnsi="Open Sans Medium" w:cs="Open Sans Medium"/>
          <w:color w:val="371376"/>
          <w:sz w:val="28"/>
          <w:szCs w:val="28"/>
        </w:rPr>
      </w:pPr>
      <w:r w:rsidRPr="009609CD">
        <w:rPr>
          <w:rFonts w:ascii="Open Sans Medium" w:hAnsi="Open Sans Medium" w:cs="Open Sans Medium"/>
          <w:color w:val="371376"/>
          <w:sz w:val="28"/>
          <w:szCs w:val="28"/>
        </w:rPr>
        <w:t>Differentiation and extension</w:t>
      </w:r>
    </w:p>
    <w:p w14:paraId="7152E8EF" w14:textId="74C9BD86" w:rsidR="004D53A3" w:rsidRPr="00AC0DC8" w:rsidRDefault="004D53A3" w:rsidP="00AC0DC8">
      <w:pPr>
        <w:spacing w:before="0" w:afterLines="120" w:after="288"/>
        <w:rPr>
          <w:rFonts w:ascii="Open Sans" w:hAnsi="Open Sans" w:cs="Open Sans"/>
          <w:color w:val="auto"/>
        </w:rPr>
      </w:pPr>
      <w:r w:rsidRPr="00AC0DC8">
        <w:rPr>
          <w:rFonts w:ascii="Open Sans" w:hAnsi="Open Sans" w:cs="Open Sans"/>
          <w:color w:val="auto"/>
        </w:rPr>
        <w:t>Students could research the views of Eli W</w:t>
      </w:r>
      <w:r w:rsidR="00435A6C">
        <w:rPr>
          <w:rFonts w:ascii="Open Sans" w:hAnsi="Open Sans" w:cs="Open Sans"/>
          <w:color w:val="auto"/>
        </w:rPr>
        <w:t>ie</w:t>
      </w:r>
      <w:r w:rsidRPr="00AC0DC8">
        <w:rPr>
          <w:rFonts w:ascii="Open Sans" w:hAnsi="Open Sans" w:cs="Open Sans"/>
          <w:color w:val="auto"/>
        </w:rPr>
        <w:t>sel and why he concluded that God could not exist in the face of evil and suffering.</w:t>
      </w:r>
    </w:p>
    <w:p w14:paraId="14BEFC7B" w14:textId="25485A6B" w:rsidR="004D53A3" w:rsidRDefault="004D53A3" w:rsidP="004D53A3">
      <w:pPr>
        <w:pStyle w:val="AQASectionTitle3"/>
        <w:rPr>
          <w:rFonts w:ascii="Open Sans Medium" w:hAnsi="Open Sans Medium" w:cs="Open Sans Medium"/>
          <w:color w:val="371376"/>
          <w:sz w:val="28"/>
          <w:szCs w:val="28"/>
        </w:rPr>
      </w:pPr>
      <w:r w:rsidRPr="00AC0DC8">
        <w:rPr>
          <w:rFonts w:ascii="Open Sans Medium" w:hAnsi="Open Sans Medium" w:cs="Open Sans Medium"/>
          <w:color w:val="371376"/>
          <w:sz w:val="28"/>
          <w:szCs w:val="28"/>
        </w:rPr>
        <w:t>Resources</w:t>
      </w:r>
    </w:p>
    <w:bookmarkEnd w:id="8"/>
    <w:p w14:paraId="2E55B0E2" w14:textId="77777777" w:rsidR="00AC0DC8" w:rsidRDefault="004D53A3" w:rsidP="004C33D9">
      <w:pPr>
        <w:pStyle w:val="ListParagraph"/>
        <w:numPr>
          <w:ilvl w:val="0"/>
          <w:numId w:val="18"/>
        </w:numPr>
        <w:spacing w:afterLines="120" w:after="288"/>
        <w:rPr>
          <w:rFonts w:ascii="Open Sans" w:hAnsi="Open Sans" w:cs="Open Sans"/>
          <w:color w:val="auto"/>
        </w:rPr>
      </w:pPr>
      <w:r w:rsidRPr="00AC0DC8">
        <w:rPr>
          <w:rFonts w:ascii="Open Sans" w:hAnsi="Open Sans" w:cs="Open Sans"/>
          <w:color w:val="auto"/>
        </w:rPr>
        <w:t>Worksheet detailing various examples of evil.</w:t>
      </w:r>
    </w:p>
    <w:p w14:paraId="1FEE5D68" w14:textId="77777777" w:rsidR="00AC0DC8" w:rsidRDefault="004D53A3" w:rsidP="004C33D9">
      <w:pPr>
        <w:pStyle w:val="ListParagraph"/>
        <w:numPr>
          <w:ilvl w:val="0"/>
          <w:numId w:val="18"/>
        </w:numPr>
        <w:spacing w:afterLines="120" w:after="288"/>
        <w:rPr>
          <w:rFonts w:ascii="Open Sans" w:hAnsi="Open Sans" w:cs="Open Sans"/>
          <w:color w:val="auto"/>
        </w:rPr>
      </w:pPr>
      <w:r w:rsidRPr="00AC0DC8">
        <w:rPr>
          <w:rFonts w:ascii="Open Sans" w:hAnsi="Open Sans" w:cs="Open Sans"/>
          <w:color w:val="auto"/>
        </w:rPr>
        <w:t>Internet or appropriate textbook which provides definitions of ‘evil’ and ‘suffering’.</w:t>
      </w:r>
    </w:p>
    <w:p w14:paraId="7234A769" w14:textId="74A2ADB1" w:rsidR="004D53A3" w:rsidRPr="00AC0DC8" w:rsidRDefault="004D53A3" w:rsidP="004C33D9">
      <w:pPr>
        <w:pStyle w:val="ListParagraph"/>
        <w:numPr>
          <w:ilvl w:val="0"/>
          <w:numId w:val="18"/>
        </w:numPr>
        <w:spacing w:afterLines="120" w:after="288"/>
        <w:rPr>
          <w:rFonts w:ascii="Open Sans" w:hAnsi="Open Sans" w:cs="Open Sans"/>
          <w:color w:val="auto"/>
        </w:rPr>
      </w:pPr>
      <w:r w:rsidRPr="00AC0DC8">
        <w:rPr>
          <w:rFonts w:ascii="Open Sans" w:eastAsiaTheme="minorEastAsia" w:hAnsi="Open Sans" w:cs="Open Sans"/>
          <w:color w:val="auto"/>
        </w:rPr>
        <w:t>Internet or textbook for differentiation/extension task.</w:t>
      </w:r>
    </w:p>
    <w:p w14:paraId="690766F8" w14:textId="77777777" w:rsidR="004D53A3" w:rsidRPr="00D419E5" w:rsidRDefault="004D53A3" w:rsidP="004D53A3">
      <w:pPr>
        <w:pStyle w:val="ListParagraph"/>
        <w:ind w:left="360"/>
        <w:rPr>
          <w:rFonts w:ascii="Open Sans" w:eastAsiaTheme="minorEastAsia" w:hAnsi="Open Sans" w:cs="Open Sans"/>
          <w:color w:val="371376"/>
        </w:rPr>
      </w:pPr>
    </w:p>
    <w:p w14:paraId="5C0633CD" w14:textId="77777777" w:rsidR="004D53A3" w:rsidRPr="00D419E5" w:rsidRDefault="004D53A3" w:rsidP="004D53A3">
      <w:pPr>
        <w:pStyle w:val="ListParagraph"/>
        <w:ind w:left="360"/>
        <w:rPr>
          <w:rFonts w:ascii="Open Sans" w:eastAsiaTheme="minorEastAsia" w:hAnsi="Open Sans" w:cs="Open Sans"/>
          <w:color w:val="371376"/>
        </w:rPr>
      </w:pPr>
    </w:p>
    <w:p w14:paraId="74FE150A" w14:textId="77777777" w:rsidR="004D53A3" w:rsidRPr="00D419E5" w:rsidRDefault="004D53A3" w:rsidP="004D53A3">
      <w:pPr>
        <w:pStyle w:val="ListParagraph"/>
        <w:ind w:left="360"/>
        <w:rPr>
          <w:rFonts w:ascii="Open Sans" w:eastAsiaTheme="minorEastAsia" w:hAnsi="Open Sans" w:cs="Open Sans"/>
          <w:color w:val="371376"/>
        </w:rPr>
      </w:pPr>
    </w:p>
    <w:p w14:paraId="527A0B1B" w14:textId="77777777" w:rsidR="004D53A3" w:rsidRPr="00D419E5" w:rsidRDefault="004D53A3" w:rsidP="004D53A3">
      <w:pPr>
        <w:spacing w:before="0" w:after="0"/>
        <w:rPr>
          <w:rFonts w:ascii="Open Sans" w:hAnsi="Open Sans" w:cs="Open Sans"/>
          <w:color w:val="371376"/>
          <w:lang w:val="en-GB" w:eastAsia="en-GB"/>
        </w:rPr>
      </w:pPr>
      <w:r w:rsidRPr="00D419E5">
        <w:rPr>
          <w:rFonts w:ascii="Open Sans" w:hAnsi="Open Sans" w:cs="Open Sans"/>
          <w:color w:val="371376"/>
        </w:rPr>
        <w:br w:type="page"/>
      </w:r>
    </w:p>
    <w:p w14:paraId="03DF3E7B" w14:textId="4852C441" w:rsidR="004D53A3" w:rsidRPr="009F49D7" w:rsidRDefault="004D53A3" w:rsidP="009F49D7">
      <w:pPr>
        <w:pStyle w:val="AQASectionTitle3"/>
        <w:rPr>
          <w:rFonts w:ascii="Open Sans Medium" w:hAnsi="Open Sans Medium" w:cs="Open Sans Medium"/>
          <w:color w:val="371376"/>
          <w:sz w:val="32"/>
          <w:szCs w:val="32"/>
        </w:rPr>
      </w:pPr>
      <w:r w:rsidRPr="009F49D7">
        <w:rPr>
          <w:rFonts w:ascii="Open Sans Medium" w:hAnsi="Open Sans Medium" w:cs="Open Sans Medium"/>
          <w:color w:val="371376"/>
          <w:sz w:val="32"/>
          <w:szCs w:val="32"/>
          <w:lang w:val="en-GB"/>
        </w:rPr>
        <w:lastRenderedPageBreak/>
        <w:t xml:space="preserve">Lesson </w:t>
      </w:r>
      <w:r w:rsidR="009F49D7" w:rsidRPr="009F49D7">
        <w:rPr>
          <w:rFonts w:ascii="Open Sans Medium" w:hAnsi="Open Sans Medium" w:cs="Open Sans Medium"/>
          <w:color w:val="371376"/>
          <w:sz w:val="32"/>
          <w:szCs w:val="32"/>
          <w:lang w:val="en-GB"/>
        </w:rPr>
        <w:t>6</w:t>
      </w:r>
    </w:p>
    <w:p w14:paraId="266C9EDF" w14:textId="77777777" w:rsidR="004D53A3" w:rsidRPr="009F49D7" w:rsidRDefault="004D53A3" w:rsidP="004D53A3">
      <w:pPr>
        <w:pStyle w:val="AQASectionTitle3"/>
        <w:rPr>
          <w:rFonts w:ascii="Open Sans Medium" w:hAnsi="Open Sans Medium" w:cs="Open Sans Medium"/>
          <w:color w:val="371376"/>
          <w:sz w:val="28"/>
          <w:szCs w:val="28"/>
          <w:lang w:val="en-GB"/>
        </w:rPr>
      </w:pPr>
      <w:r w:rsidRPr="009F49D7">
        <w:rPr>
          <w:rFonts w:ascii="Open Sans Medium" w:hAnsi="Open Sans Medium" w:cs="Open Sans Medium"/>
          <w:color w:val="371376"/>
          <w:sz w:val="28"/>
          <w:szCs w:val="28"/>
          <w:lang w:val="en-GB"/>
        </w:rPr>
        <w:t>Topic title</w:t>
      </w:r>
      <w:r w:rsidRPr="009F49D7">
        <w:rPr>
          <w:rFonts w:ascii="Open Sans Medium" w:hAnsi="Open Sans Medium" w:cs="Open Sans Medium"/>
          <w:color w:val="371376"/>
          <w:sz w:val="28"/>
          <w:szCs w:val="28"/>
        </w:rPr>
        <w:t xml:space="preserve"> </w:t>
      </w:r>
    </w:p>
    <w:p w14:paraId="30178E9B" w14:textId="40B0A581" w:rsidR="004D53A3" w:rsidRPr="009F49D7" w:rsidRDefault="004D53A3" w:rsidP="009F49D7">
      <w:pPr>
        <w:spacing w:before="0"/>
        <w:rPr>
          <w:rFonts w:ascii="Open Sans" w:hAnsi="Open Sans" w:cs="Open Sans"/>
          <w:color w:val="371376"/>
        </w:rPr>
      </w:pPr>
      <w:r w:rsidRPr="009F49D7">
        <w:rPr>
          <w:rFonts w:ascii="Open Sans" w:hAnsi="Open Sans" w:cs="Open Sans"/>
        </w:rPr>
        <w:t xml:space="preserve">Evil and </w:t>
      </w:r>
      <w:r w:rsidR="00435A6C">
        <w:rPr>
          <w:rFonts w:ascii="Open Sans" w:hAnsi="Open Sans" w:cs="Open Sans"/>
        </w:rPr>
        <w:t>s</w:t>
      </w:r>
      <w:r w:rsidRPr="009F49D7">
        <w:rPr>
          <w:rFonts w:ascii="Open Sans" w:hAnsi="Open Sans" w:cs="Open Sans"/>
        </w:rPr>
        <w:t>uffering as an argument against the existence of God</w:t>
      </w:r>
      <w:r w:rsidR="009F49D7">
        <w:rPr>
          <w:rFonts w:ascii="Open Sans" w:hAnsi="Open Sans" w:cs="Open Sans"/>
        </w:rPr>
        <w:t>.</w:t>
      </w:r>
    </w:p>
    <w:p w14:paraId="1202B9CB"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6680B341" w14:textId="53CA1CB4" w:rsidR="004D53A3" w:rsidRPr="009F49D7" w:rsidRDefault="004D53A3" w:rsidP="009F49D7">
      <w:pPr>
        <w:spacing w:before="0"/>
        <w:rPr>
          <w:rFonts w:ascii="Open Sans" w:hAnsi="Open Sans" w:cs="Open Sans"/>
          <w:color w:val="371376"/>
        </w:rPr>
      </w:pPr>
      <w:r w:rsidRPr="009F49D7">
        <w:rPr>
          <w:rFonts w:ascii="Open Sans" w:hAnsi="Open Sans" w:cs="Open Sans"/>
        </w:rPr>
        <w:t xml:space="preserve">Evil and </w:t>
      </w:r>
      <w:r w:rsidR="00435A6C">
        <w:rPr>
          <w:rFonts w:ascii="Open Sans" w:hAnsi="Open Sans" w:cs="Open Sans"/>
        </w:rPr>
        <w:t>s</w:t>
      </w:r>
      <w:r w:rsidRPr="009F49D7">
        <w:rPr>
          <w:rFonts w:ascii="Open Sans" w:hAnsi="Open Sans" w:cs="Open Sans"/>
        </w:rPr>
        <w:t>uffering as an argument against the existence of God.</w:t>
      </w:r>
    </w:p>
    <w:p w14:paraId="01A92E50" w14:textId="77777777" w:rsidR="009F49D7" w:rsidRPr="00B86D90" w:rsidRDefault="009F49D7" w:rsidP="009F49D7">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5EC75690"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explain the effectiveness of the argument that evil and suffering prove the non-existence of God.</w:t>
      </w:r>
    </w:p>
    <w:p w14:paraId="2050B140"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explain key theodicies used by religious people to defend God’s existence in the face of evil and suffering.</w:t>
      </w:r>
    </w:p>
    <w:p w14:paraId="52AC9D0B"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lang w:val="en-US"/>
        </w:rPr>
        <w:t>Students will be able to describe whether they think that the evil and suffering prove the non-existence of God.</w:t>
      </w:r>
    </w:p>
    <w:p w14:paraId="25ED37D3"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16A95E27" w14:textId="0BBC133D"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In small groups, students could discuss whether, in their view, they believe that the existence of evil and suffering undermines the existence of God. They could share their views with the rest of the group.</w:t>
      </w:r>
    </w:p>
    <w:p w14:paraId="7A8DC0A0" w14:textId="6F53F201"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An outline of key theodicies (</w:t>
      </w:r>
      <w:proofErr w:type="spellStart"/>
      <w:r w:rsidRPr="00D419E5">
        <w:rPr>
          <w:rFonts w:ascii="Open Sans" w:hAnsi="Open Sans" w:cs="Open Sans"/>
          <w:color w:val="auto"/>
        </w:rPr>
        <w:t>eg</w:t>
      </w:r>
      <w:proofErr w:type="spellEnd"/>
      <w:r w:rsidRPr="00D419E5">
        <w:rPr>
          <w:rFonts w:ascii="Open Sans" w:hAnsi="Open Sans" w:cs="Open Sans"/>
          <w:color w:val="auto"/>
        </w:rPr>
        <w:t xml:space="preserve"> free will/the existence of the Devil) could be positioned around the room in stations. Students could visit each station and make a note of each theodicy, putting each theodicy in order of effectiveness for being able to defend God’s existence.</w:t>
      </w:r>
    </w:p>
    <w:p w14:paraId="2B23BEC0" w14:textId="18834E1B" w:rsidR="004D53A3"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In small groups, students could then discuss the theodicies and whether any of them are effective in undermining the view that evil and suffering prove the non-existence of God.</w:t>
      </w:r>
    </w:p>
    <w:p w14:paraId="43108383" w14:textId="77777777" w:rsidR="009F49D7" w:rsidRPr="009609CD" w:rsidRDefault="009F49D7" w:rsidP="009F49D7">
      <w:pPr>
        <w:pStyle w:val="AQASectionTitle3"/>
        <w:rPr>
          <w:rFonts w:ascii="Open Sans Medium" w:hAnsi="Open Sans Medium" w:cs="Open Sans Medium"/>
          <w:color w:val="371376"/>
          <w:sz w:val="28"/>
          <w:szCs w:val="28"/>
        </w:rPr>
      </w:pPr>
      <w:r w:rsidRPr="009609CD">
        <w:rPr>
          <w:rFonts w:ascii="Open Sans Medium" w:hAnsi="Open Sans Medium" w:cs="Open Sans Medium"/>
          <w:color w:val="371376"/>
          <w:sz w:val="28"/>
          <w:szCs w:val="28"/>
        </w:rPr>
        <w:t>Differentiation and extension</w:t>
      </w:r>
    </w:p>
    <w:p w14:paraId="285E041F" w14:textId="57760B93" w:rsidR="004D53A3" w:rsidRPr="009F49D7" w:rsidRDefault="009609CD" w:rsidP="009F49D7">
      <w:pPr>
        <w:spacing w:before="0" w:afterLines="120" w:after="288"/>
        <w:rPr>
          <w:rFonts w:ascii="Open Sans" w:hAnsi="Open Sans" w:cs="Open Sans"/>
          <w:color w:val="auto"/>
        </w:rPr>
      </w:pPr>
      <w:r>
        <w:rPr>
          <w:rFonts w:ascii="Open Sans" w:hAnsi="Open Sans" w:cs="Open Sans"/>
          <w:color w:val="auto"/>
        </w:rPr>
        <w:t xml:space="preserve">A stretch activity </w:t>
      </w:r>
      <w:r w:rsidR="004D53A3" w:rsidRPr="009F49D7">
        <w:rPr>
          <w:rFonts w:ascii="Open Sans" w:hAnsi="Open Sans" w:cs="Open Sans"/>
          <w:color w:val="auto"/>
        </w:rPr>
        <w:t>coul</w:t>
      </w:r>
      <w:r>
        <w:rPr>
          <w:rFonts w:ascii="Open Sans" w:hAnsi="Open Sans" w:cs="Open Sans"/>
          <w:color w:val="auto"/>
        </w:rPr>
        <w:t>d be to</w:t>
      </w:r>
      <w:r w:rsidR="004D53A3" w:rsidRPr="009F49D7">
        <w:rPr>
          <w:rFonts w:ascii="Open Sans" w:hAnsi="Open Sans" w:cs="Open Sans"/>
          <w:color w:val="auto"/>
        </w:rPr>
        <w:t xml:space="preserve"> answer an evaluation question on whether the existence of evil and suffering proves that God does not exist. </w:t>
      </w:r>
      <w:r>
        <w:rPr>
          <w:rFonts w:ascii="Open Sans" w:hAnsi="Open Sans" w:cs="Open Sans"/>
          <w:color w:val="auto"/>
        </w:rPr>
        <w:t>A basic activity</w:t>
      </w:r>
      <w:r w:rsidR="004D53A3" w:rsidRPr="009F49D7">
        <w:rPr>
          <w:rFonts w:ascii="Open Sans" w:hAnsi="Open Sans" w:cs="Open Sans"/>
          <w:color w:val="auto"/>
        </w:rPr>
        <w:t xml:space="preserve"> could</w:t>
      </w:r>
      <w:r>
        <w:rPr>
          <w:rFonts w:ascii="Open Sans" w:hAnsi="Open Sans" w:cs="Open Sans"/>
          <w:color w:val="auto"/>
        </w:rPr>
        <w:t xml:space="preserve"> be to</w:t>
      </w:r>
      <w:r w:rsidR="004D53A3" w:rsidRPr="009F49D7">
        <w:rPr>
          <w:rFonts w:ascii="Open Sans" w:hAnsi="Open Sans" w:cs="Open Sans"/>
          <w:color w:val="auto"/>
        </w:rPr>
        <w:t xml:space="preserve"> make two lists</w:t>
      </w:r>
      <w:r>
        <w:rPr>
          <w:rFonts w:ascii="Open Sans" w:hAnsi="Open Sans" w:cs="Open Sans"/>
          <w:color w:val="auto"/>
        </w:rPr>
        <w:t>:</w:t>
      </w:r>
      <w:r w:rsidR="004D53A3" w:rsidRPr="009F49D7">
        <w:rPr>
          <w:rFonts w:ascii="Open Sans" w:hAnsi="Open Sans" w:cs="Open Sans"/>
          <w:color w:val="auto"/>
        </w:rPr>
        <w:t xml:space="preserve"> one supporting the idea that the existence of evil and suffering proves that God does not exist and one showing reasons against this.</w:t>
      </w:r>
    </w:p>
    <w:p w14:paraId="39D0CEFC" w14:textId="77777777" w:rsidR="004D53A3" w:rsidRPr="009F49D7" w:rsidRDefault="004D53A3" w:rsidP="004D53A3">
      <w:pPr>
        <w:pStyle w:val="AQASectionTitle3"/>
        <w:rPr>
          <w:rFonts w:ascii="Open Sans Medium" w:hAnsi="Open Sans Medium" w:cs="Open Sans Medium"/>
          <w:color w:val="371376"/>
          <w:sz w:val="28"/>
          <w:szCs w:val="28"/>
        </w:rPr>
      </w:pPr>
      <w:r w:rsidRPr="009F49D7">
        <w:rPr>
          <w:rFonts w:ascii="Open Sans Medium" w:hAnsi="Open Sans Medium" w:cs="Open Sans Medium"/>
          <w:color w:val="371376"/>
          <w:sz w:val="28"/>
          <w:szCs w:val="28"/>
        </w:rPr>
        <w:t>Resources</w:t>
      </w:r>
    </w:p>
    <w:p w14:paraId="1AA17C74" w14:textId="77777777" w:rsidR="004D53A3" w:rsidRPr="00D419E5" w:rsidRDefault="004D53A3" w:rsidP="004C33D9">
      <w:pPr>
        <w:pStyle w:val="ListParagraph"/>
        <w:numPr>
          <w:ilvl w:val="0"/>
          <w:numId w:val="21"/>
        </w:numPr>
        <w:ind w:left="284"/>
        <w:rPr>
          <w:rFonts w:ascii="Open Sans" w:hAnsi="Open Sans" w:cs="Open Sans"/>
          <w:color w:val="auto"/>
        </w:rPr>
      </w:pPr>
      <w:r w:rsidRPr="00D419E5">
        <w:rPr>
          <w:rFonts w:ascii="Open Sans" w:hAnsi="Open Sans" w:cs="Open Sans"/>
          <w:color w:val="auto"/>
        </w:rPr>
        <w:t>Theodicy stations.</w:t>
      </w:r>
    </w:p>
    <w:p w14:paraId="40303EFD" w14:textId="77777777" w:rsidR="004D53A3" w:rsidRPr="00D419E5" w:rsidRDefault="004D53A3" w:rsidP="004C33D9">
      <w:pPr>
        <w:pStyle w:val="ListParagraph"/>
        <w:numPr>
          <w:ilvl w:val="0"/>
          <w:numId w:val="21"/>
        </w:numPr>
        <w:ind w:left="284"/>
        <w:rPr>
          <w:rFonts w:ascii="Open Sans" w:eastAsiaTheme="minorEastAsia" w:hAnsi="Open Sans" w:cs="Open Sans"/>
          <w:color w:val="auto"/>
        </w:rPr>
      </w:pPr>
      <w:r w:rsidRPr="00D419E5">
        <w:rPr>
          <w:rFonts w:ascii="Open Sans" w:eastAsiaTheme="minorEastAsia" w:hAnsi="Open Sans" w:cs="Open Sans"/>
          <w:color w:val="auto"/>
          <w:lang w:val="en-US"/>
        </w:rPr>
        <w:t>An evaluation question on the effectiveness of theodicies in defending God.</w:t>
      </w:r>
    </w:p>
    <w:p w14:paraId="15ED4961" w14:textId="77777777" w:rsidR="004D53A3" w:rsidRPr="00D419E5" w:rsidRDefault="004D53A3" w:rsidP="004D53A3">
      <w:pPr>
        <w:pStyle w:val="ListParagraph"/>
        <w:ind w:left="360"/>
        <w:rPr>
          <w:rFonts w:ascii="Open Sans" w:eastAsiaTheme="minorEastAsia" w:hAnsi="Open Sans" w:cs="Open Sans"/>
          <w:color w:val="371376"/>
        </w:rPr>
      </w:pPr>
    </w:p>
    <w:p w14:paraId="4B24BD11" w14:textId="77777777" w:rsidR="004D53A3" w:rsidRPr="00D419E5" w:rsidRDefault="004D53A3" w:rsidP="004D53A3">
      <w:pPr>
        <w:pStyle w:val="ListParagraph"/>
        <w:ind w:left="360"/>
        <w:rPr>
          <w:rFonts w:ascii="Open Sans" w:eastAsiaTheme="minorEastAsia" w:hAnsi="Open Sans" w:cs="Open Sans"/>
          <w:color w:val="371376"/>
        </w:rPr>
      </w:pPr>
    </w:p>
    <w:p w14:paraId="5B76232B" w14:textId="77777777" w:rsidR="004D53A3" w:rsidRPr="00D419E5" w:rsidRDefault="004D53A3" w:rsidP="004D53A3">
      <w:pPr>
        <w:spacing w:before="0" w:after="0"/>
        <w:rPr>
          <w:rFonts w:ascii="Open Sans" w:hAnsi="Open Sans" w:cs="Open Sans"/>
          <w:color w:val="371376"/>
          <w:lang w:val="en-GB" w:eastAsia="en-GB"/>
        </w:rPr>
      </w:pPr>
      <w:r w:rsidRPr="00D419E5">
        <w:rPr>
          <w:rFonts w:ascii="Open Sans" w:hAnsi="Open Sans" w:cs="Open Sans"/>
          <w:color w:val="371376"/>
        </w:rPr>
        <w:br w:type="page"/>
      </w:r>
    </w:p>
    <w:p w14:paraId="76958F9A" w14:textId="07C7208C" w:rsidR="004D53A3" w:rsidRPr="009F49D7" w:rsidRDefault="004D53A3" w:rsidP="009F49D7">
      <w:pPr>
        <w:pStyle w:val="AQASectionTitle3"/>
        <w:rPr>
          <w:rFonts w:ascii="Open Sans Medium" w:hAnsi="Open Sans Medium" w:cs="Open Sans Medium"/>
          <w:color w:val="371376"/>
          <w:sz w:val="32"/>
          <w:szCs w:val="32"/>
        </w:rPr>
      </w:pPr>
      <w:bookmarkStart w:id="9" w:name="arguments_god_science"/>
      <w:bookmarkEnd w:id="9"/>
      <w:r w:rsidRPr="009F49D7">
        <w:rPr>
          <w:rFonts w:ascii="Open Sans Medium" w:hAnsi="Open Sans Medium" w:cs="Open Sans Medium"/>
          <w:color w:val="371376"/>
          <w:sz w:val="32"/>
          <w:szCs w:val="32"/>
          <w:lang w:val="en-GB"/>
        </w:rPr>
        <w:lastRenderedPageBreak/>
        <w:t xml:space="preserve">Lesson </w:t>
      </w:r>
      <w:r w:rsidR="009F49D7" w:rsidRPr="009F49D7">
        <w:rPr>
          <w:rFonts w:ascii="Open Sans Medium" w:hAnsi="Open Sans Medium" w:cs="Open Sans Medium"/>
          <w:color w:val="371376"/>
          <w:sz w:val="32"/>
          <w:szCs w:val="32"/>
          <w:lang w:val="en-GB"/>
        </w:rPr>
        <w:t>7</w:t>
      </w:r>
    </w:p>
    <w:p w14:paraId="62B2ED38" w14:textId="77777777" w:rsidR="004D53A3" w:rsidRPr="009F49D7" w:rsidRDefault="004D53A3" w:rsidP="004D53A3">
      <w:pPr>
        <w:pStyle w:val="AQASectionTitle3"/>
        <w:rPr>
          <w:rFonts w:ascii="Open Sans Medium" w:hAnsi="Open Sans Medium" w:cs="Open Sans Medium"/>
          <w:color w:val="371376"/>
          <w:sz w:val="28"/>
          <w:szCs w:val="28"/>
          <w:lang w:val="en-GB"/>
        </w:rPr>
      </w:pPr>
      <w:r w:rsidRPr="009F49D7">
        <w:rPr>
          <w:rFonts w:ascii="Open Sans Medium" w:hAnsi="Open Sans Medium" w:cs="Open Sans Medium"/>
          <w:color w:val="371376"/>
          <w:sz w:val="28"/>
          <w:szCs w:val="28"/>
          <w:lang w:val="en-GB"/>
        </w:rPr>
        <w:t>Topic title</w:t>
      </w:r>
      <w:r w:rsidRPr="009F49D7">
        <w:rPr>
          <w:rFonts w:ascii="Open Sans Medium" w:hAnsi="Open Sans Medium" w:cs="Open Sans Medium"/>
          <w:color w:val="371376"/>
          <w:sz w:val="28"/>
          <w:szCs w:val="28"/>
        </w:rPr>
        <w:t xml:space="preserve"> </w:t>
      </w:r>
    </w:p>
    <w:p w14:paraId="05437B4D" w14:textId="0C0EEDE7" w:rsidR="004D53A3" w:rsidRPr="009F49D7" w:rsidRDefault="004D53A3" w:rsidP="009F49D7">
      <w:pPr>
        <w:spacing w:before="0"/>
        <w:rPr>
          <w:rFonts w:ascii="Open Sans" w:hAnsi="Open Sans" w:cs="Open Sans"/>
          <w:color w:val="371376"/>
        </w:rPr>
      </w:pPr>
      <w:r w:rsidRPr="009F49D7">
        <w:rPr>
          <w:rFonts w:ascii="Open Sans" w:hAnsi="Open Sans" w:cs="Open Sans"/>
        </w:rPr>
        <w:t>Arguments against the existence of God from science</w:t>
      </w:r>
      <w:r w:rsidR="009F49D7">
        <w:rPr>
          <w:rFonts w:ascii="Open Sans" w:hAnsi="Open Sans" w:cs="Open Sans"/>
        </w:rPr>
        <w:t>.</w:t>
      </w:r>
    </w:p>
    <w:p w14:paraId="3153283C"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46B61313" w14:textId="3EAB49C4" w:rsidR="004D53A3" w:rsidRPr="009F49D7" w:rsidRDefault="004D53A3" w:rsidP="009F49D7">
      <w:pPr>
        <w:spacing w:before="0"/>
        <w:rPr>
          <w:rFonts w:ascii="Open Sans" w:hAnsi="Open Sans" w:cs="Open Sans"/>
          <w:color w:val="371376"/>
        </w:rPr>
      </w:pPr>
      <w:r w:rsidRPr="009F49D7">
        <w:rPr>
          <w:rFonts w:ascii="Open Sans" w:hAnsi="Open Sans" w:cs="Open Sans"/>
        </w:rPr>
        <w:t>Argument</w:t>
      </w:r>
      <w:r w:rsidR="00E53812">
        <w:rPr>
          <w:rFonts w:ascii="Open Sans" w:hAnsi="Open Sans" w:cs="Open Sans"/>
        </w:rPr>
        <w:t>s</w:t>
      </w:r>
      <w:r w:rsidRPr="009F49D7">
        <w:rPr>
          <w:rFonts w:ascii="Open Sans" w:hAnsi="Open Sans" w:cs="Open Sans"/>
        </w:rPr>
        <w:t xml:space="preserve"> against the existence of God from science.</w:t>
      </w:r>
    </w:p>
    <w:p w14:paraId="0019FA50" w14:textId="77777777" w:rsidR="009F49D7" w:rsidRPr="00B86D90" w:rsidRDefault="009F49D7" w:rsidP="009F49D7">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6497E4EC" w14:textId="34B7753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describe how scientific theories</w:t>
      </w:r>
      <w:r w:rsidR="00A77715">
        <w:rPr>
          <w:rFonts w:ascii="Open Sans" w:hAnsi="Open Sans" w:cs="Open Sans"/>
        </w:rPr>
        <w:t>,</w:t>
      </w:r>
      <w:r w:rsidRPr="00D419E5">
        <w:rPr>
          <w:rFonts w:ascii="Open Sans" w:hAnsi="Open Sans" w:cs="Open Sans"/>
        </w:rPr>
        <w:t xml:space="preserve"> such as those associated with the Big Bang and </w:t>
      </w:r>
      <w:r w:rsidR="00E53812">
        <w:rPr>
          <w:rFonts w:ascii="Open Sans" w:hAnsi="Open Sans" w:cs="Open Sans"/>
        </w:rPr>
        <w:t>e</w:t>
      </w:r>
      <w:r w:rsidRPr="00D419E5">
        <w:rPr>
          <w:rFonts w:ascii="Open Sans" w:hAnsi="Open Sans" w:cs="Open Sans"/>
        </w:rPr>
        <w:t>volution</w:t>
      </w:r>
      <w:r w:rsidR="00A77715">
        <w:rPr>
          <w:rFonts w:ascii="Open Sans" w:hAnsi="Open Sans" w:cs="Open Sans"/>
        </w:rPr>
        <w:t>,</w:t>
      </w:r>
      <w:r w:rsidRPr="00D419E5">
        <w:rPr>
          <w:rFonts w:ascii="Open Sans" w:hAnsi="Open Sans" w:cs="Open Sans"/>
        </w:rPr>
        <w:t xml:space="preserve"> may </w:t>
      </w:r>
      <w:r w:rsidR="00E53812">
        <w:rPr>
          <w:rFonts w:ascii="Open Sans" w:hAnsi="Open Sans" w:cs="Open Sans"/>
        </w:rPr>
        <w:t>suggest</w:t>
      </w:r>
      <w:r w:rsidR="00E53812" w:rsidRPr="00D419E5">
        <w:rPr>
          <w:rFonts w:ascii="Open Sans" w:hAnsi="Open Sans" w:cs="Open Sans"/>
        </w:rPr>
        <w:t xml:space="preserve"> </w:t>
      </w:r>
      <w:r w:rsidRPr="00D419E5">
        <w:rPr>
          <w:rFonts w:ascii="Open Sans" w:hAnsi="Open Sans" w:cs="Open Sans"/>
        </w:rPr>
        <w:t>the non-existence of God.</w:t>
      </w:r>
    </w:p>
    <w:p w14:paraId="3236286C"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lang w:val="en-US"/>
        </w:rPr>
        <w:t>Students will be able to explain whether they think that religious beliefs can coincide with scientific theories.</w:t>
      </w:r>
    </w:p>
    <w:p w14:paraId="645363C3"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02616A34" w14:textId="7D18906D"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could research and explain the ‘Big Bang’ and ‘</w:t>
      </w:r>
      <w:r w:rsidR="00E53812">
        <w:rPr>
          <w:rFonts w:ascii="Open Sans" w:hAnsi="Open Sans" w:cs="Open Sans"/>
          <w:color w:val="auto"/>
        </w:rPr>
        <w:t>e</w:t>
      </w:r>
      <w:r w:rsidRPr="00D419E5">
        <w:rPr>
          <w:rFonts w:ascii="Open Sans" w:hAnsi="Open Sans" w:cs="Open Sans"/>
          <w:color w:val="auto"/>
        </w:rPr>
        <w:t>volution’ and how they relate to the origin of the universe and the origin of humanity.</w:t>
      </w:r>
    </w:p>
    <w:p w14:paraId="6E33EB89" w14:textId="32699072"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 xml:space="preserve">In small groups, students could consider how the Big Bang and </w:t>
      </w:r>
      <w:r w:rsidR="00E53812">
        <w:rPr>
          <w:rFonts w:ascii="Open Sans" w:hAnsi="Open Sans" w:cs="Open Sans"/>
          <w:color w:val="auto"/>
        </w:rPr>
        <w:t>e</w:t>
      </w:r>
      <w:r w:rsidRPr="00D419E5">
        <w:rPr>
          <w:rFonts w:ascii="Open Sans" w:hAnsi="Open Sans" w:cs="Open Sans"/>
          <w:color w:val="auto"/>
        </w:rPr>
        <w:t>volution can undermine the existence of God as creator of the universe and of humanity.</w:t>
      </w:r>
    </w:p>
    <w:p w14:paraId="58DFCBC6" w14:textId="6E27215B" w:rsidR="004D53A3"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could then consider how a theist might respond to those who argue that such scientific theories undermine the existence of God.</w:t>
      </w:r>
    </w:p>
    <w:p w14:paraId="657C162E" w14:textId="77777777" w:rsidR="009F49D7" w:rsidRPr="009609CD" w:rsidRDefault="009F49D7" w:rsidP="009F49D7">
      <w:pPr>
        <w:pStyle w:val="AQASectionTitle3"/>
        <w:rPr>
          <w:rFonts w:ascii="Open Sans Medium" w:hAnsi="Open Sans Medium" w:cs="Open Sans Medium"/>
          <w:color w:val="371376"/>
          <w:sz w:val="28"/>
          <w:szCs w:val="28"/>
        </w:rPr>
      </w:pPr>
      <w:r w:rsidRPr="009609CD">
        <w:rPr>
          <w:rFonts w:ascii="Open Sans Medium" w:hAnsi="Open Sans Medium" w:cs="Open Sans Medium"/>
          <w:color w:val="371376"/>
          <w:sz w:val="28"/>
          <w:szCs w:val="28"/>
        </w:rPr>
        <w:t>Differentiation and extension</w:t>
      </w:r>
    </w:p>
    <w:p w14:paraId="418AED3C" w14:textId="77777777" w:rsidR="004D53A3" w:rsidRPr="009F49D7" w:rsidRDefault="004D53A3" w:rsidP="009F49D7">
      <w:pPr>
        <w:spacing w:before="0" w:afterLines="120" w:after="288"/>
        <w:rPr>
          <w:rFonts w:ascii="Open Sans" w:hAnsi="Open Sans" w:cs="Open Sans"/>
          <w:color w:val="auto"/>
        </w:rPr>
      </w:pPr>
      <w:r w:rsidRPr="009F49D7">
        <w:rPr>
          <w:rFonts w:ascii="Open Sans" w:hAnsi="Open Sans" w:cs="Open Sans"/>
          <w:color w:val="auto"/>
        </w:rPr>
        <w:t xml:space="preserve">Students could research the views of Arthur </w:t>
      </w:r>
      <w:proofErr w:type="spellStart"/>
      <w:r w:rsidRPr="009F49D7">
        <w:rPr>
          <w:rFonts w:ascii="Open Sans" w:hAnsi="Open Sans" w:cs="Open Sans"/>
          <w:color w:val="auto"/>
        </w:rPr>
        <w:t>Peacocke</w:t>
      </w:r>
      <w:proofErr w:type="spellEnd"/>
      <w:r w:rsidRPr="009F49D7">
        <w:rPr>
          <w:rFonts w:ascii="Open Sans" w:hAnsi="Open Sans" w:cs="Open Sans"/>
          <w:color w:val="auto"/>
        </w:rPr>
        <w:t xml:space="preserve"> and how he defends God in the face of science. Students could also research the views of Peter Atkins who argues that science does undermine the existence of God.</w:t>
      </w:r>
    </w:p>
    <w:p w14:paraId="09BBF330" w14:textId="77777777" w:rsidR="004D53A3" w:rsidRPr="009F49D7" w:rsidRDefault="004D53A3" w:rsidP="004D53A3">
      <w:pPr>
        <w:pStyle w:val="AQASectionTitle3"/>
        <w:rPr>
          <w:rFonts w:ascii="Open Sans Medium" w:hAnsi="Open Sans Medium" w:cs="Open Sans Medium"/>
          <w:color w:val="371376"/>
          <w:sz w:val="28"/>
          <w:szCs w:val="28"/>
        </w:rPr>
      </w:pPr>
      <w:r w:rsidRPr="009F49D7">
        <w:rPr>
          <w:rFonts w:ascii="Open Sans Medium" w:hAnsi="Open Sans Medium" w:cs="Open Sans Medium"/>
          <w:color w:val="371376"/>
          <w:sz w:val="28"/>
          <w:szCs w:val="28"/>
        </w:rPr>
        <w:t>Resources</w:t>
      </w:r>
    </w:p>
    <w:p w14:paraId="0A6D2A7E" w14:textId="77777777" w:rsidR="004D53A3" w:rsidRPr="009F49D7" w:rsidRDefault="004D53A3" w:rsidP="009F49D7">
      <w:pPr>
        <w:spacing w:before="0"/>
        <w:rPr>
          <w:rFonts w:ascii="Open Sans" w:hAnsi="Open Sans" w:cs="Open Sans"/>
          <w:color w:val="371376"/>
        </w:rPr>
      </w:pPr>
      <w:r w:rsidRPr="009F49D7">
        <w:rPr>
          <w:rFonts w:ascii="Open Sans" w:hAnsi="Open Sans" w:cs="Open Sans"/>
        </w:rPr>
        <w:t>Internet/appropriate textbook for research.</w:t>
      </w:r>
    </w:p>
    <w:p w14:paraId="1903E424" w14:textId="77777777" w:rsidR="004D53A3" w:rsidRPr="00D419E5" w:rsidRDefault="004D53A3" w:rsidP="004D53A3">
      <w:pPr>
        <w:pStyle w:val="ListParagraph"/>
        <w:ind w:left="360"/>
        <w:rPr>
          <w:rFonts w:ascii="Open Sans" w:eastAsiaTheme="minorEastAsia" w:hAnsi="Open Sans" w:cs="Open Sans"/>
          <w:color w:val="371376"/>
        </w:rPr>
      </w:pPr>
    </w:p>
    <w:p w14:paraId="4553EDAE" w14:textId="77777777" w:rsidR="004D53A3" w:rsidRPr="00D419E5" w:rsidRDefault="004D53A3" w:rsidP="004D53A3">
      <w:pPr>
        <w:pStyle w:val="ListParagraph"/>
        <w:ind w:left="360"/>
        <w:rPr>
          <w:rFonts w:ascii="Open Sans" w:eastAsiaTheme="minorEastAsia" w:hAnsi="Open Sans" w:cs="Open Sans"/>
          <w:color w:val="371376"/>
        </w:rPr>
      </w:pPr>
    </w:p>
    <w:p w14:paraId="3FD1F351" w14:textId="77777777" w:rsidR="004D53A3" w:rsidRPr="00D419E5" w:rsidRDefault="004D53A3" w:rsidP="004D53A3">
      <w:pPr>
        <w:pStyle w:val="ListParagraph"/>
        <w:ind w:left="360"/>
        <w:rPr>
          <w:rFonts w:ascii="Open Sans" w:eastAsiaTheme="minorEastAsia" w:hAnsi="Open Sans" w:cs="Open Sans"/>
          <w:color w:val="371376"/>
        </w:rPr>
      </w:pPr>
    </w:p>
    <w:p w14:paraId="747052B9" w14:textId="77777777" w:rsidR="004D53A3" w:rsidRPr="00D419E5" w:rsidRDefault="004D53A3" w:rsidP="004D53A3">
      <w:pPr>
        <w:spacing w:before="0" w:after="0"/>
        <w:rPr>
          <w:rFonts w:ascii="Open Sans" w:hAnsi="Open Sans" w:cs="Open Sans"/>
          <w:color w:val="371376"/>
          <w:lang w:val="en-GB" w:eastAsia="en-GB"/>
        </w:rPr>
      </w:pPr>
      <w:r w:rsidRPr="00D419E5">
        <w:rPr>
          <w:rFonts w:ascii="Open Sans" w:hAnsi="Open Sans" w:cs="Open Sans"/>
          <w:color w:val="371376"/>
        </w:rPr>
        <w:br w:type="page"/>
      </w:r>
    </w:p>
    <w:p w14:paraId="0A322F3E" w14:textId="32EE8863" w:rsidR="004D53A3" w:rsidRPr="009F49D7" w:rsidRDefault="004D53A3" w:rsidP="009F49D7">
      <w:pPr>
        <w:pStyle w:val="AQASectionTitle3"/>
        <w:rPr>
          <w:rFonts w:ascii="Open Sans Medium" w:hAnsi="Open Sans Medium" w:cs="Open Sans Medium"/>
          <w:color w:val="371376"/>
          <w:sz w:val="32"/>
          <w:szCs w:val="32"/>
        </w:rPr>
      </w:pPr>
      <w:bookmarkStart w:id="10" w:name="special_revelation"/>
      <w:bookmarkEnd w:id="10"/>
      <w:r w:rsidRPr="009F49D7">
        <w:rPr>
          <w:rFonts w:ascii="Open Sans Medium" w:hAnsi="Open Sans Medium" w:cs="Open Sans Medium"/>
          <w:color w:val="371376"/>
          <w:sz w:val="32"/>
          <w:szCs w:val="32"/>
          <w:lang w:val="en-GB"/>
        </w:rPr>
        <w:lastRenderedPageBreak/>
        <w:t xml:space="preserve">Lesson </w:t>
      </w:r>
      <w:r w:rsidR="009F49D7" w:rsidRPr="009F49D7">
        <w:rPr>
          <w:rFonts w:ascii="Open Sans Medium" w:hAnsi="Open Sans Medium" w:cs="Open Sans Medium"/>
          <w:color w:val="371376"/>
          <w:sz w:val="32"/>
          <w:szCs w:val="32"/>
          <w:lang w:val="en-GB"/>
        </w:rPr>
        <w:t>8</w:t>
      </w:r>
    </w:p>
    <w:p w14:paraId="424B07EF" w14:textId="77777777" w:rsidR="004D53A3" w:rsidRPr="009F49D7" w:rsidRDefault="004D53A3" w:rsidP="004D53A3">
      <w:pPr>
        <w:pStyle w:val="AQASectionTitle3"/>
        <w:rPr>
          <w:rFonts w:ascii="Open Sans Medium" w:hAnsi="Open Sans Medium" w:cs="Open Sans Medium"/>
          <w:color w:val="371376"/>
          <w:sz w:val="28"/>
          <w:szCs w:val="28"/>
          <w:lang w:val="en-GB"/>
        </w:rPr>
      </w:pPr>
      <w:r w:rsidRPr="009F49D7">
        <w:rPr>
          <w:rFonts w:ascii="Open Sans Medium" w:hAnsi="Open Sans Medium" w:cs="Open Sans Medium"/>
          <w:color w:val="371376"/>
          <w:sz w:val="28"/>
          <w:szCs w:val="28"/>
          <w:lang w:val="en-GB"/>
        </w:rPr>
        <w:t>Topic title</w:t>
      </w:r>
      <w:r w:rsidRPr="009F49D7">
        <w:rPr>
          <w:rFonts w:ascii="Open Sans Medium" w:hAnsi="Open Sans Medium" w:cs="Open Sans Medium"/>
          <w:color w:val="371376"/>
          <w:sz w:val="28"/>
          <w:szCs w:val="28"/>
        </w:rPr>
        <w:t xml:space="preserve"> </w:t>
      </w:r>
    </w:p>
    <w:p w14:paraId="537C2E52" w14:textId="0AA34A86" w:rsidR="004D53A3" w:rsidRPr="009F49D7" w:rsidRDefault="004D53A3" w:rsidP="009F49D7">
      <w:pPr>
        <w:spacing w:before="0"/>
        <w:rPr>
          <w:rFonts w:ascii="Open Sans" w:hAnsi="Open Sans" w:cs="Open Sans"/>
          <w:color w:val="371376"/>
        </w:rPr>
      </w:pPr>
      <w:r w:rsidRPr="009F49D7">
        <w:rPr>
          <w:rFonts w:ascii="Open Sans" w:hAnsi="Open Sans" w:cs="Open Sans"/>
        </w:rPr>
        <w:t>Special revelation as a source of knowledge about the divine (God, gods or ultimate reality)</w:t>
      </w:r>
      <w:r w:rsidR="009F49D7">
        <w:rPr>
          <w:rFonts w:ascii="Open Sans" w:hAnsi="Open Sans" w:cs="Open Sans"/>
        </w:rPr>
        <w:t>.</w:t>
      </w:r>
    </w:p>
    <w:p w14:paraId="5E8F5492"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7BABE68F" w14:textId="77777777" w:rsidR="009F49D7" w:rsidRDefault="004D53A3" w:rsidP="009F49D7">
      <w:pPr>
        <w:pStyle w:val="ListParagraph"/>
        <w:numPr>
          <w:ilvl w:val="0"/>
          <w:numId w:val="17"/>
        </w:numPr>
        <w:spacing w:after="0"/>
        <w:rPr>
          <w:rFonts w:ascii="Open Sans" w:hAnsi="Open Sans" w:cs="Open Sans"/>
        </w:rPr>
      </w:pPr>
      <w:r w:rsidRPr="00D419E5">
        <w:rPr>
          <w:rFonts w:ascii="Open Sans" w:hAnsi="Open Sans" w:cs="Open Sans"/>
        </w:rPr>
        <w:t>Special revelation, including visions and one example of a vision.</w:t>
      </w:r>
    </w:p>
    <w:p w14:paraId="716E640C" w14:textId="726A8637" w:rsidR="004D53A3" w:rsidRPr="009F49D7" w:rsidRDefault="004D53A3" w:rsidP="009F49D7">
      <w:pPr>
        <w:pStyle w:val="ListParagraph"/>
        <w:numPr>
          <w:ilvl w:val="0"/>
          <w:numId w:val="17"/>
        </w:numPr>
        <w:spacing w:after="0"/>
        <w:rPr>
          <w:rFonts w:ascii="Open Sans" w:hAnsi="Open Sans" w:cs="Open Sans"/>
        </w:rPr>
      </w:pPr>
      <w:r w:rsidRPr="009F49D7">
        <w:rPr>
          <w:rFonts w:ascii="Open Sans" w:hAnsi="Open Sans" w:cs="Open Sans"/>
        </w:rPr>
        <w:t>Different ideas about the divine that comes from this source: the divine as omnipotent and omniscient, personal and impersonal, immanent and transcendent.</w:t>
      </w:r>
    </w:p>
    <w:p w14:paraId="33011254" w14:textId="6140D6CF" w:rsidR="004D53A3" w:rsidRPr="009F49D7" w:rsidRDefault="009F49D7" w:rsidP="009F49D7">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4B28DEA1"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define ‘special revelation’ and will be able to explain how special revelation may demonstrate God’s existence.</w:t>
      </w:r>
    </w:p>
    <w:p w14:paraId="79F1B694"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explain the nature of visions and will be able to describe a vision from Christianity and one other major world faith.</w:t>
      </w:r>
    </w:p>
    <w:p w14:paraId="48F641C7"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lang w:val="en-US"/>
        </w:rPr>
        <w:t>Students will be able to describe various ideas of God that come from special revelation.</w:t>
      </w:r>
    </w:p>
    <w:p w14:paraId="648211D3"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65EEE955" w14:textId="50542A99"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 xml:space="preserve">Students could be provided with a definition of ‘special revelation’ and several examples of visions </w:t>
      </w:r>
      <w:proofErr w:type="spellStart"/>
      <w:r w:rsidRPr="00D419E5">
        <w:rPr>
          <w:rFonts w:ascii="Open Sans" w:hAnsi="Open Sans" w:cs="Open Sans"/>
          <w:color w:val="auto"/>
        </w:rPr>
        <w:t>eg</w:t>
      </w:r>
      <w:proofErr w:type="spellEnd"/>
      <w:r w:rsidRPr="00D419E5">
        <w:rPr>
          <w:rFonts w:ascii="Open Sans" w:hAnsi="Open Sans" w:cs="Open Sans"/>
          <w:color w:val="auto"/>
        </w:rPr>
        <w:t xml:space="preserve"> St. Bernadette, St. Theresa of Avila, Vision at Fatima. Students could choose one of these visions from Christianity and another from another faith and consider what these visions indicate about the nature of God.</w:t>
      </w:r>
    </w:p>
    <w:p w14:paraId="197A45C3" w14:textId="4685540A"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could share their ideas with the rest of the group.</w:t>
      </w:r>
      <w:r w:rsidR="00D147DE">
        <w:rPr>
          <w:rFonts w:ascii="Open Sans" w:hAnsi="Open Sans" w:cs="Open Sans"/>
          <w:color w:val="auto"/>
        </w:rPr>
        <w:t xml:space="preserve"> </w:t>
      </w:r>
    </w:p>
    <w:p w14:paraId="02D30231" w14:textId="17711AEB" w:rsidR="004D53A3"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could be given a list of key definitions of God (omnipotent, omniscient, personal, immanent) and they could explain how each characteristic can be identified in the account of the vision.</w:t>
      </w:r>
    </w:p>
    <w:p w14:paraId="340CAC26" w14:textId="77777777" w:rsidR="009F49D7" w:rsidRPr="009609CD" w:rsidRDefault="009F49D7" w:rsidP="009F49D7">
      <w:pPr>
        <w:pStyle w:val="AQASectionTitle3"/>
        <w:rPr>
          <w:rFonts w:ascii="Open Sans Medium" w:hAnsi="Open Sans Medium" w:cs="Open Sans Medium"/>
          <w:color w:val="371376"/>
          <w:sz w:val="28"/>
          <w:szCs w:val="28"/>
        </w:rPr>
      </w:pPr>
      <w:r w:rsidRPr="009609CD">
        <w:rPr>
          <w:rFonts w:ascii="Open Sans Medium" w:hAnsi="Open Sans Medium" w:cs="Open Sans Medium"/>
          <w:color w:val="371376"/>
          <w:sz w:val="28"/>
          <w:szCs w:val="28"/>
        </w:rPr>
        <w:t>Differentiation and extension</w:t>
      </w:r>
    </w:p>
    <w:p w14:paraId="66D2215D" w14:textId="77777777"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could research the impact of visions on the believer and how the effect of visions can potentially verify the experience.</w:t>
      </w:r>
    </w:p>
    <w:p w14:paraId="2656EA71" w14:textId="136A278D" w:rsidR="004D53A3" w:rsidRPr="00D419E5" w:rsidRDefault="009609CD" w:rsidP="004C33D9">
      <w:pPr>
        <w:pStyle w:val="ListParagraph"/>
        <w:numPr>
          <w:ilvl w:val="0"/>
          <w:numId w:val="18"/>
        </w:numPr>
        <w:spacing w:afterLines="120" w:after="288"/>
        <w:rPr>
          <w:rFonts w:ascii="Open Sans" w:hAnsi="Open Sans" w:cs="Open Sans"/>
          <w:color w:val="auto"/>
        </w:rPr>
      </w:pPr>
      <w:r>
        <w:rPr>
          <w:rFonts w:ascii="Open Sans" w:hAnsi="Open Sans" w:cs="Open Sans"/>
          <w:color w:val="auto"/>
        </w:rPr>
        <w:t>A basic activity</w:t>
      </w:r>
      <w:r w:rsidR="004D53A3" w:rsidRPr="00D419E5">
        <w:rPr>
          <w:rFonts w:ascii="Open Sans" w:hAnsi="Open Sans" w:cs="Open Sans"/>
          <w:color w:val="auto"/>
        </w:rPr>
        <w:t xml:space="preserve"> could be </w:t>
      </w:r>
      <w:r>
        <w:rPr>
          <w:rFonts w:ascii="Open Sans" w:hAnsi="Open Sans" w:cs="Open Sans"/>
          <w:color w:val="auto"/>
        </w:rPr>
        <w:t xml:space="preserve">to </w:t>
      </w:r>
      <w:r w:rsidR="004D53A3" w:rsidRPr="00D419E5">
        <w:rPr>
          <w:rFonts w:ascii="Open Sans" w:hAnsi="Open Sans" w:cs="Open Sans"/>
          <w:color w:val="auto"/>
        </w:rPr>
        <w:t>give</w:t>
      </w:r>
      <w:r>
        <w:rPr>
          <w:rFonts w:ascii="Open Sans" w:hAnsi="Open Sans" w:cs="Open Sans"/>
          <w:color w:val="auto"/>
        </w:rPr>
        <w:t xml:space="preserve"> students</w:t>
      </w:r>
      <w:r w:rsidR="004D53A3" w:rsidRPr="00D419E5">
        <w:rPr>
          <w:rFonts w:ascii="Open Sans" w:hAnsi="Open Sans" w:cs="Open Sans"/>
          <w:color w:val="auto"/>
        </w:rPr>
        <w:t xml:space="preserve"> a card search of the definitions to the key words about God.</w:t>
      </w:r>
    </w:p>
    <w:p w14:paraId="6F6CBBFA" w14:textId="0F7300A3" w:rsidR="004D53A3" w:rsidRDefault="004D53A3" w:rsidP="004D53A3">
      <w:pPr>
        <w:pStyle w:val="AQASectionTitle3"/>
        <w:rPr>
          <w:rFonts w:ascii="Open Sans Medium" w:hAnsi="Open Sans Medium" w:cs="Open Sans Medium"/>
          <w:color w:val="371376"/>
          <w:sz w:val="28"/>
          <w:szCs w:val="28"/>
        </w:rPr>
      </w:pPr>
      <w:r w:rsidRPr="009F49D7">
        <w:rPr>
          <w:rFonts w:ascii="Open Sans Medium" w:hAnsi="Open Sans Medium" w:cs="Open Sans Medium"/>
          <w:color w:val="371376"/>
          <w:sz w:val="28"/>
          <w:szCs w:val="28"/>
        </w:rPr>
        <w:t>Resources</w:t>
      </w:r>
    </w:p>
    <w:p w14:paraId="57245A63" w14:textId="77777777" w:rsidR="009F49D7" w:rsidRDefault="004D53A3" w:rsidP="009F49D7">
      <w:pPr>
        <w:pStyle w:val="ListParagraph"/>
        <w:numPr>
          <w:ilvl w:val="0"/>
          <w:numId w:val="18"/>
        </w:numPr>
        <w:spacing w:afterLines="120" w:after="288"/>
        <w:rPr>
          <w:rFonts w:ascii="Open Sans" w:hAnsi="Open Sans" w:cs="Open Sans"/>
          <w:color w:val="auto"/>
        </w:rPr>
      </w:pPr>
      <w:r w:rsidRPr="009F49D7">
        <w:rPr>
          <w:rFonts w:ascii="Open Sans" w:hAnsi="Open Sans" w:cs="Open Sans"/>
          <w:color w:val="auto"/>
        </w:rPr>
        <w:t>Worksheet providing the definition of ‘special revelation’ as well as examples of visions from various religious traditions.</w:t>
      </w:r>
    </w:p>
    <w:p w14:paraId="0B8983E0" w14:textId="77777777" w:rsidR="009F49D7" w:rsidRDefault="004D53A3" w:rsidP="009F49D7">
      <w:pPr>
        <w:pStyle w:val="ListParagraph"/>
        <w:numPr>
          <w:ilvl w:val="0"/>
          <w:numId w:val="18"/>
        </w:numPr>
        <w:spacing w:afterLines="120" w:after="288"/>
        <w:rPr>
          <w:rFonts w:ascii="Open Sans" w:hAnsi="Open Sans" w:cs="Open Sans"/>
          <w:color w:val="auto"/>
        </w:rPr>
      </w:pPr>
      <w:r w:rsidRPr="009F49D7">
        <w:rPr>
          <w:rFonts w:ascii="Open Sans" w:hAnsi="Open Sans" w:cs="Open Sans"/>
          <w:color w:val="auto"/>
        </w:rPr>
        <w:t>Worksheet detailing key definitions of God.</w:t>
      </w:r>
    </w:p>
    <w:p w14:paraId="5B6BD992" w14:textId="6A7C1161" w:rsidR="004D53A3" w:rsidRPr="009F49D7" w:rsidRDefault="004D53A3" w:rsidP="009F49D7">
      <w:pPr>
        <w:pStyle w:val="ListParagraph"/>
        <w:numPr>
          <w:ilvl w:val="0"/>
          <w:numId w:val="18"/>
        </w:numPr>
        <w:spacing w:afterLines="120" w:after="288"/>
        <w:rPr>
          <w:rFonts w:ascii="Open Sans" w:hAnsi="Open Sans" w:cs="Open Sans"/>
          <w:color w:val="auto"/>
        </w:rPr>
      </w:pPr>
      <w:r w:rsidRPr="009F49D7">
        <w:rPr>
          <w:rFonts w:ascii="Open Sans" w:eastAsiaTheme="minorEastAsia" w:hAnsi="Open Sans" w:cs="Open Sans"/>
          <w:color w:val="auto"/>
        </w:rPr>
        <w:t>Internet/appropriate textbook for research</w:t>
      </w:r>
      <w:r w:rsidR="009609CD">
        <w:rPr>
          <w:rFonts w:ascii="Open Sans" w:eastAsiaTheme="minorEastAsia" w:hAnsi="Open Sans" w:cs="Open Sans"/>
          <w:color w:val="auto"/>
        </w:rPr>
        <w:t>.</w:t>
      </w:r>
      <w:r w:rsidRPr="009F49D7">
        <w:rPr>
          <w:rFonts w:ascii="Open Sans" w:hAnsi="Open Sans" w:cs="Open Sans"/>
          <w:color w:val="371376"/>
        </w:rPr>
        <w:br w:type="page"/>
      </w:r>
    </w:p>
    <w:p w14:paraId="70D987E7" w14:textId="0EF4A331" w:rsidR="004D53A3" w:rsidRPr="009F49D7" w:rsidRDefault="004D53A3" w:rsidP="009F49D7">
      <w:pPr>
        <w:pStyle w:val="AQASectionTitle3"/>
        <w:rPr>
          <w:rFonts w:ascii="Open Sans Medium" w:hAnsi="Open Sans Medium" w:cs="Open Sans Medium"/>
          <w:color w:val="371376"/>
          <w:sz w:val="32"/>
          <w:szCs w:val="32"/>
        </w:rPr>
      </w:pPr>
      <w:bookmarkStart w:id="11" w:name="experience_source_knowledge"/>
      <w:bookmarkEnd w:id="11"/>
      <w:r w:rsidRPr="009F49D7">
        <w:rPr>
          <w:rFonts w:ascii="Open Sans Medium" w:hAnsi="Open Sans Medium" w:cs="Open Sans Medium"/>
          <w:color w:val="371376"/>
          <w:sz w:val="32"/>
          <w:szCs w:val="32"/>
          <w:lang w:val="en-GB"/>
        </w:rPr>
        <w:lastRenderedPageBreak/>
        <w:t xml:space="preserve">Lesson </w:t>
      </w:r>
      <w:r w:rsidR="009F49D7" w:rsidRPr="009F49D7">
        <w:rPr>
          <w:rFonts w:ascii="Open Sans Medium" w:hAnsi="Open Sans Medium" w:cs="Open Sans Medium"/>
          <w:color w:val="371376"/>
          <w:sz w:val="32"/>
          <w:szCs w:val="32"/>
          <w:lang w:val="en-GB"/>
        </w:rPr>
        <w:t>9</w:t>
      </w:r>
    </w:p>
    <w:p w14:paraId="643F9124" w14:textId="77777777" w:rsidR="004D53A3" w:rsidRPr="009F49D7" w:rsidRDefault="004D53A3" w:rsidP="004D53A3">
      <w:pPr>
        <w:pStyle w:val="AQASectionTitle3"/>
        <w:rPr>
          <w:rFonts w:ascii="Open Sans Medium" w:hAnsi="Open Sans Medium" w:cs="Open Sans Medium"/>
          <w:color w:val="371376"/>
          <w:sz w:val="28"/>
          <w:szCs w:val="28"/>
          <w:lang w:val="en-GB"/>
        </w:rPr>
      </w:pPr>
      <w:r w:rsidRPr="009F49D7">
        <w:rPr>
          <w:rFonts w:ascii="Open Sans Medium" w:hAnsi="Open Sans Medium" w:cs="Open Sans Medium"/>
          <w:color w:val="371376"/>
          <w:sz w:val="28"/>
          <w:szCs w:val="28"/>
          <w:lang w:val="en-GB"/>
        </w:rPr>
        <w:t>Topic title</w:t>
      </w:r>
      <w:r w:rsidRPr="009F49D7">
        <w:rPr>
          <w:rFonts w:ascii="Open Sans Medium" w:hAnsi="Open Sans Medium" w:cs="Open Sans Medium"/>
          <w:color w:val="371376"/>
          <w:sz w:val="28"/>
          <w:szCs w:val="28"/>
        </w:rPr>
        <w:t xml:space="preserve"> </w:t>
      </w:r>
    </w:p>
    <w:p w14:paraId="75B00564" w14:textId="5560FA48" w:rsidR="004D53A3" w:rsidRPr="009F49D7" w:rsidRDefault="004D53A3" w:rsidP="009F49D7">
      <w:pPr>
        <w:spacing w:before="0"/>
        <w:rPr>
          <w:rFonts w:ascii="Open Sans" w:hAnsi="Open Sans" w:cs="Open Sans"/>
          <w:color w:val="371376"/>
        </w:rPr>
      </w:pPr>
      <w:r w:rsidRPr="009F49D7">
        <w:rPr>
          <w:rFonts w:ascii="Open Sans" w:hAnsi="Open Sans" w:cs="Open Sans"/>
        </w:rPr>
        <w:t>Experience as a source of knowledge about the divine (God, gods or ultimate reality)</w:t>
      </w:r>
      <w:r w:rsidR="009F49D7">
        <w:rPr>
          <w:rFonts w:ascii="Open Sans" w:hAnsi="Open Sans" w:cs="Open Sans"/>
        </w:rPr>
        <w:t>.</w:t>
      </w:r>
    </w:p>
    <w:p w14:paraId="1ADE44A8"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2EFAEA5D" w14:textId="77777777" w:rsidR="004D53A3" w:rsidRPr="009F49D7" w:rsidRDefault="004D53A3" w:rsidP="009F49D7">
      <w:pPr>
        <w:spacing w:before="0"/>
        <w:rPr>
          <w:rFonts w:ascii="Open Sans" w:hAnsi="Open Sans" w:cs="Open Sans"/>
          <w:color w:val="371376"/>
        </w:rPr>
      </w:pPr>
      <w:r w:rsidRPr="009F49D7">
        <w:rPr>
          <w:rFonts w:ascii="Open Sans" w:hAnsi="Open Sans" w:cs="Open Sans"/>
        </w:rPr>
        <w:t>The problems of different ideas about the divine arising from the experience, alternative explanations for the experience and the possibility that the people who claimed to have them were lying or mistaken.</w:t>
      </w:r>
    </w:p>
    <w:p w14:paraId="1BEE4041" w14:textId="77777777" w:rsidR="009F49D7" w:rsidRPr="00B86D90" w:rsidRDefault="009F49D7" w:rsidP="009F49D7">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21ED33AA"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explain the key problems with special revelation; including those relating to the ideas of the divine, alternative explanations and whether the people who describe these experiences are mistaken.</w:t>
      </w:r>
    </w:p>
    <w:p w14:paraId="23E3D833"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lang w:val="en-US"/>
        </w:rPr>
        <w:t>Students will be able to explain their own view of the validity of special revelation as a source of information about the nature of God.</w:t>
      </w:r>
    </w:p>
    <w:p w14:paraId="7B282D55"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0877E781" w14:textId="47F3024D"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could consider the example of the vision they previously studied and consider alternative explanations for its occurrence. These ideas could be shared with the rest of the group with key points highlighted</w:t>
      </w:r>
      <w:r w:rsidR="00E53812">
        <w:rPr>
          <w:rFonts w:ascii="Open Sans" w:hAnsi="Open Sans" w:cs="Open Sans"/>
          <w:color w:val="auto"/>
        </w:rPr>
        <w:t>.</w:t>
      </w:r>
    </w:p>
    <w:p w14:paraId="7AF9022C" w14:textId="4F601A20" w:rsidR="004D53A3"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could answer an evaluation on the validity of special revelation for providing people with information about the nature of God.</w:t>
      </w:r>
    </w:p>
    <w:p w14:paraId="16714527" w14:textId="77777777" w:rsidR="009F49D7" w:rsidRPr="009609CD" w:rsidRDefault="009F49D7" w:rsidP="009F49D7">
      <w:pPr>
        <w:pStyle w:val="AQASectionTitle3"/>
        <w:rPr>
          <w:rFonts w:ascii="Open Sans Medium" w:hAnsi="Open Sans Medium" w:cs="Open Sans Medium"/>
          <w:color w:val="371376"/>
          <w:sz w:val="28"/>
          <w:szCs w:val="28"/>
        </w:rPr>
      </w:pPr>
      <w:r w:rsidRPr="009609CD">
        <w:rPr>
          <w:rFonts w:ascii="Open Sans Medium" w:hAnsi="Open Sans Medium" w:cs="Open Sans Medium"/>
          <w:color w:val="371376"/>
          <w:sz w:val="28"/>
          <w:szCs w:val="28"/>
        </w:rPr>
        <w:t>Differentiation and extension</w:t>
      </w:r>
    </w:p>
    <w:p w14:paraId="3A51BD89" w14:textId="10F6843C" w:rsidR="004D53A3" w:rsidRPr="009F49D7" w:rsidRDefault="004D53A3" w:rsidP="009F49D7">
      <w:pPr>
        <w:spacing w:before="0" w:afterLines="120" w:after="288"/>
        <w:rPr>
          <w:rFonts w:ascii="Open Sans" w:hAnsi="Open Sans" w:cs="Open Sans"/>
          <w:color w:val="auto"/>
        </w:rPr>
      </w:pPr>
      <w:r w:rsidRPr="009F49D7">
        <w:rPr>
          <w:rFonts w:ascii="Open Sans" w:hAnsi="Open Sans" w:cs="Open Sans"/>
          <w:color w:val="auto"/>
        </w:rPr>
        <w:t xml:space="preserve">Students could research the views of Richard Swinburne relating to </w:t>
      </w:r>
      <w:r w:rsidRPr="006C329B">
        <w:rPr>
          <w:rFonts w:ascii="Open Sans" w:hAnsi="Open Sans" w:cs="Open Sans"/>
          <w:iCs/>
          <w:color w:val="auto"/>
        </w:rPr>
        <w:t>testimony and credulity.</w:t>
      </w:r>
      <w:r w:rsidR="00D147DE">
        <w:rPr>
          <w:rFonts w:ascii="Open Sans" w:hAnsi="Open Sans" w:cs="Open Sans"/>
          <w:color w:val="auto"/>
        </w:rPr>
        <w:t xml:space="preserve"> </w:t>
      </w:r>
      <w:r w:rsidRPr="009F49D7">
        <w:rPr>
          <w:rFonts w:ascii="Open Sans" w:hAnsi="Open Sans" w:cs="Open Sans"/>
          <w:color w:val="auto"/>
        </w:rPr>
        <w:t>Students could consider whether or not they agree with Swinburne. If so</w:t>
      </w:r>
      <w:r w:rsidR="00DF5D95">
        <w:rPr>
          <w:rFonts w:ascii="Open Sans" w:hAnsi="Open Sans" w:cs="Open Sans"/>
          <w:color w:val="auto"/>
        </w:rPr>
        <w:t>,</w:t>
      </w:r>
      <w:r w:rsidRPr="009F49D7">
        <w:rPr>
          <w:rFonts w:ascii="Open Sans" w:hAnsi="Open Sans" w:cs="Open Sans"/>
          <w:color w:val="auto"/>
        </w:rPr>
        <w:t xml:space="preserve"> why?</w:t>
      </w:r>
      <w:r w:rsidR="009609CD">
        <w:rPr>
          <w:rFonts w:ascii="Open Sans" w:hAnsi="Open Sans" w:cs="Open Sans"/>
          <w:color w:val="auto"/>
        </w:rPr>
        <w:t xml:space="preserve"> I</w:t>
      </w:r>
      <w:r w:rsidRPr="009F49D7">
        <w:rPr>
          <w:rFonts w:ascii="Open Sans" w:hAnsi="Open Sans" w:cs="Open Sans"/>
          <w:color w:val="auto"/>
        </w:rPr>
        <w:t>f not</w:t>
      </w:r>
      <w:r w:rsidR="00DF5D95">
        <w:rPr>
          <w:rFonts w:ascii="Open Sans" w:hAnsi="Open Sans" w:cs="Open Sans"/>
          <w:color w:val="auto"/>
        </w:rPr>
        <w:t>,</w:t>
      </w:r>
      <w:r w:rsidRPr="009F49D7">
        <w:rPr>
          <w:rFonts w:ascii="Open Sans" w:hAnsi="Open Sans" w:cs="Open Sans"/>
          <w:color w:val="auto"/>
        </w:rPr>
        <w:t xml:space="preserve"> why not?</w:t>
      </w:r>
    </w:p>
    <w:p w14:paraId="6CE0FC72" w14:textId="4FB388D0" w:rsidR="004D53A3" w:rsidRDefault="004D53A3" w:rsidP="004D53A3">
      <w:pPr>
        <w:pStyle w:val="AQASectionTitle3"/>
        <w:rPr>
          <w:rFonts w:ascii="Open Sans Medium" w:hAnsi="Open Sans Medium" w:cs="Open Sans Medium"/>
          <w:color w:val="371376"/>
          <w:sz w:val="28"/>
          <w:szCs w:val="28"/>
        </w:rPr>
      </w:pPr>
      <w:r w:rsidRPr="009F49D7">
        <w:rPr>
          <w:rFonts w:ascii="Open Sans Medium" w:hAnsi="Open Sans Medium" w:cs="Open Sans Medium"/>
          <w:color w:val="371376"/>
          <w:sz w:val="28"/>
          <w:szCs w:val="28"/>
        </w:rPr>
        <w:t>Resources</w:t>
      </w:r>
    </w:p>
    <w:p w14:paraId="3D4FA401" w14:textId="77777777" w:rsidR="009F49D7" w:rsidRDefault="004D53A3" w:rsidP="009F49D7">
      <w:pPr>
        <w:pStyle w:val="ListParagraph"/>
        <w:numPr>
          <w:ilvl w:val="0"/>
          <w:numId w:val="18"/>
        </w:numPr>
        <w:spacing w:afterLines="120" w:after="288"/>
        <w:rPr>
          <w:rFonts w:ascii="Open Sans" w:hAnsi="Open Sans" w:cs="Open Sans"/>
          <w:color w:val="auto"/>
        </w:rPr>
      </w:pPr>
      <w:r w:rsidRPr="009F49D7">
        <w:rPr>
          <w:rFonts w:ascii="Open Sans" w:hAnsi="Open Sans" w:cs="Open Sans"/>
          <w:color w:val="auto"/>
        </w:rPr>
        <w:t>An evaluation question on the validity of special revelation in providing people with information about the nature of God.</w:t>
      </w:r>
    </w:p>
    <w:p w14:paraId="03C2E01A" w14:textId="5C3BA293" w:rsidR="004D53A3" w:rsidRPr="009F49D7" w:rsidRDefault="004D53A3" w:rsidP="009F49D7">
      <w:pPr>
        <w:pStyle w:val="ListParagraph"/>
        <w:numPr>
          <w:ilvl w:val="0"/>
          <w:numId w:val="18"/>
        </w:numPr>
        <w:spacing w:afterLines="120" w:after="288"/>
        <w:rPr>
          <w:rFonts w:ascii="Open Sans" w:hAnsi="Open Sans" w:cs="Open Sans"/>
          <w:color w:val="auto"/>
        </w:rPr>
      </w:pPr>
      <w:r w:rsidRPr="009F49D7">
        <w:rPr>
          <w:rFonts w:ascii="Open Sans" w:eastAsiaTheme="minorEastAsia" w:hAnsi="Open Sans" w:cs="Open Sans"/>
          <w:color w:val="auto"/>
        </w:rPr>
        <w:t>Internet/appropriate textbook for research</w:t>
      </w:r>
      <w:r w:rsidR="009609CD">
        <w:rPr>
          <w:rFonts w:ascii="Open Sans" w:eastAsiaTheme="minorEastAsia" w:hAnsi="Open Sans" w:cs="Open Sans"/>
          <w:color w:val="auto"/>
        </w:rPr>
        <w:t>.</w:t>
      </w:r>
    </w:p>
    <w:p w14:paraId="661BFA31" w14:textId="77777777" w:rsidR="004D53A3" w:rsidRPr="00D419E5" w:rsidRDefault="004D53A3" w:rsidP="004D53A3">
      <w:pPr>
        <w:pStyle w:val="ListParagraph"/>
        <w:ind w:left="360"/>
        <w:rPr>
          <w:rFonts w:ascii="Open Sans" w:eastAsiaTheme="minorEastAsia" w:hAnsi="Open Sans" w:cs="Open Sans"/>
          <w:color w:val="371376"/>
        </w:rPr>
      </w:pPr>
    </w:p>
    <w:p w14:paraId="5A5A2535" w14:textId="77777777" w:rsidR="004D53A3" w:rsidRPr="00D419E5" w:rsidRDefault="004D53A3" w:rsidP="004D53A3">
      <w:pPr>
        <w:pStyle w:val="ListParagraph"/>
        <w:ind w:left="360"/>
        <w:rPr>
          <w:rFonts w:ascii="Open Sans" w:eastAsiaTheme="minorEastAsia" w:hAnsi="Open Sans" w:cs="Open Sans"/>
          <w:color w:val="371376"/>
        </w:rPr>
      </w:pPr>
    </w:p>
    <w:p w14:paraId="4F524250" w14:textId="77777777" w:rsidR="004D53A3" w:rsidRPr="00D419E5" w:rsidRDefault="004D53A3" w:rsidP="004D53A3">
      <w:pPr>
        <w:spacing w:before="0" w:after="0"/>
        <w:rPr>
          <w:rFonts w:ascii="Open Sans" w:hAnsi="Open Sans" w:cs="Open Sans"/>
          <w:color w:val="371376"/>
          <w:lang w:val="en-GB" w:eastAsia="en-GB"/>
        </w:rPr>
      </w:pPr>
      <w:r w:rsidRPr="00D419E5">
        <w:rPr>
          <w:rFonts w:ascii="Open Sans" w:hAnsi="Open Sans" w:cs="Open Sans"/>
          <w:color w:val="371376"/>
        </w:rPr>
        <w:br w:type="page"/>
      </w:r>
    </w:p>
    <w:p w14:paraId="627FC8A4" w14:textId="0DAD091E" w:rsidR="004D53A3" w:rsidRPr="009F49D7" w:rsidRDefault="004D53A3" w:rsidP="009F49D7">
      <w:pPr>
        <w:pStyle w:val="AQASectionTitle3"/>
        <w:rPr>
          <w:rFonts w:ascii="Open Sans Medium" w:hAnsi="Open Sans Medium" w:cs="Open Sans Medium"/>
          <w:sz w:val="32"/>
          <w:szCs w:val="32"/>
        </w:rPr>
      </w:pPr>
      <w:bookmarkStart w:id="12" w:name="enlightenment_knowledge_divine"/>
      <w:bookmarkEnd w:id="12"/>
      <w:r w:rsidRPr="009F49D7">
        <w:rPr>
          <w:rFonts w:ascii="Open Sans Medium" w:hAnsi="Open Sans Medium" w:cs="Open Sans Medium"/>
          <w:color w:val="371376"/>
          <w:sz w:val="32"/>
          <w:szCs w:val="32"/>
          <w:lang w:val="en-GB"/>
        </w:rPr>
        <w:lastRenderedPageBreak/>
        <w:t xml:space="preserve">Lesson </w:t>
      </w:r>
      <w:r w:rsidR="009F49D7" w:rsidRPr="009F49D7">
        <w:rPr>
          <w:rFonts w:ascii="Open Sans Medium" w:hAnsi="Open Sans Medium" w:cs="Open Sans Medium"/>
          <w:color w:val="371376"/>
          <w:sz w:val="32"/>
          <w:szCs w:val="32"/>
          <w:lang w:val="en-GB"/>
        </w:rPr>
        <w:t>10</w:t>
      </w:r>
    </w:p>
    <w:p w14:paraId="5B4128E6" w14:textId="77777777" w:rsidR="004D53A3" w:rsidRPr="009F49D7" w:rsidRDefault="004D53A3" w:rsidP="004D53A3">
      <w:pPr>
        <w:pStyle w:val="AQASectionTitle3"/>
        <w:rPr>
          <w:rFonts w:ascii="Open Sans Medium" w:hAnsi="Open Sans Medium" w:cs="Open Sans Medium"/>
          <w:color w:val="371376"/>
          <w:lang w:val="en-GB"/>
        </w:rPr>
      </w:pPr>
      <w:r w:rsidRPr="009F49D7">
        <w:rPr>
          <w:rFonts w:ascii="Open Sans Medium" w:hAnsi="Open Sans Medium" w:cs="Open Sans Medium"/>
          <w:color w:val="371376"/>
          <w:sz w:val="28"/>
          <w:szCs w:val="28"/>
          <w:lang w:val="en-GB"/>
        </w:rPr>
        <w:t>Topic title</w:t>
      </w:r>
      <w:r w:rsidRPr="009F49D7">
        <w:rPr>
          <w:rFonts w:ascii="Open Sans Medium" w:hAnsi="Open Sans Medium" w:cs="Open Sans Medium"/>
          <w:color w:val="371376"/>
          <w:sz w:val="28"/>
          <w:szCs w:val="28"/>
        </w:rPr>
        <w:t xml:space="preserve"> </w:t>
      </w:r>
    </w:p>
    <w:p w14:paraId="6DCAD9EA" w14:textId="0641BCE5" w:rsidR="004D53A3" w:rsidRPr="009F49D7" w:rsidRDefault="004D53A3" w:rsidP="009F49D7">
      <w:pPr>
        <w:spacing w:before="0"/>
        <w:rPr>
          <w:rFonts w:ascii="Open Sans" w:hAnsi="Open Sans" w:cs="Open Sans"/>
          <w:color w:val="371376"/>
        </w:rPr>
      </w:pPr>
      <w:r w:rsidRPr="009F49D7">
        <w:rPr>
          <w:rFonts w:ascii="Open Sans" w:hAnsi="Open Sans" w:cs="Open Sans"/>
        </w:rPr>
        <w:t>Enlightenment as a source of knowledge about the divine</w:t>
      </w:r>
      <w:r w:rsidR="009F49D7">
        <w:rPr>
          <w:rFonts w:ascii="Open Sans" w:hAnsi="Open Sans" w:cs="Open Sans"/>
        </w:rPr>
        <w:t>.</w:t>
      </w:r>
    </w:p>
    <w:p w14:paraId="0F4FF46A"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0365044A" w14:textId="77777777" w:rsidR="009F49D7" w:rsidRDefault="004D53A3" w:rsidP="009F49D7">
      <w:pPr>
        <w:pStyle w:val="ListParagraph"/>
        <w:numPr>
          <w:ilvl w:val="0"/>
          <w:numId w:val="17"/>
        </w:numPr>
        <w:spacing w:after="0"/>
        <w:rPr>
          <w:rFonts w:ascii="Open Sans" w:hAnsi="Open Sans" w:cs="Open Sans"/>
        </w:rPr>
      </w:pPr>
      <w:r w:rsidRPr="00D419E5">
        <w:rPr>
          <w:rFonts w:ascii="Open Sans" w:hAnsi="Open Sans" w:cs="Open Sans"/>
        </w:rPr>
        <w:t>Enlightenment as a source of knowledge about the divine.</w:t>
      </w:r>
    </w:p>
    <w:p w14:paraId="765273DC" w14:textId="4B68828C" w:rsidR="004D53A3" w:rsidRPr="009F49D7" w:rsidRDefault="004D53A3" w:rsidP="009F49D7">
      <w:pPr>
        <w:pStyle w:val="ListParagraph"/>
        <w:numPr>
          <w:ilvl w:val="0"/>
          <w:numId w:val="17"/>
        </w:numPr>
        <w:spacing w:after="0"/>
        <w:rPr>
          <w:rFonts w:ascii="Open Sans" w:hAnsi="Open Sans" w:cs="Open Sans"/>
        </w:rPr>
      </w:pPr>
      <w:r w:rsidRPr="009F49D7">
        <w:rPr>
          <w:rFonts w:ascii="Open Sans" w:hAnsi="Open Sans" w:cs="Open Sans"/>
        </w:rPr>
        <w:t>Different ideas about the divine that comes from this source: the divine as omnipotent and omniscient, personal and impersonal, immanent and transcendent.</w:t>
      </w:r>
    </w:p>
    <w:p w14:paraId="3258BF9E" w14:textId="77777777" w:rsidR="009F49D7" w:rsidRPr="00B86D90" w:rsidRDefault="009F49D7" w:rsidP="009F49D7">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5F8B8821"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explain what is meant by the word ‘enlightenment’.</w:t>
      </w:r>
    </w:p>
    <w:p w14:paraId="06F24B6F"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lang w:val="en-US"/>
        </w:rPr>
        <w:t>Students will be able to explain how enlightenment provides information about the divine and what can be known about the divine from this source.</w:t>
      </w:r>
    </w:p>
    <w:p w14:paraId="6D4A638B"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1A130DE3" w14:textId="6B436BC5"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 xml:space="preserve">Students could research or be given guided worksheets which provide key examples of people believing they have achieved enlightenment </w:t>
      </w:r>
      <w:proofErr w:type="spellStart"/>
      <w:r w:rsidRPr="00D419E5">
        <w:rPr>
          <w:rFonts w:ascii="Open Sans" w:hAnsi="Open Sans" w:cs="Open Sans"/>
          <w:color w:val="auto"/>
        </w:rPr>
        <w:t>eg</w:t>
      </w:r>
      <w:proofErr w:type="spellEnd"/>
      <w:r w:rsidRPr="00D419E5">
        <w:rPr>
          <w:rFonts w:ascii="Open Sans" w:hAnsi="Open Sans" w:cs="Open Sans"/>
          <w:color w:val="auto"/>
        </w:rPr>
        <w:t xml:space="preserve"> the Buddha in Buddhism. They could also research or be given information on what is meant by the term ‘</w:t>
      </w:r>
      <w:r w:rsidR="00E53812">
        <w:rPr>
          <w:rFonts w:ascii="Open Sans" w:hAnsi="Open Sans" w:cs="Open Sans"/>
          <w:color w:val="auto"/>
        </w:rPr>
        <w:t>m</w:t>
      </w:r>
      <w:r w:rsidR="00E53812" w:rsidRPr="00D419E5">
        <w:rPr>
          <w:rFonts w:ascii="Open Sans" w:hAnsi="Open Sans" w:cs="Open Sans"/>
          <w:color w:val="auto"/>
        </w:rPr>
        <w:t xml:space="preserve">oksha’ </w:t>
      </w:r>
      <w:r w:rsidRPr="00D419E5">
        <w:rPr>
          <w:rFonts w:ascii="Open Sans" w:hAnsi="Open Sans" w:cs="Open Sans"/>
          <w:color w:val="auto"/>
        </w:rPr>
        <w:t>in Hinduism. This may be in the form of information or in the form of first-hand recollections of those who are attempting to achieve enlightenment. Students could infer definitions from such accounts.</w:t>
      </w:r>
    </w:p>
    <w:p w14:paraId="68088E9C" w14:textId="0E682EB7" w:rsidR="004D53A3"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 xml:space="preserve">In small groups, students could consider what can be learned about God through the process of gaining enlightenment. For example, they could consider how the process to </w:t>
      </w:r>
      <w:r w:rsidR="00E53812">
        <w:rPr>
          <w:rFonts w:ascii="Open Sans" w:hAnsi="Open Sans" w:cs="Open Sans"/>
          <w:color w:val="auto"/>
        </w:rPr>
        <w:t>m</w:t>
      </w:r>
      <w:r w:rsidR="00E53812" w:rsidRPr="00D419E5">
        <w:rPr>
          <w:rFonts w:ascii="Open Sans" w:hAnsi="Open Sans" w:cs="Open Sans"/>
          <w:color w:val="auto"/>
        </w:rPr>
        <w:t xml:space="preserve">oksha </w:t>
      </w:r>
      <w:r w:rsidRPr="00D419E5">
        <w:rPr>
          <w:rFonts w:ascii="Open Sans" w:hAnsi="Open Sans" w:cs="Open Sans"/>
          <w:color w:val="auto"/>
        </w:rPr>
        <w:t xml:space="preserve">will result in Hindus understanding the relationship between the soul (atman) and Brahman. This </w:t>
      </w:r>
      <w:r w:rsidR="00E53812">
        <w:rPr>
          <w:rFonts w:ascii="Open Sans" w:hAnsi="Open Sans" w:cs="Open Sans"/>
          <w:color w:val="auto"/>
        </w:rPr>
        <w:t>implies</w:t>
      </w:r>
      <w:r w:rsidR="00E53812" w:rsidRPr="00D419E5">
        <w:rPr>
          <w:rFonts w:ascii="Open Sans" w:hAnsi="Open Sans" w:cs="Open Sans"/>
          <w:color w:val="auto"/>
        </w:rPr>
        <w:t xml:space="preserve"> </w:t>
      </w:r>
      <w:r w:rsidRPr="00D419E5">
        <w:rPr>
          <w:rFonts w:ascii="Open Sans" w:hAnsi="Open Sans" w:cs="Open Sans"/>
          <w:color w:val="auto"/>
        </w:rPr>
        <w:t xml:space="preserve">that God is personal and immanent but also transcendent and impersonal insofar as Brahman is something beyond life to which one merges upon the attainment of </w:t>
      </w:r>
      <w:r w:rsidR="00E53812">
        <w:rPr>
          <w:rFonts w:ascii="Open Sans" w:hAnsi="Open Sans" w:cs="Open Sans"/>
          <w:color w:val="auto"/>
        </w:rPr>
        <w:t>m</w:t>
      </w:r>
      <w:r w:rsidRPr="00D419E5">
        <w:rPr>
          <w:rFonts w:ascii="Open Sans" w:hAnsi="Open Sans" w:cs="Open Sans"/>
          <w:color w:val="auto"/>
        </w:rPr>
        <w:t>oksha.</w:t>
      </w:r>
    </w:p>
    <w:p w14:paraId="3A8A6DB4" w14:textId="77777777" w:rsidR="009F49D7" w:rsidRPr="009609CD" w:rsidRDefault="009F49D7" w:rsidP="009F49D7">
      <w:pPr>
        <w:pStyle w:val="AQASectionTitle3"/>
        <w:rPr>
          <w:rFonts w:ascii="Open Sans Medium" w:hAnsi="Open Sans Medium" w:cs="Open Sans Medium"/>
          <w:color w:val="371376"/>
          <w:sz w:val="28"/>
          <w:szCs w:val="28"/>
        </w:rPr>
      </w:pPr>
      <w:r w:rsidRPr="009609CD">
        <w:rPr>
          <w:rFonts w:ascii="Open Sans Medium" w:hAnsi="Open Sans Medium" w:cs="Open Sans Medium"/>
          <w:color w:val="371376"/>
          <w:sz w:val="28"/>
          <w:szCs w:val="28"/>
        </w:rPr>
        <w:t>Differentiation and extension</w:t>
      </w:r>
    </w:p>
    <w:p w14:paraId="4D91F3CC" w14:textId="77777777" w:rsidR="004D53A3" w:rsidRPr="009F49D7" w:rsidRDefault="004D53A3" w:rsidP="009F49D7">
      <w:pPr>
        <w:spacing w:before="0" w:afterLines="120" w:after="288"/>
        <w:rPr>
          <w:rFonts w:ascii="Open Sans" w:hAnsi="Open Sans" w:cs="Open Sans"/>
          <w:color w:val="auto"/>
        </w:rPr>
      </w:pPr>
      <w:r w:rsidRPr="009F49D7">
        <w:rPr>
          <w:rFonts w:ascii="Open Sans" w:hAnsi="Open Sans" w:cs="Open Sans"/>
          <w:color w:val="auto"/>
        </w:rPr>
        <w:t>Students could answer a question on whether it is possible for God to be both immanent and transcendent, personal and impersonal at the same time.</w:t>
      </w:r>
    </w:p>
    <w:p w14:paraId="7342C89A" w14:textId="18D67BE0" w:rsidR="004D53A3" w:rsidRDefault="004D53A3" w:rsidP="004D53A3">
      <w:pPr>
        <w:pStyle w:val="AQASectionTitle3"/>
        <w:rPr>
          <w:rFonts w:ascii="Open Sans Medium" w:hAnsi="Open Sans Medium" w:cs="Open Sans Medium"/>
          <w:color w:val="371376"/>
          <w:sz w:val="28"/>
          <w:szCs w:val="28"/>
        </w:rPr>
      </w:pPr>
      <w:r w:rsidRPr="009F49D7">
        <w:rPr>
          <w:rFonts w:ascii="Open Sans Medium" w:hAnsi="Open Sans Medium" w:cs="Open Sans Medium"/>
          <w:color w:val="371376"/>
          <w:sz w:val="28"/>
          <w:szCs w:val="28"/>
        </w:rPr>
        <w:t>Resources</w:t>
      </w:r>
    </w:p>
    <w:p w14:paraId="37B02B0B" w14:textId="77777777" w:rsidR="009F49D7" w:rsidRDefault="004D53A3" w:rsidP="009F49D7">
      <w:pPr>
        <w:pStyle w:val="ListParagraph"/>
        <w:numPr>
          <w:ilvl w:val="0"/>
          <w:numId w:val="17"/>
        </w:numPr>
        <w:rPr>
          <w:rFonts w:ascii="Open Sans" w:hAnsi="Open Sans" w:cs="Open Sans"/>
        </w:rPr>
      </w:pPr>
      <w:r w:rsidRPr="009F49D7">
        <w:rPr>
          <w:rFonts w:ascii="Open Sans" w:hAnsi="Open Sans" w:cs="Open Sans"/>
        </w:rPr>
        <w:t>Guided worksheets providing definitions or recollections of those searching for enlightenment.</w:t>
      </w:r>
    </w:p>
    <w:p w14:paraId="531AFF24" w14:textId="37F7C793" w:rsidR="004D53A3" w:rsidRPr="009F49D7" w:rsidRDefault="004D53A3" w:rsidP="009F49D7">
      <w:pPr>
        <w:pStyle w:val="ListParagraph"/>
        <w:numPr>
          <w:ilvl w:val="0"/>
          <w:numId w:val="17"/>
        </w:numPr>
        <w:rPr>
          <w:rFonts w:ascii="Open Sans" w:hAnsi="Open Sans" w:cs="Open Sans"/>
        </w:rPr>
      </w:pPr>
      <w:r w:rsidRPr="009F49D7">
        <w:rPr>
          <w:rFonts w:ascii="Open Sans" w:hAnsi="Open Sans" w:cs="Open Sans"/>
        </w:rPr>
        <w:t>A question on whether it is possible for God to be both immanent and transcendent, personal and impersonal at the same time.</w:t>
      </w:r>
      <w:r w:rsidRPr="009F49D7">
        <w:rPr>
          <w:rFonts w:ascii="Open Sans" w:eastAsiaTheme="minorEastAsia" w:hAnsi="Open Sans" w:cs="Open Sans"/>
          <w:color w:val="371376"/>
        </w:rPr>
        <w:br w:type="page"/>
      </w:r>
    </w:p>
    <w:p w14:paraId="1981B79E" w14:textId="6250FA67" w:rsidR="004D53A3" w:rsidRPr="009F49D7" w:rsidRDefault="004D53A3" w:rsidP="009F49D7">
      <w:pPr>
        <w:pStyle w:val="AQASectionTitle3"/>
        <w:rPr>
          <w:rFonts w:ascii="Open Sans Medium" w:hAnsi="Open Sans Medium" w:cs="Open Sans Medium"/>
          <w:sz w:val="32"/>
          <w:szCs w:val="32"/>
        </w:rPr>
      </w:pPr>
      <w:r w:rsidRPr="009F49D7">
        <w:rPr>
          <w:rFonts w:ascii="Open Sans Medium" w:hAnsi="Open Sans Medium" w:cs="Open Sans Medium"/>
          <w:color w:val="371376"/>
          <w:sz w:val="32"/>
          <w:szCs w:val="32"/>
          <w:lang w:val="en-GB"/>
        </w:rPr>
        <w:lastRenderedPageBreak/>
        <w:t>Lesson</w:t>
      </w:r>
      <w:r w:rsidR="009F49D7" w:rsidRPr="009F49D7">
        <w:rPr>
          <w:rFonts w:ascii="Open Sans Medium" w:hAnsi="Open Sans Medium" w:cs="Open Sans Medium"/>
          <w:color w:val="371376"/>
          <w:sz w:val="32"/>
          <w:szCs w:val="32"/>
          <w:lang w:val="en-GB"/>
        </w:rPr>
        <w:t xml:space="preserve"> 11</w:t>
      </w:r>
    </w:p>
    <w:p w14:paraId="206DEC23" w14:textId="77777777" w:rsidR="004D53A3" w:rsidRPr="009F49D7" w:rsidRDefault="004D53A3" w:rsidP="004D53A3">
      <w:pPr>
        <w:pStyle w:val="AQASectionTitle3"/>
        <w:rPr>
          <w:rFonts w:ascii="Open Sans Medium" w:hAnsi="Open Sans Medium" w:cs="Open Sans Medium"/>
          <w:color w:val="371376"/>
          <w:sz w:val="28"/>
          <w:szCs w:val="28"/>
          <w:lang w:val="en-GB"/>
        </w:rPr>
      </w:pPr>
      <w:r w:rsidRPr="009F49D7">
        <w:rPr>
          <w:rFonts w:ascii="Open Sans Medium" w:hAnsi="Open Sans Medium" w:cs="Open Sans Medium"/>
          <w:color w:val="371376"/>
          <w:sz w:val="28"/>
          <w:szCs w:val="28"/>
          <w:lang w:val="en-GB"/>
        </w:rPr>
        <w:t>Topic title</w:t>
      </w:r>
      <w:r w:rsidRPr="009F49D7">
        <w:rPr>
          <w:rFonts w:ascii="Open Sans Medium" w:hAnsi="Open Sans Medium" w:cs="Open Sans Medium"/>
          <w:color w:val="371376"/>
          <w:sz w:val="28"/>
          <w:szCs w:val="28"/>
        </w:rPr>
        <w:t xml:space="preserve"> </w:t>
      </w:r>
    </w:p>
    <w:p w14:paraId="3408B5FC" w14:textId="50267A23" w:rsidR="004D53A3" w:rsidRPr="009F49D7" w:rsidRDefault="004D53A3" w:rsidP="009F49D7">
      <w:pPr>
        <w:spacing w:before="0"/>
        <w:rPr>
          <w:rFonts w:ascii="Open Sans" w:hAnsi="Open Sans" w:cs="Open Sans"/>
          <w:color w:val="371376"/>
        </w:rPr>
      </w:pPr>
      <w:r w:rsidRPr="009F49D7">
        <w:rPr>
          <w:rFonts w:ascii="Open Sans" w:hAnsi="Open Sans" w:cs="Open Sans"/>
        </w:rPr>
        <w:t>Enlightenment as a source of knowledge about the divine</w:t>
      </w:r>
      <w:r w:rsidR="009F49D7">
        <w:rPr>
          <w:rFonts w:ascii="Open Sans" w:hAnsi="Open Sans" w:cs="Open Sans"/>
        </w:rPr>
        <w:t>.</w:t>
      </w:r>
    </w:p>
    <w:p w14:paraId="4D3A5206" w14:textId="09FCB45F" w:rsidR="004D53A3" w:rsidRPr="00D419E5" w:rsidRDefault="009F49D7" w:rsidP="004D53A3">
      <w:pPr>
        <w:pStyle w:val="AQASectionTitle3"/>
        <w:rPr>
          <w:rFonts w:ascii="Open Sans" w:hAnsi="Open Sans" w:cs="Open Sans"/>
          <w:color w:val="371376"/>
        </w:rPr>
      </w:pPr>
      <w:r w:rsidRPr="009F107E">
        <w:rPr>
          <w:rFonts w:ascii="Open Sans Medium" w:hAnsi="Open Sans Medium" w:cs="Open Sans Medium"/>
          <w:color w:val="371376"/>
          <w:sz w:val="28"/>
          <w:szCs w:val="28"/>
          <w:lang w:val="en-GB"/>
        </w:rPr>
        <w:t>Specification content</w:t>
      </w:r>
    </w:p>
    <w:p w14:paraId="516982FA" w14:textId="77777777" w:rsidR="004D53A3" w:rsidRPr="009F49D7" w:rsidRDefault="004D53A3" w:rsidP="009F49D7">
      <w:pPr>
        <w:spacing w:before="0"/>
        <w:rPr>
          <w:rFonts w:ascii="Open Sans" w:hAnsi="Open Sans" w:cs="Open Sans"/>
          <w:color w:val="371376"/>
        </w:rPr>
      </w:pPr>
      <w:r w:rsidRPr="009F49D7">
        <w:rPr>
          <w:rFonts w:ascii="Open Sans" w:hAnsi="Open Sans" w:cs="Open Sans"/>
        </w:rPr>
        <w:t>The value of enlightenment as a source of knowledge about the divine.</w:t>
      </w:r>
    </w:p>
    <w:p w14:paraId="548B9004" w14:textId="77777777" w:rsidR="009F49D7" w:rsidRPr="00B86D90" w:rsidRDefault="009F49D7" w:rsidP="009F49D7">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4177BA14" w14:textId="77777777" w:rsidR="004D53A3" w:rsidRPr="009F49D7" w:rsidRDefault="004D53A3" w:rsidP="009F49D7">
      <w:pPr>
        <w:spacing w:before="0"/>
        <w:rPr>
          <w:rFonts w:ascii="Open Sans" w:hAnsi="Open Sans" w:cs="Open Sans"/>
        </w:rPr>
      </w:pPr>
      <w:r w:rsidRPr="009F49D7">
        <w:rPr>
          <w:rFonts w:ascii="Open Sans" w:hAnsi="Open Sans" w:cs="Open Sans"/>
        </w:rPr>
        <w:t>Students will be able to describe problems with enlightenment and the validity of such experiences as a source of knowledge about God’s existence.</w:t>
      </w:r>
    </w:p>
    <w:p w14:paraId="522A611F"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5A16EB18" w14:textId="78E1AC85"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 xml:space="preserve">In small groups, students could be given recollections of what people feel when approaching enlightenment </w:t>
      </w:r>
      <w:proofErr w:type="spellStart"/>
      <w:r w:rsidRPr="00D419E5">
        <w:rPr>
          <w:rFonts w:ascii="Open Sans" w:hAnsi="Open Sans" w:cs="Open Sans"/>
          <w:color w:val="auto"/>
        </w:rPr>
        <w:t>eg</w:t>
      </w:r>
      <w:proofErr w:type="spellEnd"/>
      <w:r w:rsidRPr="00D419E5">
        <w:rPr>
          <w:rFonts w:ascii="Open Sans" w:hAnsi="Open Sans" w:cs="Open Sans"/>
          <w:color w:val="auto"/>
        </w:rPr>
        <w:t xml:space="preserve"> a feeling of unity/marriage/understanding of the divine.</w:t>
      </w:r>
    </w:p>
    <w:p w14:paraId="3C45D66E" w14:textId="04A451A5" w:rsidR="004D53A3"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In these groups, students could consider other explanations that could be provided for these feelings and then share their ideas with the rest of the group. Students could place the potential alternative explanations in order of how convincing they are.</w:t>
      </w:r>
    </w:p>
    <w:p w14:paraId="7DD39A9D" w14:textId="77777777" w:rsidR="009F49D7" w:rsidRPr="009609CD" w:rsidRDefault="009F49D7" w:rsidP="009F49D7">
      <w:pPr>
        <w:pStyle w:val="AQASectionTitle3"/>
        <w:rPr>
          <w:rFonts w:ascii="Open Sans Medium" w:hAnsi="Open Sans Medium" w:cs="Open Sans Medium"/>
          <w:color w:val="371376"/>
          <w:sz w:val="28"/>
          <w:szCs w:val="28"/>
        </w:rPr>
      </w:pPr>
      <w:r w:rsidRPr="009609CD">
        <w:rPr>
          <w:rFonts w:ascii="Open Sans Medium" w:hAnsi="Open Sans Medium" w:cs="Open Sans Medium"/>
          <w:color w:val="371376"/>
          <w:sz w:val="28"/>
          <w:szCs w:val="28"/>
        </w:rPr>
        <w:t>Differentiation and extension</w:t>
      </w:r>
    </w:p>
    <w:p w14:paraId="58EE8C0B" w14:textId="77777777" w:rsidR="004D53A3" w:rsidRPr="009F49D7" w:rsidRDefault="004D53A3" w:rsidP="00DF5D95">
      <w:pPr>
        <w:spacing w:before="0" w:afterLines="120" w:after="288"/>
        <w:rPr>
          <w:rFonts w:ascii="Open Sans" w:hAnsi="Open Sans" w:cs="Open Sans"/>
          <w:color w:val="auto"/>
        </w:rPr>
      </w:pPr>
      <w:r w:rsidRPr="009F49D7">
        <w:rPr>
          <w:rFonts w:ascii="Open Sans" w:hAnsi="Open Sans" w:cs="Open Sans"/>
          <w:color w:val="auto"/>
        </w:rPr>
        <w:t>Students could answer a question on the validity of enlightenment as a source of knowledge about the divine.</w:t>
      </w:r>
    </w:p>
    <w:p w14:paraId="527F6892" w14:textId="2DA2CF42" w:rsidR="004D53A3" w:rsidRDefault="004D53A3" w:rsidP="004D53A3">
      <w:pPr>
        <w:pStyle w:val="AQASectionTitle3"/>
        <w:rPr>
          <w:rFonts w:ascii="Open Sans Medium" w:hAnsi="Open Sans Medium" w:cs="Open Sans Medium"/>
          <w:color w:val="371376"/>
          <w:sz w:val="28"/>
          <w:szCs w:val="28"/>
        </w:rPr>
      </w:pPr>
      <w:r w:rsidRPr="009F49D7">
        <w:rPr>
          <w:rFonts w:ascii="Open Sans Medium" w:hAnsi="Open Sans Medium" w:cs="Open Sans Medium"/>
          <w:color w:val="371376"/>
          <w:sz w:val="28"/>
          <w:szCs w:val="28"/>
        </w:rPr>
        <w:t>Resources</w:t>
      </w:r>
    </w:p>
    <w:p w14:paraId="6BC7204E" w14:textId="77777777" w:rsidR="009F49D7" w:rsidRPr="009F49D7" w:rsidRDefault="004D53A3" w:rsidP="009F49D7">
      <w:pPr>
        <w:pStyle w:val="ListParagraph"/>
        <w:numPr>
          <w:ilvl w:val="0"/>
          <w:numId w:val="18"/>
        </w:numPr>
        <w:spacing w:afterLines="120" w:after="288"/>
        <w:rPr>
          <w:rFonts w:ascii="Open Sans" w:hAnsi="Open Sans" w:cs="Open Sans"/>
          <w:color w:val="auto"/>
        </w:rPr>
      </w:pPr>
      <w:r w:rsidRPr="009F49D7">
        <w:rPr>
          <w:rFonts w:ascii="Open Sans" w:hAnsi="Open Sans" w:cs="Open Sans"/>
        </w:rPr>
        <w:t>Information provided to the students, giving recollections of those who are approaching enlightenment.</w:t>
      </w:r>
    </w:p>
    <w:p w14:paraId="100CF750" w14:textId="755227A0" w:rsidR="004D53A3" w:rsidRPr="009F49D7" w:rsidRDefault="004D53A3" w:rsidP="009F49D7">
      <w:pPr>
        <w:pStyle w:val="ListParagraph"/>
        <w:numPr>
          <w:ilvl w:val="0"/>
          <w:numId w:val="18"/>
        </w:numPr>
        <w:spacing w:afterLines="120" w:after="288"/>
        <w:rPr>
          <w:rFonts w:ascii="Open Sans" w:hAnsi="Open Sans" w:cs="Open Sans"/>
          <w:color w:val="auto"/>
        </w:rPr>
      </w:pPr>
      <w:r w:rsidRPr="009F49D7">
        <w:rPr>
          <w:rFonts w:ascii="Open Sans" w:hAnsi="Open Sans" w:cs="Open Sans"/>
        </w:rPr>
        <w:t>A question on the validity of enlightenment as a source of knowledge about the divine.</w:t>
      </w:r>
    </w:p>
    <w:p w14:paraId="5C787953" w14:textId="77777777" w:rsidR="004D53A3" w:rsidRPr="00D419E5" w:rsidRDefault="004D53A3" w:rsidP="004D53A3">
      <w:pPr>
        <w:spacing w:before="0" w:after="0"/>
        <w:rPr>
          <w:rFonts w:ascii="Open Sans" w:hAnsi="Open Sans" w:cs="Open Sans"/>
          <w:color w:val="371376"/>
          <w:lang w:val="en-GB" w:eastAsia="en-GB"/>
        </w:rPr>
      </w:pPr>
      <w:r w:rsidRPr="00D419E5">
        <w:rPr>
          <w:rFonts w:ascii="Open Sans" w:hAnsi="Open Sans" w:cs="Open Sans"/>
          <w:color w:val="371376"/>
        </w:rPr>
        <w:br w:type="page"/>
      </w:r>
    </w:p>
    <w:p w14:paraId="0857FA1C" w14:textId="52C72C1E" w:rsidR="004D53A3" w:rsidRPr="009F49D7" w:rsidRDefault="004D53A3" w:rsidP="009F49D7">
      <w:pPr>
        <w:pStyle w:val="AQASectionTitle3"/>
        <w:rPr>
          <w:rFonts w:ascii="Open Sans Medium" w:hAnsi="Open Sans Medium" w:cs="Open Sans Medium"/>
          <w:color w:val="371376"/>
          <w:sz w:val="32"/>
          <w:szCs w:val="32"/>
        </w:rPr>
      </w:pPr>
      <w:bookmarkStart w:id="13" w:name="general_revelation"/>
      <w:bookmarkEnd w:id="13"/>
      <w:r w:rsidRPr="009F49D7">
        <w:rPr>
          <w:rFonts w:ascii="Open Sans Medium" w:hAnsi="Open Sans Medium" w:cs="Open Sans Medium"/>
          <w:color w:val="371376"/>
          <w:sz w:val="32"/>
          <w:szCs w:val="32"/>
          <w:lang w:val="en-GB"/>
        </w:rPr>
        <w:lastRenderedPageBreak/>
        <w:t xml:space="preserve">Lesson </w:t>
      </w:r>
      <w:r w:rsidR="009F49D7" w:rsidRPr="009F49D7">
        <w:rPr>
          <w:rFonts w:ascii="Open Sans Medium" w:hAnsi="Open Sans Medium" w:cs="Open Sans Medium"/>
          <w:color w:val="371376"/>
          <w:sz w:val="32"/>
          <w:szCs w:val="32"/>
          <w:lang w:val="en-GB"/>
        </w:rPr>
        <w:t>12</w:t>
      </w:r>
    </w:p>
    <w:p w14:paraId="3222CA9B" w14:textId="77777777" w:rsidR="004D53A3" w:rsidRPr="009F49D7" w:rsidRDefault="004D53A3" w:rsidP="004D53A3">
      <w:pPr>
        <w:pStyle w:val="AQASectionTitle3"/>
        <w:rPr>
          <w:rFonts w:ascii="Open Sans Medium" w:hAnsi="Open Sans Medium" w:cs="Open Sans Medium"/>
          <w:color w:val="371376"/>
          <w:sz w:val="28"/>
          <w:szCs w:val="28"/>
          <w:lang w:val="en-GB"/>
        </w:rPr>
      </w:pPr>
      <w:r w:rsidRPr="009F49D7">
        <w:rPr>
          <w:rFonts w:ascii="Open Sans Medium" w:hAnsi="Open Sans Medium" w:cs="Open Sans Medium"/>
          <w:color w:val="371376"/>
          <w:sz w:val="28"/>
          <w:szCs w:val="28"/>
          <w:lang w:val="en-GB"/>
        </w:rPr>
        <w:t>Topic title</w:t>
      </w:r>
      <w:r w:rsidRPr="009F49D7">
        <w:rPr>
          <w:rFonts w:ascii="Open Sans Medium" w:hAnsi="Open Sans Medium" w:cs="Open Sans Medium"/>
          <w:color w:val="371376"/>
          <w:sz w:val="28"/>
          <w:szCs w:val="28"/>
        </w:rPr>
        <w:t xml:space="preserve"> </w:t>
      </w:r>
    </w:p>
    <w:p w14:paraId="7BC36C41" w14:textId="2EDCED00" w:rsidR="004D53A3" w:rsidRPr="009F49D7" w:rsidRDefault="004D53A3" w:rsidP="009F49D7">
      <w:pPr>
        <w:spacing w:before="0"/>
        <w:rPr>
          <w:rFonts w:ascii="Open Sans" w:hAnsi="Open Sans" w:cs="Open Sans"/>
          <w:color w:val="371376"/>
        </w:rPr>
      </w:pPr>
      <w:r w:rsidRPr="009F49D7">
        <w:rPr>
          <w:rFonts w:ascii="Open Sans" w:hAnsi="Open Sans" w:cs="Open Sans"/>
        </w:rPr>
        <w:t xml:space="preserve">General </w:t>
      </w:r>
      <w:r w:rsidR="00E53812">
        <w:rPr>
          <w:rFonts w:ascii="Open Sans" w:hAnsi="Open Sans" w:cs="Open Sans"/>
        </w:rPr>
        <w:t>r</w:t>
      </w:r>
      <w:r w:rsidR="00E53812" w:rsidRPr="009F49D7">
        <w:rPr>
          <w:rFonts w:ascii="Open Sans" w:hAnsi="Open Sans" w:cs="Open Sans"/>
        </w:rPr>
        <w:t>evelation</w:t>
      </w:r>
      <w:r w:rsidR="009F49D7">
        <w:rPr>
          <w:rFonts w:ascii="Open Sans" w:hAnsi="Open Sans" w:cs="Open Sans"/>
        </w:rPr>
        <w:t>.</w:t>
      </w:r>
    </w:p>
    <w:p w14:paraId="3E20A2B6"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5891C54A" w14:textId="77777777" w:rsidR="004D53A3" w:rsidRPr="00D419E5" w:rsidRDefault="004D53A3" w:rsidP="004C33D9">
      <w:pPr>
        <w:pStyle w:val="ListParagraph"/>
        <w:numPr>
          <w:ilvl w:val="0"/>
          <w:numId w:val="17"/>
        </w:numPr>
        <w:spacing w:after="0"/>
        <w:rPr>
          <w:rFonts w:ascii="Open Sans" w:hAnsi="Open Sans" w:cs="Open Sans"/>
        </w:rPr>
      </w:pPr>
      <w:r w:rsidRPr="00D419E5">
        <w:rPr>
          <w:rFonts w:ascii="Open Sans" w:hAnsi="Open Sans" w:cs="Open Sans"/>
        </w:rPr>
        <w:t>Nature as a way of understanding the divine.</w:t>
      </w:r>
    </w:p>
    <w:p w14:paraId="6B4A9F51"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Different ideas about the divine that comes from this source: the divine as omnipotent and omniscient, personal and impersonal, immanent and transcendent.</w:t>
      </w:r>
    </w:p>
    <w:p w14:paraId="2872F661" w14:textId="77777777" w:rsidR="009F49D7" w:rsidRPr="00B86D90" w:rsidRDefault="009F49D7" w:rsidP="009F49D7">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21C65F04" w14:textId="0F889EC6"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explain what is meant by the term ‘</w:t>
      </w:r>
      <w:r w:rsidR="00E53812">
        <w:rPr>
          <w:rFonts w:ascii="Open Sans" w:hAnsi="Open Sans" w:cs="Open Sans"/>
        </w:rPr>
        <w:t>g</w:t>
      </w:r>
      <w:r w:rsidR="00E53812" w:rsidRPr="00D419E5">
        <w:rPr>
          <w:rFonts w:ascii="Open Sans" w:hAnsi="Open Sans" w:cs="Open Sans"/>
        </w:rPr>
        <w:t xml:space="preserve">eneral </w:t>
      </w:r>
      <w:r w:rsidR="00E53812">
        <w:rPr>
          <w:rFonts w:ascii="Open Sans" w:hAnsi="Open Sans" w:cs="Open Sans"/>
        </w:rPr>
        <w:t>r</w:t>
      </w:r>
      <w:r w:rsidRPr="00D419E5">
        <w:rPr>
          <w:rFonts w:ascii="Open Sans" w:hAnsi="Open Sans" w:cs="Open Sans"/>
        </w:rPr>
        <w:t>evelation’.</w:t>
      </w:r>
    </w:p>
    <w:p w14:paraId="5237EC2D"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describe how nature can provide information about God.</w:t>
      </w:r>
    </w:p>
    <w:p w14:paraId="466C5E60"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provide examples to illustrate how God can be known from nature.</w:t>
      </w:r>
    </w:p>
    <w:p w14:paraId="466D7585"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describe different ideas about the divine that come from this source.</w:t>
      </w:r>
    </w:p>
    <w:p w14:paraId="2DBEAEA9"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3C2AFC1D" w14:textId="05D24A7D" w:rsidR="004D53A3" w:rsidRDefault="004D53A3" w:rsidP="009F49D7">
      <w:pPr>
        <w:spacing w:before="0" w:afterLines="120" w:after="288"/>
        <w:rPr>
          <w:rFonts w:ascii="Open Sans" w:hAnsi="Open Sans" w:cs="Open Sans"/>
          <w:color w:val="auto"/>
        </w:rPr>
      </w:pPr>
      <w:r w:rsidRPr="009F49D7">
        <w:rPr>
          <w:rFonts w:ascii="Open Sans" w:hAnsi="Open Sans" w:cs="Open Sans"/>
          <w:color w:val="auto"/>
        </w:rPr>
        <w:t>Students could be provided with a definition of the term ‘</w:t>
      </w:r>
      <w:r w:rsidR="00E53812">
        <w:rPr>
          <w:rFonts w:ascii="Open Sans" w:hAnsi="Open Sans" w:cs="Open Sans"/>
          <w:color w:val="auto"/>
        </w:rPr>
        <w:t>g</w:t>
      </w:r>
      <w:r w:rsidRPr="009F49D7">
        <w:rPr>
          <w:rFonts w:ascii="Open Sans" w:hAnsi="Open Sans" w:cs="Open Sans"/>
          <w:color w:val="auto"/>
        </w:rPr>
        <w:t xml:space="preserve">eneral </w:t>
      </w:r>
      <w:r w:rsidR="00E53812">
        <w:rPr>
          <w:rFonts w:ascii="Open Sans" w:hAnsi="Open Sans" w:cs="Open Sans"/>
          <w:color w:val="auto"/>
        </w:rPr>
        <w:t>r</w:t>
      </w:r>
      <w:r w:rsidRPr="009F49D7">
        <w:rPr>
          <w:rFonts w:ascii="Open Sans" w:hAnsi="Open Sans" w:cs="Open Sans"/>
          <w:color w:val="auto"/>
        </w:rPr>
        <w:t xml:space="preserve">evelation’. Using examples from nature, students could identify how the order, beauty and intricacy of nature (as studied in the </w:t>
      </w:r>
      <w:r w:rsidR="00E53812">
        <w:rPr>
          <w:rFonts w:ascii="Open Sans" w:hAnsi="Open Sans" w:cs="Open Sans"/>
          <w:color w:val="auto"/>
        </w:rPr>
        <w:t>d</w:t>
      </w:r>
      <w:r w:rsidRPr="009F49D7">
        <w:rPr>
          <w:rFonts w:ascii="Open Sans" w:hAnsi="Open Sans" w:cs="Open Sans"/>
          <w:color w:val="auto"/>
        </w:rPr>
        <w:t xml:space="preserve">esign </w:t>
      </w:r>
      <w:r w:rsidR="00E53812">
        <w:rPr>
          <w:rFonts w:ascii="Open Sans" w:hAnsi="Open Sans" w:cs="Open Sans"/>
          <w:color w:val="auto"/>
        </w:rPr>
        <w:t>a</w:t>
      </w:r>
      <w:r w:rsidRPr="009F49D7">
        <w:rPr>
          <w:rFonts w:ascii="Open Sans" w:hAnsi="Open Sans" w:cs="Open Sans"/>
          <w:color w:val="auto"/>
        </w:rPr>
        <w:t>rgument) can provide information about God. Students could share their ideas with the rest of the group, ensuring that examples can be given to illustrate God’s omnipotence, omniscience, personal, impersonal, immanent and transcendent qualities.</w:t>
      </w:r>
    </w:p>
    <w:p w14:paraId="03FBCC87" w14:textId="77777777" w:rsidR="009F49D7" w:rsidRPr="009609CD" w:rsidRDefault="009F49D7" w:rsidP="009F49D7">
      <w:pPr>
        <w:pStyle w:val="AQASectionTitle3"/>
        <w:rPr>
          <w:rFonts w:ascii="Open Sans Medium" w:hAnsi="Open Sans Medium" w:cs="Open Sans Medium"/>
          <w:color w:val="371376"/>
          <w:sz w:val="28"/>
          <w:szCs w:val="28"/>
        </w:rPr>
      </w:pPr>
      <w:r w:rsidRPr="009609CD">
        <w:rPr>
          <w:rFonts w:ascii="Open Sans Medium" w:hAnsi="Open Sans Medium" w:cs="Open Sans Medium"/>
          <w:color w:val="371376"/>
          <w:sz w:val="28"/>
          <w:szCs w:val="28"/>
        </w:rPr>
        <w:t>Differentiation and extension</w:t>
      </w:r>
    </w:p>
    <w:p w14:paraId="7C6CB0B7" w14:textId="77777777" w:rsidR="004D53A3" w:rsidRPr="009F49D7" w:rsidRDefault="004D53A3" w:rsidP="009F49D7">
      <w:pPr>
        <w:spacing w:before="0" w:afterLines="120" w:after="288"/>
        <w:rPr>
          <w:rFonts w:ascii="Open Sans" w:hAnsi="Open Sans" w:cs="Open Sans"/>
          <w:color w:val="auto"/>
        </w:rPr>
      </w:pPr>
      <w:r w:rsidRPr="009F49D7">
        <w:rPr>
          <w:rFonts w:ascii="Open Sans" w:hAnsi="Open Sans" w:cs="Open Sans"/>
          <w:color w:val="auto"/>
        </w:rPr>
        <w:t>Students could consider what nature ‘red in tooth and claw’ suggests about the nature of God.</w:t>
      </w:r>
    </w:p>
    <w:p w14:paraId="70C455F0" w14:textId="77777777" w:rsidR="004D53A3" w:rsidRPr="009F49D7" w:rsidRDefault="004D53A3" w:rsidP="004D53A3">
      <w:pPr>
        <w:pStyle w:val="AQASectionTitle3"/>
        <w:rPr>
          <w:rFonts w:ascii="Open Sans Medium" w:hAnsi="Open Sans Medium" w:cs="Open Sans Medium"/>
          <w:color w:val="371376"/>
          <w:sz w:val="28"/>
          <w:szCs w:val="28"/>
        </w:rPr>
      </w:pPr>
      <w:r w:rsidRPr="009F49D7">
        <w:rPr>
          <w:rFonts w:ascii="Open Sans Medium" w:hAnsi="Open Sans Medium" w:cs="Open Sans Medium"/>
          <w:color w:val="371376"/>
          <w:sz w:val="28"/>
          <w:szCs w:val="28"/>
        </w:rPr>
        <w:t>Resources</w:t>
      </w:r>
    </w:p>
    <w:p w14:paraId="3721C2F6" w14:textId="29E2582C" w:rsidR="004D53A3" w:rsidRPr="009F49D7" w:rsidRDefault="004D53A3" w:rsidP="009F49D7">
      <w:pPr>
        <w:spacing w:before="0"/>
        <w:rPr>
          <w:rFonts w:ascii="Open Sans" w:hAnsi="Open Sans" w:cs="Open Sans"/>
        </w:rPr>
      </w:pPr>
      <w:r w:rsidRPr="009F49D7">
        <w:rPr>
          <w:rFonts w:ascii="Open Sans" w:hAnsi="Open Sans" w:cs="Open Sans"/>
        </w:rPr>
        <w:t>Worksheet providing the definition of the term ‘</w:t>
      </w:r>
      <w:r w:rsidR="00E53812">
        <w:rPr>
          <w:rFonts w:ascii="Open Sans" w:hAnsi="Open Sans" w:cs="Open Sans"/>
        </w:rPr>
        <w:t>g</w:t>
      </w:r>
      <w:r w:rsidRPr="009F49D7">
        <w:rPr>
          <w:rFonts w:ascii="Open Sans" w:hAnsi="Open Sans" w:cs="Open Sans"/>
        </w:rPr>
        <w:t xml:space="preserve">eneral </w:t>
      </w:r>
      <w:r w:rsidR="00E53812">
        <w:rPr>
          <w:rFonts w:ascii="Open Sans" w:hAnsi="Open Sans" w:cs="Open Sans"/>
        </w:rPr>
        <w:t>r</w:t>
      </w:r>
      <w:r w:rsidRPr="009F49D7">
        <w:rPr>
          <w:rFonts w:ascii="Open Sans" w:hAnsi="Open Sans" w:cs="Open Sans"/>
        </w:rPr>
        <w:t>evelation’.</w:t>
      </w:r>
    </w:p>
    <w:p w14:paraId="25412B10" w14:textId="77777777" w:rsidR="004D53A3" w:rsidRPr="00D419E5" w:rsidRDefault="004D53A3" w:rsidP="004D53A3">
      <w:pPr>
        <w:rPr>
          <w:rFonts w:ascii="Open Sans" w:hAnsi="Open Sans" w:cs="Open Sans"/>
          <w:lang w:val="en-GB"/>
        </w:rPr>
      </w:pPr>
    </w:p>
    <w:p w14:paraId="501DDA88" w14:textId="77777777" w:rsidR="004D53A3" w:rsidRPr="00D419E5" w:rsidRDefault="004D53A3" w:rsidP="004D53A3">
      <w:pPr>
        <w:spacing w:before="0" w:after="0"/>
        <w:rPr>
          <w:rFonts w:ascii="Open Sans" w:hAnsi="Open Sans" w:cs="Open Sans"/>
          <w:color w:val="371376"/>
          <w:lang w:val="en-GB" w:eastAsia="en-GB"/>
        </w:rPr>
      </w:pPr>
      <w:r w:rsidRPr="00D419E5">
        <w:rPr>
          <w:rFonts w:ascii="Open Sans" w:hAnsi="Open Sans" w:cs="Open Sans"/>
          <w:color w:val="371376"/>
        </w:rPr>
        <w:br w:type="page"/>
      </w:r>
    </w:p>
    <w:p w14:paraId="7B21E901" w14:textId="26D92EFC" w:rsidR="004D53A3" w:rsidRPr="009F49D7" w:rsidRDefault="004D53A3" w:rsidP="009F49D7">
      <w:pPr>
        <w:pStyle w:val="AQASectionTitle3"/>
        <w:rPr>
          <w:rFonts w:ascii="Open Sans Medium" w:hAnsi="Open Sans Medium" w:cs="Open Sans Medium"/>
          <w:color w:val="371376"/>
          <w:sz w:val="32"/>
          <w:szCs w:val="32"/>
        </w:rPr>
      </w:pPr>
      <w:r w:rsidRPr="009F49D7">
        <w:rPr>
          <w:rFonts w:ascii="Open Sans Medium" w:hAnsi="Open Sans Medium" w:cs="Open Sans Medium"/>
          <w:color w:val="371376"/>
          <w:sz w:val="32"/>
          <w:szCs w:val="32"/>
          <w:lang w:val="en-GB"/>
        </w:rPr>
        <w:lastRenderedPageBreak/>
        <w:t xml:space="preserve">Lesson </w:t>
      </w:r>
      <w:r w:rsidR="009F49D7" w:rsidRPr="009F49D7">
        <w:rPr>
          <w:rFonts w:ascii="Open Sans Medium" w:hAnsi="Open Sans Medium" w:cs="Open Sans Medium"/>
          <w:color w:val="371376"/>
          <w:sz w:val="32"/>
          <w:szCs w:val="32"/>
          <w:lang w:val="en-GB"/>
        </w:rPr>
        <w:t>13</w:t>
      </w:r>
    </w:p>
    <w:p w14:paraId="5EF4D1B5" w14:textId="77777777" w:rsidR="004D53A3" w:rsidRPr="009F49D7" w:rsidRDefault="004D53A3" w:rsidP="004D53A3">
      <w:pPr>
        <w:pStyle w:val="AQASectionTitle3"/>
        <w:rPr>
          <w:rFonts w:ascii="Open Sans Medium" w:hAnsi="Open Sans Medium" w:cs="Open Sans Medium"/>
          <w:color w:val="371376"/>
          <w:sz w:val="28"/>
          <w:szCs w:val="28"/>
          <w:lang w:val="en-GB"/>
        </w:rPr>
      </w:pPr>
      <w:r w:rsidRPr="009F49D7">
        <w:rPr>
          <w:rFonts w:ascii="Open Sans Medium" w:hAnsi="Open Sans Medium" w:cs="Open Sans Medium"/>
          <w:color w:val="371376"/>
          <w:sz w:val="28"/>
          <w:szCs w:val="28"/>
          <w:lang w:val="en-GB"/>
        </w:rPr>
        <w:t>Topic title</w:t>
      </w:r>
      <w:r w:rsidRPr="009F49D7">
        <w:rPr>
          <w:rFonts w:ascii="Open Sans Medium" w:hAnsi="Open Sans Medium" w:cs="Open Sans Medium"/>
          <w:color w:val="371376"/>
          <w:sz w:val="28"/>
          <w:szCs w:val="28"/>
        </w:rPr>
        <w:t xml:space="preserve"> </w:t>
      </w:r>
    </w:p>
    <w:p w14:paraId="711E00D1" w14:textId="15E74B75" w:rsidR="004D53A3" w:rsidRPr="009F49D7" w:rsidRDefault="004D53A3" w:rsidP="009F49D7">
      <w:pPr>
        <w:spacing w:before="0"/>
        <w:rPr>
          <w:rFonts w:ascii="Open Sans" w:hAnsi="Open Sans" w:cs="Open Sans"/>
          <w:color w:val="371376"/>
        </w:rPr>
      </w:pPr>
      <w:r w:rsidRPr="009F49D7">
        <w:rPr>
          <w:rFonts w:ascii="Open Sans" w:hAnsi="Open Sans" w:cs="Open Sans"/>
        </w:rPr>
        <w:t>General revelation</w:t>
      </w:r>
      <w:r w:rsidR="009F49D7">
        <w:rPr>
          <w:rFonts w:ascii="Open Sans" w:hAnsi="Open Sans" w:cs="Open Sans"/>
        </w:rPr>
        <w:t>.</w:t>
      </w:r>
    </w:p>
    <w:p w14:paraId="6E97227D"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013997F4" w14:textId="77777777" w:rsidR="004D53A3" w:rsidRPr="009F49D7" w:rsidRDefault="004D53A3" w:rsidP="009F49D7">
      <w:pPr>
        <w:spacing w:before="0"/>
        <w:rPr>
          <w:rFonts w:ascii="Open Sans" w:hAnsi="Open Sans" w:cs="Open Sans"/>
          <w:color w:val="371376"/>
        </w:rPr>
      </w:pPr>
      <w:r w:rsidRPr="009F49D7">
        <w:rPr>
          <w:rFonts w:ascii="Open Sans" w:hAnsi="Open Sans" w:cs="Open Sans"/>
        </w:rPr>
        <w:t>The value of general revelation as a source of knowledge about the divine.</w:t>
      </w:r>
    </w:p>
    <w:p w14:paraId="7ADB9F9D" w14:textId="77777777" w:rsidR="009F49D7" w:rsidRPr="00B86D90" w:rsidRDefault="009F49D7" w:rsidP="009F49D7">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706B2BF0"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explain problems with nature as a source of information and knowledge about the nature of God.</w:t>
      </w:r>
    </w:p>
    <w:p w14:paraId="5A81947A"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lang w:val="en-US"/>
        </w:rPr>
        <w:t>Students will be able to compare and contrast Christian views with that of another world faith.</w:t>
      </w:r>
    </w:p>
    <w:p w14:paraId="20996814"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3E35591D" w14:textId="6B5D5272"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In small groups, students could consider each of the examples previously discussed as to how God can be revealed in nature. Consideration could be given to Christian</w:t>
      </w:r>
      <w:r w:rsidR="00E53812">
        <w:rPr>
          <w:rFonts w:ascii="Open Sans" w:hAnsi="Open Sans" w:cs="Open Sans"/>
          <w:color w:val="auto"/>
        </w:rPr>
        <w:t>ity</w:t>
      </w:r>
      <w:r w:rsidRPr="00D419E5">
        <w:rPr>
          <w:rFonts w:ascii="Open Sans" w:hAnsi="Open Sans" w:cs="Open Sans"/>
          <w:color w:val="auto"/>
        </w:rPr>
        <w:t xml:space="preserve"> and the viewpoint of another religion. In discussion, students could consider alternative explanations for each of these features in nature.</w:t>
      </w:r>
    </w:p>
    <w:p w14:paraId="1FA88355" w14:textId="383A8010" w:rsidR="004D53A3"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could discuss how nature could be considered a reflection of the random processes of evolution rather than that of a designer God.</w:t>
      </w:r>
    </w:p>
    <w:p w14:paraId="374FB384" w14:textId="07D08394" w:rsidR="009F49D7" w:rsidRPr="009609CD" w:rsidRDefault="009F49D7" w:rsidP="009F49D7">
      <w:pPr>
        <w:spacing w:before="210" w:after="0"/>
        <w:rPr>
          <w:rFonts w:ascii="Open Sans" w:hAnsi="Open Sans" w:cs="Open Sans"/>
          <w:b/>
          <w:bCs/>
          <w:color w:val="auto"/>
          <w:sz w:val="28"/>
          <w:szCs w:val="28"/>
        </w:rPr>
      </w:pPr>
      <w:r w:rsidRPr="009609CD">
        <w:rPr>
          <w:rFonts w:ascii="Open Sans Medium" w:hAnsi="Open Sans Medium" w:cs="Open Sans Medium"/>
          <w:b/>
          <w:bCs/>
          <w:color w:val="371376"/>
          <w:sz w:val="28"/>
          <w:szCs w:val="28"/>
        </w:rPr>
        <w:t>Differentiation and extension</w:t>
      </w:r>
    </w:p>
    <w:p w14:paraId="3ADE6127" w14:textId="77777777" w:rsidR="004D53A3" w:rsidRPr="009F49D7" w:rsidRDefault="004D53A3" w:rsidP="009F49D7">
      <w:pPr>
        <w:spacing w:before="0" w:afterLines="120" w:after="288"/>
        <w:rPr>
          <w:rFonts w:ascii="Open Sans" w:hAnsi="Open Sans" w:cs="Open Sans"/>
          <w:color w:val="auto"/>
        </w:rPr>
      </w:pPr>
      <w:r w:rsidRPr="009F49D7">
        <w:rPr>
          <w:rFonts w:ascii="Open Sans" w:hAnsi="Open Sans" w:cs="Open Sans"/>
          <w:color w:val="auto"/>
        </w:rPr>
        <w:t>Students could answer a question on the information about the divine that could be provided by nature.</w:t>
      </w:r>
    </w:p>
    <w:p w14:paraId="0041F588" w14:textId="6580472E" w:rsidR="004D53A3" w:rsidRDefault="004D53A3" w:rsidP="004D53A3">
      <w:pPr>
        <w:pStyle w:val="AQASectionTitle3"/>
        <w:rPr>
          <w:rFonts w:ascii="Open Sans Medium" w:hAnsi="Open Sans Medium" w:cs="Open Sans Medium"/>
          <w:color w:val="371376"/>
          <w:sz w:val="28"/>
          <w:szCs w:val="28"/>
        </w:rPr>
      </w:pPr>
      <w:r w:rsidRPr="009F49D7">
        <w:rPr>
          <w:rFonts w:ascii="Open Sans Medium" w:hAnsi="Open Sans Medium" w:cs="Open Sans Medium"/>
          <w:color w:val="371376"/>
          <w:sz w:val="28"/>
          <w:szCs w:val="28"/>
        </w:rPr>
        <w:t>Resources</w:t>
      </w:r>
    </w:p>
    <w:p w14:paraId="7B20BA9D" w14:textId="77777777" w:rsidR="009F49D7" w:rsidRPr="009F49D7" w:rsidRDefault="004D53A3" w:rsidP="009F49D7">
      <w:pPr>
        <w:pStyle w:val="ListParagraph"/>
        <w:numPr>
          <w:ilvl w:val="0"/>
          <w:numId w:val="18"/>
        </w:numPr>
        <w:spacing w:afterLines="120" w:after="288"/>
        <w:rPr>
          <w:rFonts w:ascii="Open Sans" w:hAnsi="Open Sans" w:cs="Open Sans"/>
          <w:color w:val="auto"/>
        </w:rPr>
      </w:pPr>
      <w:r w:rsidRPr="009F49D7">
        <w:rPr>
          <w:rFonts w:ascii="Open Sans" w:hAnsi="Open Sans" w:cs="Open Sans"/>
        </w:rPr>
        <w:t>Quotes from sacred writings.</w:t>
      </w:r>
    </w:p>
    <w:p w14:paraId="0D79ABF0" w14:textId="7D59DA82" w:rsidR="004D53A3" w:rsidRPr="009F49D7" w:rsidRDefault="004D53A3" w:rsidP="009F49D7">
      <w:pPr>
        <w:pStyle w:val="ListParagraph"/>
        <w:numPr>
          <w:ilvl w:val="0"/>
          <w:numId w:val="18"/>
        </w:numPr>
        <w:spacing w:afterLines="120" w:after="288"/>
        <w:rPr>
          <w:rFonts w:ascii="Open Sans" w:hAnsi="Open Sans" w:cs="Open Sans"/>
          <w:color w:val="auto"/>
        </w:rPr>
      </w:pPr>
      <w:r w:rsidRPr="009F49D7">
        <w:rPr>
          <w:rFonts w:ascii="Open Sans" w:hAnsi="Open Sans" w:cs="Open Sans"/>
        </w:rPr>
        <w:t>A question on the efficacy of a viewpoint which suggests that nature can provide us with knowledge of God.</w:t>
      </w:r>
    </w:p>
    <w:p w14:paraId="0FC5C6AB" w14:textId="77777777" w:rsidR="004D53A3" w:rsidRPr="00D419E5" w:rsidRDefault="004D53A3" w:rsidP="004D53A3">
      <w:pPr>
        <w:spacing w:before="0" w:after="0"/>
        <w:rPr>
          <w:rFonts w:ascii="Open Sans" w:hAnsi="Open Sans" w:cs="Open Sans"/>
          <w:color w:val="371376"/>
          <w:lang w:val="en-GB" w:eastAsia="en-GB"/>
        </w:rPr>
      </w:pPr>
      <w:r w:rsidRPr="00D419E5">
        <w:rPr>
          <w:rFonts w:ascii="Open Sans" w:hAnsi="Open Sans" w:cs="Open Sans"/>
          <w:color w:val="371376"/>
        </w:rPr>
        <w:br w:type="page"/>
      </w:r>
    </w:p>
    <w:p w14:paraId="4AD7D9B9" w14:textId="256D73EE" w:rsidR="004D53A3" w:rsidRPr="009F49D7" w:rsidRDefault="004D53A3" w:rsidP="009F49D7">
      <w:pPr>
        <w:pStyle w:val="AQASectionTitle3"/>
        <w:rPr>
          <w:rFonts w:ascii="Open Sans Medium" w:hAnsi="Open Sans Medium" w:cs="Open Sans Medium"/>
          <w:color w:val="371376"/>
          <w:sz w:val="32"/>
          <w:szCs w:val="32"/>
        </w:rPr>
      </w:pPr>
      <w:bookmarkStart w:id="14" w:name="scripture_knowledge"/>
      <w:bookmarkEnd w:id="14"/>
      <w:r w:rsidRPr="009F49D7">
        <w:rPr>
          <w:rFonts w:ascii="Open Sans Medium" w:hAnsi="Open Sans Medium" w:cs="Open Sans Medium"/>
          <w:color w:val="371376"/>
          <w:sz w:val="32"/>
          <w:szCs w:val="32"/>
          <w:lang w:val="en-GB"/>
        </w:rPr>
        <w:lastRenderedPageBreak/>
        <w:t xml:space="preserve">Lesson </w:t>
      </w:r>
      <w:r w:rsidR="009F49D7" w:rsidRPr="009F49D7">
        <w:rPr>
          <w:rFonts w:ascii="Open Sans Medium" w:hAnsi="Open Sans Medium" w:cs="Open Sans Medium"/>
          <w:color w:val="371376"/>
          <w:sz w:val="32"/>
          <w:szCs w:val="32"/>
          <w:lang w:val="en-GB"/>
        </w:rPr>
        <w:t>14</w:t>
      </w:r>
    </w:p>
    <w:p w14:paraId="55C873CF" w14:textId="77777777" w:rsidR="004D53A3" w:rsidRPr="009F49D7" w:rsidRDefault="004D53A3" w:rsidP="004D53A3">
      <w:pPr>
        <w:pStyle w:val="AQASectionTitle3"/>
        <w:rPr>
          <w:rFonts w:ascii="Open Sans Medium" w:hAnsi="Open Sans Medium" w:cs="Open Sans Medium"/>
          <w:color w:val="371376"/>
          <w:sz w:val="28"/>
          <w:szCs w:val="28"/>
          <w:lang w:val="en-GB"/>
        </w:rPr>
      </w:pPr>
      <w:r w:rsidRPr="009F49D7">
        <w:rPr>
          <w:rFonts w:ascii="Open Sans Medium" w:hAnsi="Open Sans Medium" w:cs="Open Sans Medium"/>
          <w:color w:val="371376"/>
          <w:sz w:val="28"/>
          <w:szCs w:val="28"/>
          <w:lang w:val="en-GB"/>
        </w:rPr>
        <w:t>Topic title</w:t>
      </w:r>
      <w:r w:rsidRPr="009F49D7">
        <w:rPr>
          <w:rFonts w:ascii="Open Sans Medium" w:hAnsi="Open Sans Medium" w:cs="Open Sans Medium"/>
          <w:color w:val="371376"/>
          <w:sz w:val="28"/>
          <w:szCs w:val="28"/>
        </w:rPr>
        <w:t xml:space="preserve"> </w:t>
      </w:r>
    </w:p>
    <w:p w14:paraId="060FB1BB" w14:textId="46E95CCE" w:rsidR="004D53A3" w:rsidRPr="009F49D7" w:rsidRDefault="007F33E4" w:rsidP="009F49D7">
      <w:pPr>
        <w:spacing w:before="0"/>
        <w:rPr>
          <w:rFonts w:ascii="Open Sans" w:hAnsi="Open Sans" w:cs="Open Sans"/>
          <w:color w:val="371376"/>
        </w:rPr>
      </w:pPr>
      <w:r>
        <w:rPr>
          <w:rFonts w:ascii="Open Sans" w:hAnsi="Open Sans" w:cs="Open Sans"/>
        </w:rPr>
        <w:t>General revelation</w:t>
      </w:r>
    </w:p>
    <w:p w14:paraId="7BCBFCA0"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6C11D3AB" w14:textId="77777777" w:rsidR="004D53A3" w:rsidRPr="00D419E5" w:rsidRDefault="004D53A3" w:rsidP="004C33D9">
      <w:pPr>
        <w:pStyle w:val="ListParagraph"/>
        <w:numPr>
          <w:ilvl w:val="0"/>
          <w:numId w:val="17"/>
        </w:numPr>
        <w:spacing w:after="0"/>
        <w:rPr>
          <w:rFonts w:ascii="Open Sans" w:hAnsi="Open Sans" w:cs="Open Sans"/>
        </w:rPr>
      </w:pPr>
      <w:r w:rsidRPr="00D419E5">
        <w:rPr>
          <w:rFonts w:ascii="Open Sans" w:hAnsi="Open Sans" w:cs="Open Sans"/>
        </w:rPr>
        <w:t>Scripture as a way of understanding the divine.</w:t>
      </w:r>
    </w:p>
    <w:p w14:paraId="02F2296E"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Different ideas about the divine that comes from this source: the divine as omnipotent and omniscient, personal and impersonal, immanent and transcendent.</w:t>
      </w:r>
    </w:p>
    <w:p w14:paraId="44467CC8" w14:textId="77777777" w:rsidR="009F49D7" w:rsidRPr="00B86D90" w:rsidRDefault="009F49D7" w:rsidP="009F49D7">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7AE4C9AB"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describe how scripture can provide information about God.</w:t>
      </w:r>
    </w:p>
    <w:p w14:paraId="36198E52"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rPr>
        <w:t>Students will be able to provide examples to illustrate how God can be known from this source.</w:t>
      </w:r>
    </w:p>
    <w:p w14:paraId="0D75BA88" w14:textId="77777777" w:rsidR="004D53A3" w:rsidRPr="00D419E5" w:rsidRDefault="004D53A3" w:rsidP="004C33D9">
      <w:pPr>
        <w:pStyle w:val="ListParagraph"/>
        <w:numPr>
          <w:ilvl w:val="0"/>
          <w:numId w:val="17"/>
        </w:numPr>
        <w:rPr>
          <w:rFonts w:ascii="Open Sans" w:hAnsi="Open Sans" w:cs="Open Sans"/>
        </w:rPr>
      </w:pPr>
      <w:r w:rsidRPr="00D419E5">
        <w:rPr>
          <w:rFonts w:ascii="Open Sans" w:hAnsi="Open Sans" w:cs="Open Sans"/>
          <w:lang w:val="en-US"/>
        </w:rPr>
        <w:t>Students will be able to describe different ideas about the divine that come from this source.</w:t>
      </w:r>
    </w:p>
    <w:p w14:paraId="006C80E7"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20BB1FF9" w14:textId="76D8C4C1"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could be provided with a variety of texts from several religious traditions</w:t>
      </w:r>
      <w:r w:rsidR="009609CD">
        <w:rPr>
          <w:rFonts w:ascii="Open Sans" w:hAnsi="Open Sans" w:cs="Open Sans"/>
          <w:color w:val="auto"/>
        </w:rPr>
        <w:t>.</w:t>
      </w:r>
      <w:r w:rsidRPr="00D419E5">
        <w:rPr>
          <w:rFonts w:ascii="Open Sans" w:hAnsi="Open Sans" w:cs="Open Sans"/>
          <w:color w:val="auto"/>
        </w:rPr>
        <w:t xml:space="preserve"> </w:t>
      </w:r>
    </w:p>
    <w:p w14:paraId="45C66641" w14:textId="1194D17D"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in small groups, could focus on the texts of one religious tradition and draw out the key features of God which can be inferred from the source. These could then be shared with the rest of the group and with other students who could have focused on a different religious tradition.</w:t>
      </w:r>
    </w:p>
    <w:p w14:paraId="674D9A70" w14:textId="5D99DD75" w:rsidR="004D53A3"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could compare and contrast their findings in discussion and draw out the key characteristics of God which may be emphasised, generally, in scriptural narratives.</w:t>
      </w:r>
    </w:p>
    <w:p w14:paraId="4669CA65" w14:textId="77777777" w:rsidR="009F49D7" w:rsidRPr="009609CD" w:rsidRDefault="009F49D7" w:rsidP="009F49D7">
      <w:pPr>
        <w:pStyle w:val="AQASectionTitle3"/>
        <w:rPr>
          <w:rFonts w:ascii="Open Sans Medium" w:hAnsi="Open Sans Medium" w:cs="Open Sans Medium"/>
          <w:color w:val="371376"/>
          <w:sz w:val="28"/>
          <w:szCs w:val="28"/>
        </w:rPr>
      </w:pPr>
      <w:r w:rsidRPr="009609CD">
        <w:rPr>
          <w:rFonts w:ascii="Open Sans Medium" w:hAnsi="Open Sans Medium" w:cs="Open Sans Medium"/>
          <w:color w:val="371376"/>
          <w:sz w:val="28"/>
          <w:szCs w:val="28"/>
        </w:rPr>
        <w:t>Differentiation and extension</w:t>
      </w:r>
    </w:p>
    <w:p w14:paraId="280F4B07" w14:textId="35C1E0E4" w:rsidR="004D53A3" w:rsidRPr="009F49D7" w:rsidRDefault="004D53A3" w:rsidP="009F49D7">
      <w:pPr>
        <w:spacing w:before="0" w:afterLines="120" w:after="288"/>
        <w:rPr>
          <w:rFonts w:ascii="Open Sans" w:hAnsi="Open Sans" w:cs="Open Sans"/>
          <w:color w:val="auto"/>
        </w:rPr>
      </w:pPr>
      <w:r w:rsidRPr="009F49D7">
        <w:rPr>
          <w:rFonts w:ascii="Open Sans" w:hAnsi="Open Sans" w:cs="Open Sans"/>
          <w:color w:val="auto"/>
        </w:rPr>
        <w:t xml:space="preserve">Students could consider examples of scriptural texts from a different faith from that studied in the lesson. Students could draw out key teachings about God that can be inferred from the text. </w:t>
      </w:r>
      <w:r w:rsidR="009609CD">
        <w:rPr>
          <w:rFonts w:ascii="Open Sans" w:hAnsi="Open Sans" w:cs="Open Sans"/>
          <w:color w:val="auto"/>
        </w:rPr>
        <w:t>The basic version of this activity</w:t>
      </w:r>
      <w:r w:rsidRPr="009F49D7">
        <w:rPr>
          <w:rFonts w:ascii="Open Sans" w:hAnsi="Open Sans" w:cs="Open Sans"/>
          <w:color w:val="auto"/>
        </w:rPr>
        <w:t xml:space="preserve"> could </w:t>
      </w:r>
      <w:r w:rsidR="009609CD">
        <w:rPr>
          <w:rFonts w:ascii="Open Sans" w:hAnsi="Open Sans" w:cs="Open Sans"/>
          <w:color w:val="auto"/>
        </w:rPr>
        <w:t xml:space="preserve">include </w:t>
      </w:r>
      <w:r w:rsidRPr="009F49D7">
        <w:rPr>
          <w:rFonts w:ascii="Open Sans" w:hAnsi="Open Sans" w:cs="Open Sans"/>
          <w:color w:val="auto"/>
        </w:rPr>
        <w:t>provid</w:t>
      </w:r>
      <w:r w:rsidR="009609CD">
        <w:rPr>
          <w:rFonts w:ascii="Open Sans" w:hAnsi="Open Sans" w:cs="Open Sans"/>
          <w:color w:val="auto"/>
        </w:rPr>
        <w:t>ing</w:t>
      </w:r>
      <w:r w:rsidRPr="009F49D7">
        <w:rPr>
          <w:rFonts w:ascii="Open Sans" w:hAnsi="Open Sans" w:cs="Open Sans"/>
          <w:color w:val="auto"/>
        </w:rPr>
        <w:t xml:space="preserve"> clues to help </w:t>
      </w:r>
      <w:r w:rsidR="009609CD">
        <w:rPr>
          <w:rFonts w:ascii="Open Sans" w:hAnsi="Open Sans" w:cs="Open Sans"/>
          <w:color w:val="auto"/>
        </w:rPr>
        <w:t xml:space="preserve">students </w:t>
      </w:r>
      <w:r w:rsidRPr="009F49D7">
        <w:rPr>
          <w:rFonts w:ascii="Open Sans" w:hAnsi="Open Sans" w:cs="Open Sans"/>
          <w:color w:val="auto"/>
        </w:rPr>
        <w:t>with this.</w:t>
      </w:r>
    </w:p>
    <w:p w14:paraId="6DBE090E" w14:textId="77777777" w:rsidR="004D53A3" w:rsidRPr="009F49D7" w:rsidRDefault="004D53A3" w:rsidP="004D53A3">
      <w:pPr>
        <w:pStyle w:val="AQASectionTitle3"/>
        <w:rPr>
          <w:rFonts w:ascii="Open Sans Medium" w:hAnsi="Open Sans Medium" w:cs="Open Sans Medium"/>
          <w:color w:val="371376"/>
          <w:sz w:val="28"/>
          <w:szCs w:val="28"/>
        </w:rPr>
      </w:pPr>
      <w:r w:rsidRPr="009F49D7">
        <w:rPr>
          <w:rFonts w:ascii="Open Sans Medium" w:hAnsi="Open Sans Medium" w:cs="Open Sans Medium"/>
          <w:color w:val="371376"/>
          <w:sz w:val="28"/>
          <w:szCs w:val="28"/>
        </w:rPr>
        <w:t>Resources</w:t>
      </w:r>
    </w:p>
    <w:p w14:paraId="2E6E6329" w14:textId="77777777" w:rsidR="004D53A3" w:rsidRPr="009F49D7" w:rsidRDefault="004D53A3" w:rsidP="009F49D7">
      <w:pPr>
        <w:spacing w:before="0"/>
        <w:rPr>
          <w:rFonts w:ascii="Open Sans" w:hAnsi="Open Sans" w:cs="Open Sans"/>
        </w:rPr>
      </w:pPr>
      <w:r w:rsidRPr="009F49D7">
        <w:rPr>
          <w:rFonts w:ascii="Open Sans" w:hAnsi="Open Sans" w:cs="Open Sans"/>
        </w:rPr>
        <w:t>Worksheet providing textual extracts.</w:t>
      </w:r>
    </w:p>
    <w:p w14:paraId="5BDEE626" w14:textId="77777777" w:rsidR="004D53A3" w:rsidRPr="00D419E5" w:rsidRDefault="004D53A3" w:rsidP="004D53A3">
      <w:pPr>
        <w:spacing w:before="0" w:after="0"/>
        <w:rPr>
          <w:rFonts w:ascii="Open Sans" w:hAnsi="Open Sans" w:cs="Open Sans"/>
          <w:color w:val="371376"/>
          <w:lang w:val="en-GB" w:eastAsia="en-GB"/>
        </w:rPr>
      </w:pPr>
      <w:r w:rsidRPr="00D419E5">
        <w:rPr>
          <w:rFonts w:ascii="Open Sans" w:hAnsi="Open Sans" w:cs="Open Sans"/>
          <w:color w:val="371376"/>
        </w:rPr>
        <w:br w:type="page"/>
      </w:r>
    </w:p>
    <w:p w14:paraId="1E644851" w14:textId="3893E1FE" w:rsidR="00FF31EC" w:rsidRPr="004D53A3" w:rsidRDefault="00FF31EC" w:rsidP="004D53A3">
      <w:pPr>
        <w:spacing w:before="0" w:after="0"/>
        <w:rPr>
          <w:rFonts w:ascii="Open Sans" w:hAnsi="Open Sans" w:cs="Open Sans"/>
          <w:color w:val="371376"/>
          <w:lang w:val="en-GB" w:eastAsia="en-GB"/>
        </w:rPr>
        <w:sectPr w:rsidR="00FF31EC" w:rsidRPr="004D53A3" w:rsidSect="006440CB">
          <w:headerReference w:type="default" r:id="rId10"/>
          <w:footerReference w:type="default" r:id="rId11"/>
          <w:headerReference w:type="first" r:id="rId12"/>
          <w:footerReference w:type="first" r:id="rId13"/>
          <w:pgSz w:w="11906" w:h="16838"/>
          <w:pgMar w:top="1134" w:right="1134" w:bottom="1134" w:left="1134" w:header="850" w:footer="170" w:gutter="0"/>
          <w:cols w:space="708"/>
          <w:titlePg/>
          <w:docGrid w:linePitch="360"/>
        </w:sectPr>
      </w:pPr>
    </w:p>
    <w:p w14:paraId="505334D9" w14:textId="14CECBEA" w:rsidR="00CD4631" w:rsidRDefault="00CD4631" w:rsidP="00CD4631">
      <w:pPr>
        <w:pStyle w:val="AQASectionTitle3"/>
        <w:rPr>
          <w:rFonts w:ascii="Open Sans Medium" w:hAnsi="Open Sans Medium" w:cs="Open Sans Medium"/>
          <w:color w:val="371376"/>
          <w:sz w:val="32"/>
          <w:szCs w:val="32"/>
          <w:lang w:val="en-GB"/>
        </w:rPr>
      </w:pPr>
      <w:bookmarkStart w:id="19" w:name="general_revelation2"/>
      <w:bookmarkEnd w:id="19"/>
      <w:r w:rsidRPr="000575A4">
        <w:rPr>
          <w:rFonts w:ascii="Open Sans Medium" w:hAnsi="Open Sans Medium" w:cs="Open Sans Medium"/>
          <w:color w:val="371376"/>
          <w:sz w:val="32"/>
          <w:szCs w:val="32"/>
          <w:lang w:val="en-GB"/>
        </w:rPr>
        <w:lastRenderedPageBreak/>
        <w:t>Lesson 15</w:t>
      </w:r>
    </w:p>
    <w:p w14:paraId="2BF186F9" w14:textId="77777777" w:rsidR="004D53A3" w:rsidRPr="009F49D7" w:rsidRDefault="004D53A3" w:rsidP="004D53A3">
      <w:pPr>
        <w:pStyle w:val="AQASectionTitle3"/>
        <w:rPr>
          <w:rFonts w:ascii="Open Sans Medium" w:hAnsi="Open Sans Medium" w:cs="Open Sans Medium"/>
          <w:color w:val="371376"/>
          <w:sz w:val="28"/>
          <w:szCs w:val="28"/>
          <w:lang w:val="en-GB"/>
        </w:rPr>
      </w:pPr>
      <w:r w:rsidRPr="009F49D7">
        <w:rPr>
          <w:rFonts w:ascii="Open Sans Medium" w:hAnsi="Open Sans Medium" w:cs="Open Sans Medium"/>
          <w:color w:val="371376"/>
          <w:sz w:val="28"/>
          <w:szCs w:val="28"/>
          <w:lang w:val="en-GB"/>
        </w:rPr>
        <w:t>Topic title</w:t>
      </w:r>
      <w:r w:rsidRPr="009F49D7">
        <w:rPr>
          <w:rFonts w:ascii="Open Sans Medium" w:hAnsi="Open Sans Medium" w:cs="Open Sans Medium"/>
          <w:color w:val="371376"/>
          <w:sz w:val="28"/>
          <w:szCs w:val="28"/>
        </w:rPr>
        <w:t xml:space="preserve"> </w:t>
      </w:r>
    </w:p>
    <w:p w14:paraId="6BD3C869" w14:textId="7CD23F06" w:rsidR="004D53A3" w:rsidRPr="009F49D7" w:rsidRDefault="004D53A3" w:rsidP="009F49D7">
      <w:pPr>
        <w:spacing w:before="0"/>
        <w:rPr>
          <w:rFonts w:ascii="Open Sans" w:hAnsi="Open Sans" w:cs="Open Sans"/>
          <w:color w:val="371376"/>
        </w:rPr>
      </w:pPr>
      <w:r w:rsidRPr="009F49D7">
        <w:rPr>
          <w:rFonts w:ascii="Open Sans" w:hAnsi="Open Sans" w:cs="Open Sans"/>
        </w:rPr>
        <w:t>General revelation</w:t>
      </w:r>
      <w:r w:rsidR="009F49D7">
        <w:rPr>
          <w:rFonts w:ascii="Open Sans" w:hAnsi="Open Sans" w:cs="Open Sans"/>
        </w:rPr>
        <w:t>.</w:t>
      </w:r>
    </w:p>
    <w:p w14:paraId="407074D8"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703DCBDF" w14:textId="77777777" w:rsidR="004D53A3" w:rsidRPr="009F49D7" w:rsidRDefault="004D53A3" w:rsidP="009F49D7">
      <w:pPr>
        <w:spacing w:before="0"/>
        <w:rPr>
          <w:rFonts w:ascii="Open Sans" w:hAnsi="Open Sans" w:cs="Open Sans"/>
          <w:color w:val="371376"/>
        </w:rPr>
      </w:pPr>
      <w:r w:rsidRPr="009F49D7">
        <w:rPr>
          <w:rFonts w:ascii="Open Sans" w:hAnsi="Open Sans" w:cs="Open Sans"/>
        </w:rPr>
        <w:t>The value of general revelation as a source of knowledge about the divine.</w:t>
      </w:r>
    </w:p>
    <w:p w14:paraId="1B8F3CAB" w14:textId="77777777" w:rsidR="009F49D7" w:rsidRPr="00B86D90" w:rsidRDefault="009F49D7" w:rsidP="009F49D7">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1328F274" w14:textId="16BAC5DA" w:rsidR="004D53A3" w:rsidRPr="009F49D7" w:rsidRDefault="004D53A3" w:rsidP="009F49D7">
      <w:pPr>
        <w:spacing w:before="0"/>
        <w:rPr>
          <w:rFonts w:ascii="Open Sans" w:hAnsi="Open Sans" w:cs="Open Sans"/>
        </w:rPr>
      </w:pPr>
      <w:r w:rsidRPr="009F49D7">
        <w:rPr>
          <w:rFonts w:ascii="Open Sans" w:hAnsi="Open Sans" w:cs="Open Sans"/>
        </w:rPr>
        <w:t>Students will be able to explain the problems with seeing scripture as a source of information about the nature of God</w:t>
      </w:r>
      <w:r w:rsidR="009F49D7">
        <w:rPr>
          <w:rFonts w:ascii="Open Sans" w:hAnsi="Open Sans" w:cs="Open Sans"/>
        </w:rPr>
        <w:t>.</w:t>
      </w:r>
    </w:p>
    <w:p w14:paraId="1FBA1FEF" w14:textId="77777777" w:rsidR="009F49D7" w:rsidRPr="009F107E" w:rsidRDefault="009F49D7" w:rsidP="009F49D7">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3F5C4971" w14:textId="48FF8AAC" w:rsidR="004D53A3" w:rsidRPr="00D419E5"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Students, in small groups, could consider the key inferences about God’s nature that they discussed during the previous lesson. They could then discuss the potential problems of seeing scripture as a source of information about the nature of God. Ideas could be shared with the rest of the group.</w:t>
      </w:r>
    </w:p>
    <w:p w14:paraId="527A5229" w14:textId="0E77B570" w:rsidR="004D53A3" w:rsidRDefault="004D53A3" w:rsidP="004C33D9">
      <w:pPr>
        <w:pStyle w:val="ListParagraph"/>
        <w:numPr>
          <w:ilvl w:val="0"/>
          <w:numId w:val="18"/>
        </w:numPr>
        <w:spacing w:afterLines="120" w:after="288"/>
        <w:rPr>
          <w:rFonts w:ascii="Open Sans" w:hAnsi="Open Sans" w:cs="Open Sans"/>
          <w:color w:val="auto"/>
        </w:rPr>
      </w:pPr>
      <w:r w:rsidRPr="00D419E5">
        <w:rPr>
          <w:rFonts w:ascii="Open Sans" w:hAnsi="Open Sans" w:cs="Open Sans"/>
          <w:color w:val="auto"/>
        </w:rPr>
        <w:t>In discussion, students could consider whether they think that scripture is an effective source to provide people with knowledge about the divine. Different groups could represent different views and questions asked of each group as appropriate.</w:t>
      </w:r>
    </w:p>
    <w:p w14:paraId="3D8CA464" w14:textId="77777777" w:rsidR="009F49D7" w:rsidRPr="009609CD" w:rsidRDefault="009F49D7" w:rsidP="009F49D7">
      <w:pPr>
        <w:pStyle w:val="AQASectionTitle3"/>
        <w:rPr>
          <w:rFonts w:ascii="Open Sans Medium" w:hAnsi="Open Sans Medium" w:cs="Open Sans Medium"/>
          <w:color w:val="371376"/>
          <w:sz w:val="28"/>
          <w:szCs w:val="28"/>
        </w:rPr>
      </w:pPr>
      <w:r w:rsidRPr="009609CD">
        <w:rPr>
          <w:rFonts w:ascii="Open Sans Medium" w:hAnsi="Open Sans Medium" w:cs="Open Sans Medium"/>
          <w:color w:val="371376"/>
          <w:sz w:val="28"/>
          <w:szCs w:val="28"/>
        </w:rPr>
        <w:t>Differentiation and extension</w:t>
      </w:r>
    </w:p>
    <w:p w14:paraId="02269CA9" w14:textId="77777777" w:rsidR="004D53A3" w:rsidRPr="009F49D7" w:rsidRDefault="004D53A3" w:rsidP="009F49D7">
      <w:pPr>
        <w:spacing w:before="0" w:afterLines="120" w:after="288"/>
        <w:rPr>
          <w:rFonts w:ascii="Open Sans" w:hAnsi="Open Sans" w:cs="Open Sans"/>
          <w:color w:val="auto"/>
        </w:rPr>
      </w:pPr>
      <w:r w:rsidRPr="009F49D7">
        <w:rPr>
          <w:rFonts w:ascii="Open Sans" w:hAnsi="Open Sans" w:cs="Open Sans"/>
          <w:color w:val="auto"/>
        </w:rPr>
        <w:t>Suitable exam questions to conclude this section. Some extra guidance could be given to the less able.</w:t>
      </w:r>
    </w:p>
    <w:p w14:paraId="1E54BC9D" w14:textId="77777777" w:rsidR="004D53A3" w:rsidRPr="009F49D7" w:rsidRDefault="004D53A3" w:rsidP="004D53A3">
      <w:pPr>
        <w:pStyle w:val="AQASectionTitle3"/>
        <w:rPr>
          <w:rFonts w:ascii="Open Sans Medium" w:hAnsi="Open Sans Medium" w:cs="Open Sans Medium"/>
          <w:color w:val="371376"/>
          <w:sz w:val="28"/>
          <w:szCs w:val="28"/>
        </w:rPr>
      </w:pPr>
      <w:r w:rsidRPr="009F49D7">
        <w:rPr>
          <w:rFonts w:ascii="Open Sans Medium" w:hAnsi="Open Sans Medium" w:cs="Open Sans Medium"/>
          <w:color w:val="371376"/>
          <w:sz w:val="28"/>
          <w:szCs w:val="28"/>
        </w:rPr>
        <w:t>Resources</w:t>
      </w:r>
    </w:p>
    <w:p w14:paraId="41FBC60A" w14:textId="5A13444C" w:rsidR="004D53A3" w:rsidRPr="004D53A3" w:rsidRDefault="004D53A3" w:rsidP="009F49D7">
      <w:pPr>
        <w:spacing w:before="0"/>
        <w:rPr>
          <w:lang w:val="en-GB"/>
        </w:rPr>
      </w:pPr>
      <w:r w:rsidRPr="00D419E5">
        <w:rPr>
          <w:rFonts w:ascii="Open Sans" w:hAnsi="Open Sans" w:cs="Open Sans"/>
        </w:rPr>
        <w:t>A question on whether general or special revelation is more effective in providing information about the divine and/or some exam questions to test the whole section</w:t>
      </w:r>
      <w:r w:rsidR="00DF5D95">
        <w:rPr>
          <w:rFonts w:ascii="Open Sans" w:hAnsi="Open Sans" w:cs="Open Sans"/>
        </w:rPr>
        <w:t>.</w:t>
      </w:r>
    </w:p>
    <w:p w14:paraId="160FB635" w14:textId="35B93CF5" w:rsidR="008E049C" w:rsidRPr="00005647" w:rsidRDefault="008E049C" w:rsidP="00CD4631">
      <w:pPr>
        <w:rPr>
          <w:rFonts w:ascii="Open Sans" w:hAnsi="Open Sans" w:cs="Open Sans"/>
          <w:color w:val="371376"/>
        </w:rPr>
      </w:pPr>
    </w:p>
    <w:sectPr w:rsidR="008E049C" w:rsidRPr="00005647" w:rsidSect="00CD4631">
      <w:headerReference w:type="first" r:id="rId14"/>
      <w:footerReference w:type="first" r:id="rId15"/>
      <w:pgSz w:w="11906" w:h="16838"/>
      <w:pgMar w:top="1134" w:right="1134" w:bottom="1134" w:left="1134"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23A5" w14:textId="77777777" w:rsidR="00556F5C" w:rsidRDefault="00556F5C" w:rsidP="004D654C">
      <w:r>
        <w:separator/>
      </w:r>
    </w:p>
  </w:endnote>
  <w:endnote w:type="continuationSeparator" w:id="0">
    <w:p w14:paraId="116EF815" w14:textId="77777777" w:rsidR="00556F5C" w:rsidRDefault="00556F5C"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1DC4032" w14:textId="77777777" w:rsidTr="008F3427">
      <w:trPr>
        <w:trHeight w:hRule="exact" w:val="476"/>
      </w:trPr>
      <w:tc>
        <w:tcPr>
          <w:tcW w:w="7427" w:type="dxa"/>
        </w:tcPr>
        <w:p w14:paraId="50392AC1" w14:textId="777B6E83" w:rsidR="00DF6AE7" w:rsidRPr="006859F2" w:rsidRDefault="00DF6AE7" w:rsidP="004D654C">
          <w:pPr>
            <w:pStyle w:val="Footer0"/>
          </w:pPr>
          <w:r w:rsidRPr="006859F2">
            <w:t xml:space="preserve">© </w:t>
          </w:r>
          <w:r w:rsidR="000E27C5">
            <w:t>2023 AQA</w:t>
          </w:r>
        </w:p>
      </w:tc>
      <w:tc>
        <w:tcPr>
          <w:tcW w:w="937" w:type="dxa"/>
        </w:tcPr>
        <w:p w14:paraId="3C29FD03" w14:textId="77777777" w:rsidR="00DF6AE7" w:rsidRPr="00962015" w:rsidRDefault="00DF6AE7"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DF6AE7" w:rsidRPr="008628E6" w:rsidRDefault="00DF6AE7"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55744C7" w14:textId="77777777" w:rsidTr="005A4B30">
      <w:trPr>
        <w:trHeight w:hRule="exact" w:val="476"/>
      </w:trPr>
      <w:tc>
        <w:tcPr>
          <w:tcW w:w="7427" w:type="dxa"/>
        </w:tcPr>
        <w:p w14:paraId="4C6452B8" w14:textId="02324306" w:rsidR="00DF6AE7" w:rsidRPr="006859F2" w:rsidRDefault="000E27C5" w:rsidP="009F2718">
          <w:pPr>
            <w:pStyle w:val="Footer0"/>
          </w:pPr>
          <w:r w:rsidRPr="006859F2">
            <w:t xml:space="preserve">© </w:t>
          </w:r>
          <w:r>
            <w:t>2023 AQA</w:t>
          </w:r>
        </w:p>
      </w:tc>
      <w:tc>
        <w:tcPr>
          <w:tcW w:w="937" w:type="dxa"/>
        </w:tcPr>
        <w:p w14:paraId="3FC64BD0" w14:textId="77777777" w:rsidR="00DF6AE7" w:rsidRPr="00962015" w:rsidRDefault="00DF6AE7"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DF6AE7" w:rsidRPr="009F2718" w:rsidRDefault="00DF6AE7"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0E27C5" w:rsidRPr="00962015" w14:paraId="35B7E9BD" w14:textId="77777777" w:rsidTr="005A4B30">
      <w:trPr>
        <w:trHeight w:hRule="exact" w:val="476"/>
      </w:trPr>
      <w:tc>
        <w:tcPr>
          <w:tcW w:w="7427" w:type="dxa"/>
        </w:tcPr>
        <w:p w14:paraId="0EA0834A" w14:textId="2D74BBD3" w:rsidR="000E27C5" w:rsidRPr="006859F2" w:rsidRDefault="000E27C5" w:rsidP="009F2718">
          <w:pPr>
            <w:pStyle w:val="Footer0"/>
          </w:pPr>
          <w:r w:rsidRPr="006859F2">
            <w:t xml:space="preserve">© </w:t>
          </w:r>
          <w:r>
            <w:t xml:space="preserve">2023 </w:t>
          </w:r>
          <w:r w:rsidRPr="006859F2">
            <w:t>AQA</w:t>
          </w:r>
          <w:r>
            <w:t xml:space="preserve"> </w:t>
          </w:r>
          <w:r w:rsidRPr="006859F2">
            <w:t>and its licensors. All rights reserved.</w:t>
          </w:r>
        </w:p>
      </w:tc>
      <w:tc>
        <w:tcPr>
          <w:tcW w:w="937" w:type="dxa"/>
        </w:tcPr>
        <w:p w14:paraId="3ED969AD" w14:textId="77777777" w:rsidR="000E27C5" w:rsidRPr="00962015" w:rsidRDefault="000E27C5"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B8ED3F8" w14:textId="77777777" w:rsidR="000E27C5" w:rsidRPr="009F2718" w:rsidRDefault="000E27C5"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4A538" w14:textId="77777777" w:rsidR="00556F5C" w:rsidRDefault="00556F5C" w:rsidP="004D654C">
      <w:r>
        <w:separator/>
      </w:r>
    </w:p>
  </w:footnote>
  <w:footnote w:type="continuationSeparator" w:id="0">
    <w:p w14:paraId="5B4BC44B" w14:textId="77777777" w:rsidR="00556F5C" w:rsidRDefault="00556F5C"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5B85" w14:textId="77777777" w:rsidR="0070453C" w:rsidRDefault="006440CB" w:rsidP="0070453C">
    <w:pPr>
      <w:pStyle w:val="HeaderAQA"/>
      <w:spacing w:after="0"/>
      <w:jc w:val="right"/>
      <w:rPr>
        <w:rFonts w:ascii="Open Sans Medium" w:hAnsi="Open Sans Medium" w:cs="Open Sans Medium"/>
        <w:sz w:val="24"/>
      </w:rPr>
    </w:pPr>
    <w:bookmarkStart w:id="15" w:name="_Hlk141878605"/>
    <w:bookmarkStart w:id="16" w:name="_Hlk141878606"/>
    <w:bookmarkStart w:id="17" w:name="_Hlk141878609"/>
    <w:bookmarkStart w:id="18"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sidR="004D53A3">
      <w:rPr>
        <w:rFonts w:ascii="Open Sans Medium" w:hAnsi="Open Sans Medium" w:cs="Open Sans Medium"/>
        <w:sz w:val="24"/>
      </w:rPr>
      <w:t>EXISTENCE OF GOD AND REVELATION</w:t>
    </w:r>
    <w:r w:rsidR="0070453C">
      <w:rPr>
        <w:rFonts w:ascii="Open Sans Medium" w:hAnsi="Open Sans Medium" w:cs="Open Sans Medium"/>
        <w:sz w:val="24"/>
      </w:rPr>
      <w:t xml:space="preserve"> </w:t>
    </w:r>
    <w:r w:rsidRPr="00447501">
      <w:rPr>
        <w:rFonts w:ascii="Open Sans Medium" w:hAnsi="Open Sans Medium" w:cs="Open Sans Medium"/>
        <w:sz w:val="24"/>
      </w:rPr>
      <w:t>–</w:t>
    </w:r>
  </w:p>
  <w:p w14:paraId="403940AF" w14:textId="43191585" w:rsidR="006440CB" w:rsidRPr="006440CB" w:rsidRDefault="006440CB" w:rsidP="0070453C">
    <w:pPr>
      <w:pStyle w:val="HeaderAQA"/>
      <w:spacing w:after="0"/>
      <w:jc w:val="right"/>
      <w:rPr>
        <w:rFonts w:ascii="Open Sans Medium" w:hAnsi="Open Sans Medium" w:cs="Open Sans Medium"/>
        <w:sz w:val="24"/>
      </w:rPr>
    </w:pPr>
    <w:r>
      <w:rPr>
        <w:rFonts w:ascii="Open Sans Medium" w:hAnsi="Open Sans Medium" w:cs="Open Sans Medium"/>
        <w:sz w:val="24"/>
      </w:rPr>
      <w:t>SCHEME OF WORK</w:t>
    </w:r>
    <w:bookmarkEnd w:id="15"/>
    <w:bookmarkEnd w:id="16"/>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4851114C" w:rsidR="00DF6AE7" w:rsidRDefault="006440CB">
    <w:pPr>
      <w:pStyle w:val="Header"/>
    </w:pPr>
    <w:r>
      <w:rPr>
        <w:noProof/>
      </w:rPr>
      <w:drawing>
        <wp:anchor distT="0" distB="0" distL="114300" distR="114300" simplePos="0" relativeHeight="251659264" behindDoc="0" locked="0" layoutInCell="1" allowOverlap="1" wp14:anchorId="6911626E" wp14:editId="26A2A4C6">
          <wp:simplePos x="0" y="0"/>
          <wp:positionH relativeFrom="page">
            <wp:posOffset>-118427</wp:posOffset>
          </wp:positionH>
          <wp:positionV relativeFrom="page">
            <wp:posOffset>1664017</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9A5A0C" wp14:editId="047D79FF">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9F92" w14:textId="77777777" w:rsidR="0070453C" w:rsidRDefault="0070453C" w:rsidP="0070453C">
    <w:pPr>
      <w:pStyle w:val="HeaderAQA"/>
      <w:spacing w:after="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EXISTENCE OF GOD AND REVELATION </w:t>
    </w:r>
    <w:r w:rsidRPr="00447501">
      <w:rPr>
        <w:rFonts w:ascii="Open Sans Medium" w:hAnsi="Open Sans Medium" w:cs="Open Sans Medium"/>
        <w:sz w:val="24"/>
      </w:rPr>
      <w:t>–</w:t>
    </w:r>
  </w:p>
  <w:p w14:paraId="5CD61CD1" w14:textId="5845E60D" w:rsidR="00263029" w:rsidRPr="0070453C" w:rsidRDefault="0070453C" w:rsidP="0070453C">
    <w:pPr>
      <w:pStyle w:val="HeaderAQA"/>
      <w:spacing w:after="0"/>
      <w:jc w:val="right"/>
      <w:rPr>
        <w:rFonts w:ascii="Open Sans Medium" w:hAnsi="Open Sans Medium" w:cs="Open Sans Medium"/>
        <w:sz w:val="24"/>
      </w:rPr>
    </w:pPr>
    <w:r>
      <w:rPr>
        <w:rFonts w:ascii="Open Sans Medium" w:hAnsi="Open Sans Medium" w:cs="Open Sans Medium"/>
        <w:sz w:val="24"/>
      </w:rPr>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EE4697"/>
    <w:multiLevelType w:val="hybridMultilevel"/>
    <w:tmpl w:val="8050F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0B1C5D"/>
    <w:multiLevelType w:val="hybridMultilevel"/>
    <w:tmpl w:val="86725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2591820"/>
    <w:multiLevelType w:val="hybridMultilevel"/>
    <w:tmpl w:val="66CE7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26D2108"/>
    <w:multiLevelType w:val="hybridMultilevel"/>
    <w:tmpl w:val="C3E4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5" w15:restartNumberingAfterBreak="0">
    <w:nsid w:val="33C015B3"/>
    <w:multiLevelType w:val="hybridMultilevel"/>
    <w:tmpl w:val="3432C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25927"/>
    <w:multiLevelType w:val="hybridMultilevel"/>
    <w:tmpl w:val="CCE89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6475A4"/>
    <w:multiLevelType w:val="hybridMultilevel"/>
    <w:tmpl w:val="DFB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34F53"/>
    <w:multiLevelType w:val="hybridMultilevel"/>
    <w:tmpl w:val="3F7C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E938B3"/>
    <w:multiLevelType w:val="hybridMultilevel"/>
    <w:tmpl w:val="E96EA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996BF8"/>
    <w:multiLevelType w:val="hybridMultilevel"/>
    <w:tmpl w:val="C442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339D8"/>
    <w:multiLevelType w:val="hybridMultilevel"/>
    <w:tmpl w:val="1F7A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26" w15:restartNumberingAfterBreak="0">
    <w:nsid w:val="753674D3"/>
    <w:multiLevelType w:val="hybridMultilevel"/>
    <w:tmpl w:val="3A0E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579D6"/>
    <w:multiLevelType w:val="hybridMultilevel"/>
    <w:tmpl w:val="C908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5"/>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8"/>
  </w:num>
  <w:num w:numId="16">
    <w:abstractNumId w:val="22"/>
  </w:num>
  <w:num w:numId="17">
    <w:abstractNumId w:val="20"/>
  </w:num>
  <w:num w:numId="18">
    <w:abstractNumId w:val="24"/>
  </w:num>
  <w:num w:numId="19">
    <w:abstractNumId w:val="11"/>
  </w:num>
  <w:num w:numId="20">
    <w:abstractNumId w:val="15"/>
  </w:num>
  <w:num w:numId="21">
    <w:abstractNumId w:val="9"/>
  </w:num>
  <w:num w:numId="22">
    <w:abstractNumId w:val="12"/>
  </w:num>
  <w:num w:numId="23">
    <w:abstractNumId w:val="17"/>
  </w:num>
  <w:num w:numId="24">
    <w:abstractNumId w:val="21"/>
  </w:num>
  <w:num w:numId="25">
    <w:abstractNumId w:val="13"/>
  </w:num>
  <w:num w:numId="26">
    <w:abstractNumId w:val="26"/>
  </w:num>
  <w:num w:numId="27">
    <w:abstractNumId w:val="19"/>
  </w:num>
  <w:num w:numId="28">
    <w:abstractNumId w:val="23"/>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5647"/>
    <w:rsid w:val="0000574E"/>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575A4"/>
    <w:rsid w:val="0006517A"/>
    <w:rsid w:val="00067B5F"/>
    <w:rsid w:val="000765F9"/>
    <w:rsid w:val="00077B06"/>
    <w:rsid w:val="000828E9"/>
    <w:rsid w:val="0008387E"/>
    <w:rsid w:val="0008451D"/>
    <w:rsid w:val="00085129"/>
    <w:rsid w:val="00086500"/>
    <w:rsid w:val="00090461"/>
    <w:rsid w:val="00094DDD"/>
    <w:rsid w:val="000B0482"/>
    <w:rsid w:val="000B3660"/>
    <w:rsid w:val="000B6841"/>
    <w:rsid w:val="000C1CF8"/>
    <w:rsid w:val="000C2BE7"/>
    <w:rsid w:val="000C3867"/>
    <w:rsid w:val="000C63FD"/>
    <w:rsid w:val="000D487E"/>
    <w:rsid w:val="000D49BD"/>
    <w:rsid w:val="000E27C5"/>
    <w:rsid w:val="000E2BAB"/>
    <w:rsid w:val="000F3A33"/>
    <w:rsid w:val="000F61A7"/>
    <w:rsid w:val="000F6342"/>
    <w:rsid w:val="000F698E"/>
    <w:rsid w:val="001003B5"/>
    <w:rsid w:val="001011A4"/>
    <w:rsid w:val="00104A23"/>
    <w:rsid w:val="00112436"/>
    <w:rsid w:val="00115D3E"/>
    <w:rsid w:val="00120F78"/>
    <w:rsid w:val="00132479"/>
    <w:rsid w:val="0013307F"/>
    <w:rsid w:val="0013687F"/>
    <w:rsid w:val="00137BC9"/>
    <w:rsid w:val="00144B09"/>
    <w:rsid w:val="00144C2C"/>
    <w:rsid w:val="00145E5F"/>
    <w:rsid w:val="00147C79"/>
    <w:rsid w:val="001509BF"/>
    <w:rsid w:val="00150DF4"/>
    <w:rsid w:val="00152595"/>
    <w:rsid w:val="00155965"/>
    <w:rsid w:val="001662C7"/>
    <w:rsid w:val="00171D27"/>
    <w:rsid w:val="00174D3A"/>
    <w:rsid w:val="00175E37"/>
    <w:rsid w:val="00175F62"/>
    <w:rsid w:val="00177911"/>
    <w:rsid w:val="001805A9"/>
    <w:rsid w:val="00185C01"/>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200605"/>
    <w:rsid w:val="0020455D"/>
    <w:rsid w:val="00210C58"/>
    <w:rsid w:val="002121D8"/>
    <w:rsid w:val="00214842"/>
    <w:rsid w:val="00215107"/>
    <w:rsid w:val="00215AAC"/>
    <w:rsid w:val="00224DE3"/>
    <w:rsid w:val="00231020"/>
    <w:rsid w:val="00231D01"/>
    <w:rsid w:val="00233D39"/>
    <w:rsid w:val="002413F0"/>
    <w:rsid w:val="00242477"/>
    <w:rsid w:val="00242FE4"/>
    <w:rsid w:val="00243354"/>
    <w:rsid w:val="0024725D"/>
    <w:rsid w:val="00254117"/>
    <w:rsid w:val="00254C50"/>
    <w:rsid w:val="002553A0"/>
    <w:rsid w:val="00257977"/>
    <w:rsid w:val="00263029"/>
    <w:rsid w:val="00263FA3"/>
    <w:rsid w:val="00264143"/>
    <w:rsid w:val="0026607C"/>
    <w:rsid w:val="00272F8E"/>
    <w:rsid w:val="00274A3A"/>
    <w:rsid w:val="00280EAA"/>
    <w:rsid w:val="00281413"/>
    <w:rsid w:val="0028494D"/>
    <w:rsid w:val="0029448B"/>
    <w:rsid w:val="00294C84"/>
    <w:rsid w:val="002A6E2E"/>
    <w:rsid w:val="002A7947"/>
    <w:rsid w:val="002B2ACF"/>
    <w:rsid w:val="002B484E"/>
    <w:rsid w:val="002B6BB4"/>
    <w:rsid w:val="002C6497"/>
    <w:rsid w:val="002D14EF"/>
    <w:rsid w:val="002D153B"/>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570A0"/>
    <w:rsid w:val="0035720C"/>
    <w:rsid w:val="00357C2F"/>
    <w:rsid w:val="00364BB2"/>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6E9"/>
    <w:rsid w:val="003E416F"/>
    <w:rsid w:val="003F0147"/>
    <w:rsid w:val="00401CA9"/>
    <w:rsid w:val="004043E5"/>
    <w:rsid w:val="004044C3"/>
    <w:rsid w:val="00411CC7"/>
    <w:rsid w:val="0041314F"/>
    <w:rsid w:val="0041449E"/>
    <w:rsid w:val="004234DB"/>
    <w:rsid w:val="004239F4"/>
    <w:rsid w:val="004309D0"/>
    <w:rsid w:val="004319E8"/>
    <w:rsid w:val="00433253"/>
    <w:rsid w:val="0043385C"/>
    <w:rsid w:val="00435A6C"/>
    <w:rsid w:val="00440BBB"/>
    <w:rsid w:val="004444DE"/>
    <w:rsid w:val="004451CF"/>
    <w:rsid w:val="004553D2"/>
    <w:rsid w:val="0045621F"/>
    <w:rsid w:val="00457505"/>
    <w:rsid w:val="0046176F"/>
    <w:rsid w:val="0047014F"/>
    <w:rsid w:val="0047015C"/>
    <w:rsid w:val="0047064E"/>
    <w:rsid w:val="00473356"/>
    <w:rsid w:val="00475D7A"/>
    <w:rsid w:val="00475E98"/>
    <w:rsid w:val="00477550"/>
    <w:rsid w:val="0048161D"/>
    <w:rsid w:val="00484B32"/>
    <w:rsid w:val="0049238E"/>
    <w:rsid w:val="004932DF"/>
    <w:rsid w:val="00493BA0"/>
    <w:rsid w:val="00493E67"/>
    <w:rsid w:val="00495A25"/>
    <w:rsid w:val="004A1AB3"/>
    <w:rsid w:val="004A3157"/>
    <w:rsid w:val="004A6805"/>
    <w:rsid w:val="004A754D"/>
    <w:rsid w:val="004B1FF5"/>
    <w:rsid w:val="004B3F5C"/>
    <w:rsid w:val="004C135A"/>
    <w:rsid w:val="004C148E"/>
    <w:rsid w:val="004C14A2"/>
    <w:rsid w:val="004C33D9"/>
    <w:rsid w:val="004C4B9B"/>
    <w:rsid w:val="004C62A9"/>
    <w:rsid w:val="004D0ABA"/>
    <w:rsid w:val="004D2029"/>
    <w:rsid w:val="004D53A3"/>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55ED0"/>
    <w:rsid w:val="00556F5C"/>
    <w:rsid w:val="00560F61"/>
    <w:rsid w:val="005635BB"/>
    <w:rsid w:val="00570C46"/>
    <w:rsid w:val="005812C3"/>
    <w:rsid w:val="00592329"/>
    <w:rsid w:val="00597D8A"/>
    <w:rsid w:val="005A0E29"/>
    <w:rsid w:val="005A2D8B"/>
    <w:rsid w:val="005A2EF6"/>
    <w:rsid w:val="005A4B30"/>
    <w:rsid w:val="005A4C78"/>
    <w:rsid w:val="005A52B5"/>
    <w:rsid w:val="005A5ABE"/>
    <w:rsid w:val="005A6125"/>
    <w:rsid w:val="005B026F"/>
    <w:rsid w:val="005B5462"/>
    <w:rsid w:val="005C6B87"/>
    <w:rsid w:val="005E0C06"/>
    <w:rsid w:val="005E615B"/>
    <w:rsid w:val="005F0812"/>
    <w:rsid w:val="005F10EC"/>
    <w:rsid w:val="005F2C10"/>
    <w:rsid w:val="0060023B"/>
    <w:rsid w:val="0060174C"/>
    <w:rsid w:val="00605684"/>
    <w:rsid w:val="00606E4B"/>
    <w:rsid w:val="00607D09"/>
    <w:rsid w:val="00607E28"/>
    <w:rsid w:val="006100A5"/>
    <w:rsid w:val="00614733"/>
    <w:rsid w:val="0061650C"/>
    <w:rsid w:val="006169B7"/>
    <w:rsid w:val="00617C72"/>
    <w:rsid w:val="006210DA"/>
    <w:rsid w:val="006237AF"/>
    <w:rsid w:val="00625D0C"/>
    <w:rsid w:val="00626D3E"/>
    <w:rsid w:val="00632CA7"/>
    <w:rsid w:val="00636047"/>
    <w:rsid w:val="00642C9D"/>
    <w:rsid w:val="006440CB"/>
    <w:rsid w:val="00644369"/>
    <w:rsid w:val="006453BA"/>
    <w:rsid w:val="00647021"/>
    <w:rsid w:val="00647B12"/>
    <w:rsid w:val="00651403"/>
    <w:rsid w:val="00651DB9"/>
    <w:rsid w:val="006600A8"/>
    <w:rsid w:val="00660B68"/>
    <w:rsid w:val="0066180A"/>
    <w:rsid w:val="006626FD"/>
    <w:rsid w:val="00672DB4"/>
    <w:rsid w:val="00673E25"/>
    <w:rsid w:val="0067622F"/>
    <w:rsid w:val="006814EE"/>
    <w:rsid w:val="00682DD0"/>
    <w:rsid w:val="006859F2"/>
    <w:rsid w:val="0069554A"/>
    <w:rsid w:val="0069559D"/>
    <w:rsid w:val="00697580"/>
    <w:rsid w:val="006A7F64"/>
    <w:rsid w:val="006B0064"/>
    <w:rsid w:val="006C1C11"/>
    <w:rsid w:val="006C2F56"/>
    <w:rsid w:val="006C329B"/>
    <w:rsid w:val="006C369F"/>
    <w:rsid w:val="006C3B73"/>
    <w:rsid w:val="006D2272"/>
    <w:rsid w:val="006D54A7"/>
    <w:rsid w:val="006D568C"/>
    <w:rsid w:val="006D5E95"/>
    <w:rsid w:val="006E1321"/>
    <w:rsid w:val="006E337F"/>
    <w:rsid w:val="006E34A2"/>
    <w:rsid w:val="006E44B4"/>
    <w:rsid w:val="006E619B"/>
    <w:rsid w:val="006F4E88"/>
    <w:rsid w:val="0070226E"/>
    <w:rsid w:val="0070453C"/>
    <w:rsid w:val="007132F1"/>
    <w:rsid w:val="00717109"/>
    <w:rsid w:val="00717D2E"/>
    <w:rsid w:val="00720DF8"/>
    <w:rsid w:val="00734A5B"/>
    <w:rsid w:val="007351B1"/>
    <w:rsid w:val="007365F6"/>
    <w:rsid w:val="007402D6"/>
    <w:rsid w:val="00744A39"/>
    <w:rsid w:val="00747335"/>
    <w:rsid w:val="00753498"/>
    <w:rsid w:val="007558C8"/>
    <w:rsid w:val="00756F8E"/>
    <w:rsid w:val="007572F9"/>
    <w:rsid w:val="00761B23"/>
    <w:rsid w:val="007656DE"/>
    <w:rsid w:val="0077026E"/>
    <w:rsid w:val="007737C2"/>
    <w:rsid w:val="00776BC7"/>
    <w:rsid w:val="00783530"/>
    <w:rsid w:val="00793F31"/>
    <w:rsid w:val="007A21E6"/>
    <w:rsid w:val="007A2C71"/>
    <w:rsid w:val="007A657A"/>
    <w:rsid w:val="007B1C3C"/>
    <w:rsid w:val="007B46AF"/>
    <w:rsid w:val="007B6079"/>
    <w:rsid w:val="007B68AD"/>
    <w:rsid w:val="007B6F91"/>
    <w:rsid w:val="007C3DB7"/>
    <w:rsid w:val="007D281E"/>
    <w:rsid w:val="007D6DD5"/>
    <w:rsid w:val="007E170A"/>
    <w:rsid w:val="007E7314"/>
    <w:rsid w:val="007F0BD7"/>
    <w:rsid w:val="007F1344"/>
    <w:rsid w:val="007F1925"/>
    <w:rsid w:val="007F33E4"/>
    <w:rsid w:val="007F3F39"/>
    <w:rsid w:val="007F6A12"/>
    <w:rsid w:val="007F6DE4"/>
    <w:rsid w:val="00801667"/>
    <w:rsid w:val="00801CA5"/>
    <w:rsid w:val="00801D78"/>
    <w:rsid w:val="00803539"/>
    <w:rsid w:val="0080682C"/>
    <w:rsid w:val="0081016F"/>
    <w:rsid w:val="00810B44"/>
    <w:rsid w:val="008203D3"/>
    <w:rsid w:val="008227A9"/>
    <w:rsid w:val="00823F6D"/>
    <w:rsid w:val="00827C5B"/>
    <w:rsid w:val="00834CFE"/>
    <w:rsid w:val="008357EB"/>
    <w:rsid w:val="008358EB"/>
    <w:rsid w:val="00836772"/>
    <w:rsid w:val="00843221"/>
    <w:rsid w:val="008436DE"/>
    <w:rsid w:val="00844220"/>
    <w:rsid w:val="00845651"/>
    <w:rsid w:val="0085397C"/>
    <w:rsid w:val="008607E3"/>
    <w:rsid w:val="008628E6"/>
    <w:rsid w:val="00865AFA"/>
    <w:rsid w:val="00865F62"/>
    <w:rsid w:val="008700C6"/>
    <w:rsid w:val="00871EE0"/>
    <w:rsid w:val="00877C94"/>
    <w:rsid w:val="0088040F"/>
    <w:rsid w:val="00881D0A"/>
    <w:rsid w:val="0088213A"/>
    <w:rsid w:val="0088219A"/>
    <w:rsid w:val="00892603"/>
    <w:rsid w:val="0089406C"/>
    <w:rsid w:val="0089497C"/>
    <w:rsid w:val="00895A90"/>
    <w:rsid w:val="008A025F"/>
    <w:rsid w:val="008A35D9"/>
    <w:rsid w:val="008B4332"/>
    <w:rsid w:val="008B66AE"/>
    <w:rsid w:val="008B6E0E"/>
    <w:rsid w:val="008C368C"/>
    <w:rsid w:val="008C38D1"/>
    <w:rsid w:val="008C5248"/>
    <w:rsid w:val="008D1EFB"/>
    <w:rsid w:val="008D2412"/>
    <w:rsid w:val="008D363C"/>
    <w:rsid w:val="008D3720"/>
    <w:rsid w:val="008D70D8"/>
    <w:rsid w:val="008E049C"/>
    <w:rsid w:val="008F3427"/>
    <w:rsid w:val="008F3677"/>
    <w:rsid w:val="00900506"/>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42D04"/>
    <w:rsid w:val="0095693B"/>
    <w:rsid w:val="009609CD"/>
    <w:rsid w:val="009659F1"/>
    <w:rsid w:val="00965B4E"/>
    <w:rsid w:val="009673E1"/>
    <w:rsid w:val="0097067A"/>
    <w:rsid w:val="00974AF9"/>
    <w:rsid w:val="00980523"/>
    <w:rsid w:val="0098280B"/>
    <w:rsid w:val="0098428C"/>
    <w:rsid w:val="00985298"/>
    <w:rsid w:val="009859BE"/>
    <w:rsid w:val="00985BBA"/>
    <w:rsid w:val="009923A1"/>
    <w:rsid w:val="009A0245"/>
    <w:rsid w:val="009A45F4"/>
    <w:rsid w:val="009A5BBD"/>
    <w:rsid w:val="009A6688"/>
    <w:rsid w:val="009A7103"/>
    <w:rsid w:val="009B043C"/>
    <w:rsid w:val="009B1BB7"/>
    <w:rsid w:val="009B32D4"/>
    <w:rsid w:val="009B49FB"/>
    <w:rsid w:val="009B60AD"/>
    <w:rsid w:val="009C30F6"/>
    <w:rsid w:val="009D4B8A"/>
    <w:rsid w:val="009D787B"/>
    <w:rsid w:val="009E2F24"/>
    <w:rsid w:val="009E5ED9"/>
    <w:rsid w:val="009F107E"/>
    <w:rsid w:val="009F2718"/>
    <w:rsid w:val="009F49D7"/>
    <w:rsid w:val="009F5B06"/>
    <w:rsid w:val="00A01CC3"/>
    <w:rsid w:val="00A02F86"/>
    <w:rsid w:val="00A03FD9"/>
    <w:rsid w:val="00A05188"/>
    <w:rsid w:val="00A100C0"/>
    <w:rsid w:val="00A12D25"/>
    <w:rsid w:val="00A140A6"/>
    <w:rsid w:val="00A14A11"/>
    <w:rsid w:val="00A1617D"/>
    <w:rsid w:val="00A16D23"/>
    <w:rsid w:val="00A21B95"/>
    <w:rsid w:val="00A225B8"/>
    <w:rsid w:val="00A22882"/>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77715"/>
    <w:rsid w:val="00A83656"/>
    <w:rsid w:val="00A83C3B"/>
    <w:rsid w:val="00A87146"/>
    <w:rsid w:val="00A87B3A"/>
    <w:rsid w:val="00AA6668"/>
    <w:rsid w:val="00AB0B42"/>
    <w:rsid w:val="00AB4CD5"/>
    <w:rsid w:val="00AC0DC8"/>
    <w:rsid w:val="00AC16FE"/>
    <w:rsid w:val="00AD0239"/>
    <w:rsid w:val="00AD0421"/>
    <w:rsid w:val="00AD170F"/>
    <w:rsid w:val="00AD2E0A"/>
    <w:rsid w:val="00AD5C7C"/>
    <w:rsid w:val="00AE2B57"/>
    <w:rsid w:val="00AE324E"/>
    <w:rsid w:val="00AE7A92"/>
    <w:rsid w:val="00AF1741"/>
    <w:rsid w:val="00AF43AF"/>
    <w:rsid w:val="00B00411"/>
    <w:rsid w:val="00B03926"/>
    <w:rsid w:val="00B10912"/>
    <w:rsid w:val="00B11AC0"/>
    <w:rsid w:val="00B123DA"/>
    <w:rsid w:val="00B16EEE"/>
    <w:rsid w:val="00B2596F"/>
    <w:rsid w:val="00B2673F"/>
    <w:rsid w:val="00B26A36"/>
    <w:rsid w:val="00B26FF6"/>
    <w:rsid w:val="00B30DCD"/>
    <w:rsid w:val="00B32AAC"/>
    <w:rsid w:val="00B342C6"/>
    <w:rsid w:val="00B367B1"/>
    <w:rsid w:val="00B36933"/>
    <w:rsid w:val="00B41AB2"/>
    <w:rsid w:val="00B44626"/>
    <w:rsid w:val="00B449CA"/>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852D3"/>
    <w:rsid w:val="00B86D90"/>
    <w:rsid w:val="00B875F8"/>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D7D3B"/>
    <w:rsid w:val="00BE0112"/>
    <w:rsid w:val="00BE3706"/>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0221"/>
    <w:rsid w:val="00C8235E"/>
    <w:rsid w:val="00C83536"/>
    <w:rsid w:val="00C8548C"/>
    <w:rsid w:val="00C855EE"/>
    <w:rsid w:val="00C91C9D"/>
    <w:rsid w:val="00C93B81"/>
    <w:rsid w:val="00CA11F3"/>
    <w:rsid w:val="00CA127A"/>
    <w:rsid w:val="00CA2896"/>
    <w:rsid w:val="00CA2C0F"/>
    <w:rsid w:val="00CB215E"/>
    <w:rsid w:val="00CB336F"/>
    <w:rsid w:val="00CB3719"/>
    <w:rsid w:val="00CB3F62"/>
    <w:rsid w:val="00CC249C"/>
    <w:rsid w:val="00CD0488"/>
    <w:rsid w:val="00CD2515"/>
    <w:rsid w:val="00CD4631"/>
    <w:rsid w:val="00CD5C2C"/>
    <w:rsid w:val="00CE4B17"/>
    <w:rsid w:val="00CE4FA8"/>
    <w:rsid w:val="00CE76E9"/>
    <w:rsid w:val="00CF0130"/>
    <w:rsid w:val="00CF1279"/>
    <w:rsid w:val="00CF40EC"/>
    <w:rsid w:val="00CF4E94"/>
    <w:rsid w:val="00CF6789"/>
    <w:rsid w:val="00CF6CE0"/>
    <w:rsid w:val="00CF7A0F"/>
    <w:rsid w:val="00D11A43"/>
    <w:rsid w:val="00D13439"/>
    <w:rsid w:val="00D147DE"/>
    <w:rsid w:val="00D1603E"/>
    <w:rsid w:val="00D16C87"/>
    <w:rsid w:val="00D22320"/>
    <w:rsid w:val="00D24E7E"/>
    <w:rsid w:val="00D27337"/>
    <w:rsid w:val="00D27550"/>
    <w:rsid w:val="00D330C1"/>
    <w:rsid w:val="00D33B18"/>
    <w:rsid w:val="00D35F18"/>
    <w:rsid w:val="00D37CDF"/>
    <w:rsid w:val="00D41942"/>
    <w:rsid w:val="00D437AA"/>
    <w:rsid w:val="00D50971"/>
    <w:rsid w:val="00D54A8E"/>
    <w:rsid w:val="00D61D85"/>
    <w:rsid w:val="00D64832"/>
    <w:rsid w:val="00D67714"/>
    <w:rsid w:val="00D703C0"/>
    <w:rsid w:val="00D746F4"/>
    <w:rsid w:val="00D7739D"/>
    <w:rsid w:val="00D80322"/>
    <w:rsid w:val="00D92924"/>
    <w:rsid w:val="00D9778B"/>
    <w:rsid w:val="00DA0FFB"/>
    <w:rsid w:val="00DA373C"/>
    <w:rsid w:val="00DA7C79"/>
    <w:rsid w:val="00DB1660"/>
    <w:rsid w:val="00DB3BA6"/>
    <w:rsid w:val="00DB7C3A"/>
    <w:rsid w:val="00DC35E1"/>
    <w:rsid w:val="00DC3DA9"/>
    <w:rsid w:val="00DD4F44"/>
    <w:rsid w:val="00DF1924"/>
    <w:rsid w:val="00DF4BF1"/>
    <w:rsid w:val="00DF586C"/>
    <w:rsid w:val="00DF5D95"/>
    <w:rsid w:val="00DF6343"/>
    <w:rsid w:val="00DF6AE7"/>
    <w:rsid w:val="00E0499F"/>
    <w:rsid w:val="00E04A3C"/>
    <w:rsid w:val="00E06373"/>
    <w:rsid w:val="00E12EF9"/>
    <w:rsid w:val="00E14888"/>
    <w:rsid w:val="00E20009"/>
    <w:rsid w:val="00E2065F"/>
    <w:rsid w:val="00E24756"/>
    <w:rsid w:val="00E26981"/>
    <w:rsid w:val="00E32014"/>
    <w:rsid w:val="00E32F5E"/>
    <w:rsid w:val="00E37342"/>
    <w:rsid w:val="00E443CC"/>
    <w:rsid w:val="00E51A39"/>
    <w:rsid w:val="00E53812"/>
    <w:rsid w:val="00E53C4E"/>
    <w:rsid w:val="00E55EF1"/>
    <w:rsid w:val="00E5677F"/>
    <w:rsid w:val="00E65850"/>
    <w:rsid w:val="00E6679E"/>
    <w:rsid w:val="00E81C87"/>
    <w:rsid w:val="00E84E8D"/>
    <w:rsid w:val="00E877B4"/>
    <w:rsid w:val="00EA02B2"/>
    <w:rsid w:val="00EA7328"/>
    <w:rsid w:val="00EA7864"/>
    <w:rsid w:val="00EB0455"/>
    <w:rsid w:val="00EB2BA2"/>
    <w:rsid w:val="00EB5C97"/>
    <w:rsid w:val="00EC2F83"/>
    <w:rsid w:val="00EC7F22"/>
    <w:rsid w:val="00ED0736"/>
    <w:rsid w:val="00ED2145"/>
    <w:rsid w:val="00ED60A3"/>
    <w:rsid w:val="00EE476B"/>
    <w:rsid w:val="00EF0F3D"/>
    <w:rsid w:val="00EF5DA3"/>
    <w:rsid w:val="00F00122"/>
    <w:rsid w:val="00F10B88"/>
    <w:rsid w:val="00F12515"/>
    <w:rsid w:val="00F213EC"/>
    <w:rsid w:val="00F222A3"/>
    <w:rsid w:val="00F265F8"/>
    <w:rsid w:val="00F27D76"/>
    <w:rsid w:val="00F30CFF"/>
    <w:rsid w:val="00F32F7D"/>
    <w:rsid w:val="00F336A5"/>
    <w:rsid w:val="00F343F7"/>
    <w:rsid w:val="00F4760D"/>
    <w:rsid w:val="00F47996"/>
    <w:rsid w:val="00F61CF4"/>
    <w:rsid w:val="00F638AB"/>
    <w:rsid w:val="00F743FD"/>
    <w:rsid w:val="00F75AF0"/>
    <w:rsid w:val="00F80A27"/>
    <w:rsid w:val="00F82ABB"/>
    <w:rsid w:val="00F86FA6"/>
    <w:rsid w:val="00F930B8"/>
    <w:rsid w:val="00F9432E"/>
    <w:rsid w:val="00F947EB"/>
    <w:rsid w:val="00F94A60"/>
    <w:rsid w:val="00F97C97"/>
    <w:rsid w:val="00FA243F"/>
    <w:rsid w:val="00FA2687"/>
    <w:rsid w:val="00FA66B4"/>
    <w:rsid w:val="00FA76BD"/>
    <w:rsid w:val="00FB19CF"/>
    <w:rsid w:val="00FB6910"/>
    <w:rsid w:val="00FC1F42"/>
    <w:rsid w:val="00FC2823"/>
    <w:rsid w:val="00FC2EF4"/>
    <w:rsid w:val="00FC44F6"/>
    <w:rsid w:val="00FC7AED"/>
    <w:rsid w:val="00FD1291"/>
    <w:rsid w:val="00FD3F45"/>
    <w:rsid w:val="00FD5D33"/>
    <w:rsid w:val="00FE5472"/>
    <w:rsid w:val="00FE6545"/>
    <w:rsid w:val="00FF3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67622F"/>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CD4631"/>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CD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3683027">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a-8062/specification-at-a-gl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F98E-AA3B-4F66-8516-F978C276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3714</Words>
  <Characters>21175</Characters>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A (8062) Scheme of work: Paper 2 Theme C - The existence of God and revelation</dc:title>
  <dc:creator>AQA</dc:creator>
  <dcterms:created xsi:type="dcterms:W3CDTF">2023-09-22T14:25:00Z</dcterms:created>
  <dcterms:modified xsi:type="dcterms:W3CDTF">2023-09-22T14:25:00Z</dcterms:modified>
</cp:coreProperties>
</file>