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60" w:rsidRPr="005A4D94" w:rsidRDefault="00D20B2E">
      <w:pPr>
        <w:pStyle w:val="Heading"/>
        <w:rPr>
          <w:rFonts w:ascii="AQA Chevin Pro Bold" w:hAnsi="AQA Chevin Pro Bold"/>
          <w:sz w:val="44"/>
          <w:szCs w:val="44"/>
        </w:rPr>
      </w:pPr>
      <w:r w:rsidRPr="005A4D94">
        <w:rPr>
          <w:rFonts w:ascii="AQA Chevin Pro Bold" w:hAnsi="AQA Chevin Pro Bold"/>
          <w:sz w:val="44"/>
          <w:szCs w:val="44"/>
        </w:rPr>
        <w:t>Sample assignment brief</w:t>
      </w:r>
    </w:p>
    <w:p w:rsidR="00A51C60" w:rsidRDefault="00D20B2E">
      <w:pPr>
        <w:pStyle w:val="Heading2"/>
        <w:rPr>
          <w:rFonts w:ascii="AQA Chevin Pro Bold" w:hAnsi="AQA Chevin Pro Bold"/>
        </w:rPr>
      </w:pPr>
      <w:r w:rsidRPr="005A4D94">
        <w:rPr>
          <w:rFonts w:ascii="AQA Chevin Pro Bold" w:hAnsi="AQA Chevin Pro Bold"/>
        </w:rPr>
        <w:t>Level 3 Certificate/Extended Certificate in Applied Science</w:t>
      </w:r>
    </w:p>
    <w:p w:rsidR="006B130F" w:rsidRPr="006B130F" w:rsidRDefault="006B130F" w:rsidP="006B130F">
      <w:pPr>
        <w:pStyle w:val="BodyA"/>
        <w:rPr>
          <w:lang w:val="en-US"/>
        </w:rPr>
      </w:pPr>
    </w:p>
    <w:p w:rsidR="00A51C60" w:rsidRPr="005A4D94" w:rsidRDefault="00D20B2E">
      <w:pPr>
        <w:pStyle w:val="Introduction"/>
      </w:pPr>
      <w:r w:rsidRPr="005A4D94">
        <w:t>Unit Name: 6b Medical Physics</w:t>
      </w:r>
    </w:p>
    <w:p w:rsidR="00A51C60" w:rsidRDefault="00A51C60">
      <w:pPr>
        <w:pStyle w:val="BodyA"/>
        <w:rPr>
          <w:sz w:val="24"/>
          <w:szCs w:val="24"/>
        </w:rPr>
      </w:pPr>
      <w:bookmarkStart w:id="0" w:name="_GoBack"/>
      <w:bookmarkEnd w:id="0"/>
    </w:p>
    <w:tbl>
      <w:tblPr>
        <w:tblW w:w="97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729"/>
        <w:gridCol w:w="1949"/>
        <w:gridCol w:w="2022"/>
        <w:gridCol w:w="3081"/>
      </w:tblGrid>
      <w:tr w:rsidR="00A51C60" w:rsidRPr="009475DD" w:rsidTr="00E500F1">
        <w:trPr>
          <w:trHeight w:val="300"/>
        </w:trPr>
        <w:tc>
          <w:tcPr>
            <w:tcW w:w="272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rsidP="00F35248">
            <w:pPr>
              <w:rPr>
                <w:rFonts w:ascii="Arial" w:hAnsi="Arial" w:cs="Arial"/>
                <w:b/>
                <w:color w:val="FFFFFF" w:themeColor="background1"/>
                <w:sz w:val="22"/>
                <w:szCs w:val="22"/>
                <w:lang w:val="en-GB"/>
              </w:rPr>
            </w:pPr>
            <w:r w:rsidRPr="009475DD">
              <w:rPr>
                <w:rFonts w:ascii="Arial" w:hAnsi="Arial" w:cs="Arial"/>
                <w:b/>
                <w:color w:val="FFFFFF" w:themeColor="background1"/>
                <w:sz w:val="22"/>
                <w:szCs w:val="22"/>
                <w:lang w:val="en-GB"/>
              </w:rPr>
              <w:t>Tutor/Assessor name</w:t>
            </w:r>
          </w:p>
        </w:tc>
        <w:tc>
          <w:tcPr>
            <w:tcW w:w="70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A51C60">
            <w:pPr>
              <w:rPr>
                <w:rFonts w:ascii="Arial" w:hAnsi="Arial" w:cs="Arial"/>
                <w:sz w:val="22"/>
                <w:szCs w:val="22"/>
              </w:rPr>
            </w:pPr>
          </w:p>
        </w:tc>
      </w:tr>
      <w:tr w:rsidR="00A51C60" w:rsidRPr="009475DD" w:rsidTr="009475DD">
        <w:trPr>
          <w:trHeight w:val="110"/>
        </w:trPr>
        <w:tc>
          <w:tcPr>
            <w:tcW w:w="272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rsidP="00F35248">
            <w:pPr>
              <w:rPr>
                <w:rFonts w:ascii="Arial" w:hAnsi="Arial" w:cs="Arial"/>
                <w:b/>
                <w:color w:val="FFFFFF" w:themeColor="background1"/>
                <w:sz w:val="22"/>
                <w:szCs w:val="22"/>
                <w:lang w:val="en-GB"/>
              </w:rPr>
            </w:pPr>
            <w:r w:rsidRPr="009475DD">
              <w:rPr>
                <w:rFonts w:ascii="Arial" w:hAnsi="Arial" w:cs="Arial"/>
                <w:b/>
                <w:color w:val="FFFFFF" w:themeColor="background1"/>
                <w:sz w:val="22"/>
                <w:szCs w:val="22"/>
                <w:lang w:val="en-GB"/>
              </w:rPr>
              <w:t>Assignment title</w:t>
            </w:r>
          </w:p>
        </w:tc>
        <w:tc>
          <w:tcPr>
            <w:tcW w:w="70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3712EC" w:rsidP="00D20B2E">
            <w:pPr>
              <w:pStyle w:val="Heading2"/>
              <w:rPr>
                <w:rFonts w:cs="Arial"/>
                <w:sz w:val="22"/>
                <w:szCs w:val="22"/>
              </w:rPr>
            </w:pPr>
            <w:r w:rsidRPr="009475DD">
              <w:rPr>
                <w:rFonts w:cs="Arial"/>
                <w:sz w:val="22"/>
                <w:szCs w:val="22"/>
              </w:rPr>
              <w:t>Assignment 2</w:t>
            </w:r>
            <w:r w:rsidR="00515DAA" w:rsidRPr="009475DD">
              <w:rPr>
                <w:rFonts w:cs="Arial"/>
                <w:sz w:val="22"/>
                <w:szCs w:val="22"/>
              </w:rPr>
              <w:t xml:space="preserve"> Imaging and Radiotherapy Techniques </w:t>
            </w:r>
          </w:p>
        </w:tc>
      </w:tr>
      <w:tr w:rsidR="00A51C60" w:rsidRPr="009475DD" w:rsidTr="005A4D94">
        <w:trPr>
          <w:trHeight w:val="528"/>
        </w:trPr>
        <w:tc>
          <w:tcPr>
            <w:tcW w:w="272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rsidP="00F35248">
            <w:pPr>
              <w:rPr>
                <w:rFonts w:ascii="Arial" w:hAnsi="Arial" w:cs="Arial"/>
                <w:b/>
                <w:color w:val="FFFFFF" w:themeColor="background1"/>
                <w:sz w:val="22"/>
                <w:szCs w:val="22"/>
                <w:lang w:val="en-GB"/>
              </w:rPr>
            </w:pPr>
            <w:r w:rsidRPr="009475DD">
              <w:rPr>
                <w:rFonts w:ascii="Arial" w:hAnsi="Arial" w:cs="Arial"/>
                <w:b/>
                <w:color w:val="FFFFFF" w:themeColor="background1"/>
                <w:sz w:val="22"/>
                <w:szCs w:val="22"/>
                <w:lang w:val="en-GB"/>
              </w:rPr>
              <w:t>Date assignment issued</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A51C60" w:rsidRPr="009475DD" w:rsidRDefault="00A51C60" w:rsidP="00D915CB">
            <w:pPr>
              <w:shd w:val="clear" w:color="auto" w:fill="FFFFFF" w:themeFill="background1"/>
              <w:rPr>
                <w:rFonts w:ascii="Arial" w:hAnsi="Arial" w:cs="Arial"/>
                <w:color w:val="FFFFFF" w:themeColor="background1"/>
                <w:sz w:val="22"/>
                <w:szCs w:val="22"/>
                <w:highlight w:val="yellow"/>
              </w:rPr>
            </w:pPr>
          </w:p>
        </w:tc>
        <w:tc>
          <w:tcPr>
            <w:tcW w:w="202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A51C60" w:rsidRPr="009475DD" w:rsidRDefault="00D20B2E" w:rsidP="005A4D94">
            <w:pPr>
              <w:pStyle w:val="BodyA"/>
              <w:shd w:val="clear" w:color="auto" w:fill="548DD4"/>
              <w:rPr>
                <w:rFonts w:cs="Arial"/>
                <w:color w:val="FFFFFF" w:themeColor="background1"/>
                <w:highlight w:val="yellow"/>
              </w:rPr>
            </w:pPr>
            <w:r w:rsidRPr="009475DD">
              <w:rPr>
                <w:rFonts w:cs="Arial"/>
                <w:b/>
                <w:color w:val="FFFFFF" w:themeColor="background1"/>
                <w:lang w:val="en-GB" w:eastAsia="en-US"/>
              </w:rPr>
              <w:t>Submission date</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A51C60" w:rsidRPr="009475DD" w:rsidRDefault="00A51C60" w:rsidP="00D915CB">
            <w:pPr>
              <w:shd w:val="clear" w:color="auto" w:fill="FFFFFF" w:themeFill="background1"/>
              <w:rPr>
                <w:rFonts w:ascii="Arial" w:hAnsi="Arial" w:cs="Arial"/>
                <w:color w:val="FFFFFF" w:themeColor="background1"/>
                <w:sz w:val="22"/>
                <w:szCs w:val="22"/>
                <w:highlight w:val="yellow"/>
              </w:rPr>
            </w:pPr>
          </w:p>
        </w:tc>
      </w:tr>
    </w:tbl>
    <w:p w:rsidR="00A51C60" w:rsidRPr="009475DD" w:rsidRDefault="00A51C60" w:rsidP="009475DD">
      <w:pPr>
        <w:pStyle w:val="BodyA"/>
        <w:widowControl w:val="0"/>
        <w:spacing w:line="240" w:lineRule="auto"/>
        <w:ind w:left="216" w:hanging="216"/>
        <w:rPr>
          <w:rFonts w:cs="Arial"/>
        </w:rPr>
      </w:pPr>
    </w:p>
    <w:p w:rsidR="00A51C60" w:rsidRPr="009475DD" w:rsidRDefault="00A51C60" w:rsidP="009475DD">
      <w:pPr>
        <w:pStyle w:val="BodyA"/>
        <w:spacing w:line="240" w:lineRule="auto"/>
        <w:ind w:left="108" w:hanging="108"/>
        <w:rPr>
          <w:rFonts w:cs="Arial"/>
        </w:rPr>
      </w:pPr>
    </w:p>
    <w:p w:rsidR="00A51C60" w:rsidRPr="009475DD" w:rsidRDefault="00A51C60" w:rsidP="009475DD">
      <w:pPr>
        <w:pStyle w:val="BodyA"/>
        <w:spacing w:line="240" w:lineRule="auto"/>
        <w:rPr>
          <w:rFonts w:cs="Arial"/>
        </w:rPr>
      </w:pPr>
    </w:p>
    <w:tbl>
      <w:tblPr>
        <w:tblW w:w="97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41"/>
        <w:gridCol w:w="2459"/>
        <w:gridCol w:w="2461"/>
        <w:gridCol w:w="2420"/>
      </w:tblGrid>
      <w:tr w:rsidR="00A51C60" w:rsidRPr="009475DD" w:rsidTr="00E500F1">
        <w:trPr>
          <w:trHeight w:val="253"/>
        </w:trPr>
        <w:tc>
          <w:tcPr>
            <w:tcW w:w="9781" w:type="dxa"/>
            <w:gridSpan w:val="4"/>
            <w:tcBorders>
              <w:top w:val="single" w:sz="4" w:space="0" w:color="000000"/>
              <w:left w:val="single" w:sz="4" w:space="0" w:color="000000"/>
              <w:bottom w:val="nil"/>
              <w:right w:val="single" w:sz="4" w:space="0" w:color="000000"/>
            </w:tcBorders>
            <w:shd w:val="clear" w:color="auto" w:fill="548DCA"/>
            <w:tcMar>
              <w:top w:w="80" w:type="dxa"/>
              <w:left w:w="80" w:type="dxa"/>
              <w:bottom w:w="80" w:type="dxa"/>
              <w:right w:w="80" w:type="dxa"/>
            </w:tcMar>
            <w:vAlign w:val="center"/>
          </w:tcPr>
          <w:p w:rsidR="00A51C60" w:rsidRPr="009475DD" w:rsidRDefault="00D20B2E">
            <w:pPr>
              <w:pStyle w:val="BodyA"/>
              <w:rPr>
                <w:rFonts w:cs="Arial"/>
                <w:color w:val="FFFFFF" w:themeColor="background1"/>
              </w:rPr>
            </w:pPr>
            <w:r w:rsidRPr="009475DD">
              <w:rPr>
                <w:rFonts w:cs="Arial"/>
                <w:b/>
                <w:bCs/>
                <w:color w:val="FFFFFF" w:themeColor="background1"/>
                <w:lang w:val="en-US"/>
              </w:rPr>
              <w:t>Example of grading criteria</w:t>
            </w:r>
          </w:p>
        </w:tc>
      </w:tr>
      <w:tr w:rsidR="00A51C60" w:rsidRPr="009475DD" w:rsidTr="00E500F1">
        <w:trPr>
          <w:trHeight w:val="305"/>
        </w:trPr>
        <w:tc>
          <w:tcPr>
            <w:tcW w:w="2441" w:type="dxa"/>
            <w:tcBorders>
              <w:top w:val="nil"/>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A51C60">
            <w:pPr>
              <w:rPr>
                <w:rFonts w:ascii="Arial" w:hAnsi="Arial" w:cs="Arial"/>
                <w:color w:val="FFFFFF" w:themeColor="background1"/>
                <w:sz w:val="22"/>
                <w:szCs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pPr>
              <w:pStyle w:val="BodyA"/>
              <w:rPr>
                <w:rFonts w:cs="Arial"/>
                <w:color w:val="FFFFFF" w:themeColor="background1"/>
              </w:rPr>
            </w:pPr>
            <w:r w:rsidRPr="009475DD">
              <w:rPr>
                <w:rFonts w:cs="Arial"/>
                <w:b/>
                <w:bCs/>
                <w:color w:val="FFFFFF" w:themeColor="background1"/>
                <w:lang w:val="en-US"/>
              </w:rPr>
              <w:t>Pass</w:t>
            </w:r>
          </w:p>
        </w:tc>
        <w:tc>
          <w:tcPr>
            <w:tcW w:w="2461"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pPr>
              <w:pStyle w:val="BodyA"/>
              <w:rPr>
                <w:rFonts w:cs="Arial"/>
                <w:color w:val="FFFFFF" w:themeColor="background1"/>
              </w:rPr>
            </w:pPr>
            <w:r w:rsidRPr="009475DD">
              <w:rPr>
                <w:rFonts w:cs="Arial"/>
                <w:b/>
                <w:bCs/>
                <w:color w:val="FFFFFF" w:themeColor="background1"/>
                <w:lang w:val="en-US"/>
              </w:rPr>
              <w:t>Merit</w:t>
            </w:r>
          </w:p>
        </w:tc>
        <w:tc>
          <w:tcPr>
            <w:tcW w:w="2420"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pPr>
              <w:pStyle w:val="BodyA"/>
              <w:rPr>
                <w:rFonts w:cs="Arial"/>
                <w:color w:val="FFFFFF" w:themeColor="background1"/>
              </w:rPr>
            </w:pPr>
            <w:r w:rsidRPr="009475DD">
              <w:rPr>
                <w:rFonts w:cs="Arial"/>
                <w:b/>
                <w:bCs/>
                <w:color w:val="FFFFFF" w:themeColor="background1"/>
                <w:lang w:val="en-US"/>
              </w:rPr>
              <w:t>Distinction</w:t>
            </w:r>
          </w:p>
        </w:tc>
      </w:tr>
      <w:tr w:rsidR="00A51C60" w:rsidRPr="009475DD" w:rsidTr="00E500F1">
        <w:trPr>
          <w:trHeight w:val="300"/>
        </w:trPr>
        <w:tc>
          <w:tcPr>
            <w:tcW w:w="2441" w:type="dxa"/>
            <w:vMerge w:val="restart"/>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pPr>
              <w:pStyle w:val="BodyA"/>
              <w:rPr>
                <w:rFonts w:cs="Arial"/>
                <w:color w:val="FFFFFF" w:themeColor="background1"/>
              </w:rPr>
            </w:pPr>
            <w:r w:rsidRPr="009475DD">
              <w:rPr>
                <w:rFonts w:cs="Arial"/>
                <w:b/>
                <w:bCs/>
                <w:color w:val="FFFFFF" w:themeColor="background1"/>
                <w:lang w:val="en-US"/>
              </w:rPr>
              <w:t>Performance ou</w:t>
            </w:r>
            <w:r w:rsidRPr="009475DD">
              <w:rPr>
                <w:rFonts w:cs="Arial"/>
                <w:b/>
                <w:bCs/>
                <w:color w:val="FFFFFF" w:themeColor="background1"/>
                <w:lang w:val="en-US"/>
              </w:rPr>
              <w:t>t</w:t>
            </w:r>
            <w:r w:rsidRPr="009475DD">
              <w:rPr>
                <w:rFonts w:cs="Arial"/>
                <w:b/>
                <w:bCs/>
                <w:color w:val="FFFFFF" w:themeColor="background1"/>
                <w:lang w:val="en-US"/>
              </w:rPr>
              <w:t>come</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A51C60">
            <w:pPr>
              <w:rPr>
                <w:rFonts w:ascii="Arial" w:hAnsi="Arial" w:cs="Arial"/>
                <w:color w:val="FFFFFF" w:themeColor="background1"/>
                <w:sz w:val="22"/>
                <w:szCs w:val="22"/>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A51C60">
            <w:pPr>
              <w:rPr>
                <w:rFonts w:ascii="Arial" w:hAnsi="Arial" w:cs="Arial"/>
                <w:color w:val="FFFFFF" w:themeColor="background1"/>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A51C60">
            <w:pPr>
              <w:rPr>
                <w:rFonts w:ascii="Arial" w:hAnsi="Arial" w:cs="Arial"/>
                <w:color w:val="FFFFFF" w:themeColor="background1"/>
                <w:sz w:val="22"/>
                <w:szCs w:val="22"/>
              </w:rPr>
            </w:pPr>
          </w:p>
        </w:tc>
      </w:tr>
      <w:tr w:rsidR="00A51C60" w:rsidRPr="009475DD" w:rsidTr="00E500F1">
        <w:trPr>
          <w:trHeight w:val="300"/>
        </w:trPr>
        <w:tc>
          <w:tcPr>
            <w:tcW w:w="2441" w:type="dxa"/>
            <w:vMerge/>
            <w:tcBorders>
              <w:top w:val="single" w:sz="4" w:space="0" w:color="000000"/>
              <w:left w:val="single" w:sz="4" w:space="0" w:color="000000"/>
              <w:bottom w:val="single" w:sz="4" w:space="0" w:color="000000"/>
              <w:right w:val="single" w:sz="4" w:space="0" w:color="000000"/>
            </w:tcBorders>
            <w:shd w:val="clear" w:color="auto" w:fill="548DCA"/>
          </w:tcPr>
          <w:p w:rsidR="00A51C60" w:rsidRPr="009475DD" w:rsidRDefault="00A51C60">
            <w:pPr>
              <w:rPr>
                <w:rFonts w:ascii="Arial" w:hAnsi="Arial" w:cs="Arial"/>
                <w:sz w:val="22"/>
                <w:szCs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A51C60">
            <w:pPr>
              <w:rPr>
                <w:rFonts w:ascii="Arial" w:hAnsi="Arial" w:cs="Arial"/>
                <w:sz w:val="22"/>
                <w:szCs w:val="22"/>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A51C60">
            <w:pPr>
              <w:rPr>
                <w:rFonts w:ascii="Arial" w:hAnsi="Arial" w:cs="Arial"/>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A51C60">
            <w:pPr>
              <w:rPr>
                <w:rFonts w:ascii="Arial" w:hAnsi="Arial" w:cs="Arial"/>
                <w:sz w:val="22"/>
                <w:szCs w:val="22"/>
              </w:rPr>
            </w:pPr>
          </w:p>
        </w:tc>
      </w:tr>
    </w:tbl>
    <w:p w:rsidR="00A51C60" w:rsidRPr="009475DD" w:rsidRDefault="00A51C60">
      <w:pPr>
        <w:pStyle w:val="BodyA"/>
        <w:widowControl w:val="0"/>
        <w:spacing w:line="240" w:lineRule="auto"/>
        <w:ind w:left="216" w:hanging="216"/>
        <w:rPr>
          <w:rFonts w:cs="Arial"/>
        </w:rPr>
      </w:pPr>
    </w:p>
    <w:p w:rsidR="00A51C60" w:rsidRPr="009475DD" w:rsidRDefault="00A51C60">
      <w:pPr>
        <w:pStyle w:val="BodyA"/>
        <w:spacing w:line="240" w:lineRule="auto"/>
        <w:ind w:left="108" w:hanging="108"/>
        <w:rPr>
          <w:rFonts w:cs="Arial"/>
        </w:rPr>
      </w:pPr>
    </w:p>
    <w:p w:rsidR="00A51C60" w:rsidRPr="009475DD" w:rsidRDefault="00A51C60">
      <w:pPr>
        <w:pStyle w:val="BodyA"/>
        <w:spacing w:line="240" w:lineRule="auto"/>
        <w:rPr>
          <w:rFonts w:cs="Arial"/>
        </w:rPr>
      </w:pPr>
    </w:p>
    <w:tbl>
      <w:tblPr>
        <w:tblW w:w="97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912"/>
        <w:gridCol w:w="4869"/>
      </w:tblGrid>
      <w:tr w:rsidR="00A51C60" w:rsidRPr="009475DD" w:rsidTr="00E500F1">
        <w:trPr>
          <w:trHeight w:val="513"/>
        </w:trPr>
        <w:tc>
          <w:tcPr>
            <w:tcW w:w="4912"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pPr>
              <w:pStyle w:val="BodyA"/>
              <w:rPr>
                <w:rFonts w:cs="Arial"/>
                <w:color w:val="FFFFFF" w:themeColor="background1"/>
              </w:rPr>
            </w:pPr>
            <w:r w:rsidRPr="009475DD">
              <w:rPr>
                <w:rFonts w:cs="Arial"/>
                <w:b/>
                <w:bCs/>
                <w:color w:val="FFFFFF" w:themeColor="background1"/>
                <w:lang w:val="en-US"/>
              </w:rPr>
              <w:t xml:space="preserve">Assessment criteria to be evidence in the tasks provided </w:t>
            </w:r>
          </w:p>
        </w:tc>
        <w:tc>
          <w:tcPr>
            <w:tcW w:w="486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pPr>
              <w:pStyle w:val="BodyA"/>
              <w:rPr>
                <w:rFonts w:cs="Arial"/>
                <w:color w:val="FFFFFF" w:themeColor="background1"/>
              </w:rPr>
            </w:pPr>
            <w:r w:rsidRPr="009475DD">
              <w:rPr>
                <w:rFonts w:cs="Arial"/>
                <w:b/>
                <w:bCs/>
                <w:color w:val="FFFFFF" w:themeColor="background1"/>
                <w:lang w:val="en-US"/>
              </w:rPr>
              <w:t>Criteria</w:t>
            </w:r>
          </w:p>
        </w:tc>
      </w:tr>
      <w:tr w:rsidR="00A51C60" w:rsidRPr="009475DD">
        <w:trPr>
          <w:trHeight w:val="253"/>
        </w:trPr>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D20B2E">
            <w:pPr>
              <w:pStyle w:val="BodyA"/>
              <w:rPr>
                <w:rFonts w:cs="Arial"/>
              </w:rPr>
            </w:pPr>
            <w:r w:rsidRPr="009475DD">
              <w:rPr>
                <w:rFonts w:cs="Arial"/>
              </w:rPr>
              <w:t>Task 1</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4A5E8F">
            <w:pPr>
              <w:pStyle w:val="TableStyle2"/>
              <w:spacing w:line="260" w:lineRule="atLeast"/>
              <w:rPr>
                <w:rFonts w:ascii="Arial" w:hAnsi="Arial" w:cs="Arial"/>
                <w:sz w:val="22"/>
                <w:szCs w:val="22"/>
              </w:rPr>
            </w:pPr>
            <w:r w:rsidRPr="009475DD">
              <w:rPr>
                <w:rFonts w:ascii="Arial" w:hAnsi="Arial" w:cs="Arial"/>
                <w:sz w:val="22"/>
                <w:szCs w:val="22"/>
              </w:rPr>
              <w:t>P1 P2 M1 M2 D1</w:t>
            </w:r>
            <w:r w:rsidR="00D20B2E" w:rsidRPr="009475DD">
              <w:rPr>
                <w:rFonts w:ascii="Arial" w:hAnsi="Arial" w:cs="Arial"/>
                <w:sz w:val="22"/>
                <w:szCs w:val="22"/>
              </w:rPr>
              <w:t xml:space="preserve"> (6 hours)</w:t>
            </w:r>
          </w:p>
        </w:tc>
      </w:tr>
      <w:tr w:rsidR="00A51C60" w:rsidRPr="009475DD">
        <w:trPr>
          <w:trHeight w:val="253"/>
        </w:trPr>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D20B2E">
            <w:pPr>
              <w:pStyle w:val="BodyA"/>
              <w:rPr>
                <w:rFonts w:cs="Arial"/>
              </w:rPr>
            </w:pPr>
            <w:r w:rsidRPr="009475DD">
              <w:rPr>
                <w:rFonts w:cs="Arial"/>
              </w:rPr>
              <w:t>Task 2</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D20B2E">
            <w:pPr>
              <w:pStyle w:val="TableStyle2"/>
              <w:spacing w:line="260" w:lineRule="atLeast"/>
              <w:rPr>
                <w:rFonts w:ascii="Arial" w:hAnsi="Arial" w:cs="Arial"/>
                <w:sz w:val="22"/>
                <w:szCs w:val="22"/>
              </w:rPr>
            </w:pPr>
            <w:r w:rsidRPr="009475DD">
              <w:rPr>
                <w:rFonts w:ascii="Arial" w:hAnsi="Arial" w:cs="Arial"/>
                <w:sz w:val="22"/>
                <w:szCs w:val="22"/>
              </w:rPr>
              <w:t>P3 M3 D2   (4 hours)</w:t>
            </w:r>
          </w:p>
        </w:tc>
      </w:tr>
      <w:tr w:rsidR="00A51C60" w:rsidRPr="009475DD">
        <w:trPr>
          <w:trHeight w:val="253"/>
        </w:trPr>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D20B2E">
            <w:pPr>
              <w:pStyle w:val="BodyA"/>
              <w:rPr>
                <w:rFonts w:cs="Arial"/>
              </w:rPr>
            </w:pPr>
            <w:r w:rsidRPr="009475DD">
              <w:rPr>
                <w:rFonts w:cs="Arial"/>
              </w:rPr>
              <w:t>Task 3</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4A5E8F">
            <w:pPr>
              <w:pStyle w:val="TableStyle2"/>
              <w:spacing w:line="260" w:lineRule="atLeast"/>
              <w:rPr>
                <w:rFonts w:ascii="Arial" w:hAnsi="Arial" w:cs="Arial"/>
                <w:sz w:val="22"/>
                <w:szCs w:val="22"/>
              </w:rPr>
            </w:pPr>
            <w:r w:rsidRPr="009475DD">
              <w:rPr>
                <w:rFonts w:ascii="Arial" w:hAnsi="Arial" w:cs="Arial"/>
                <w:sz w:val="22"/>
                <w:szCs w:val="22"/>
              </w:rPr>
              <w:t xml:space="preserve">P4 P5 M4 M5 D3 D4  </w:t>
            </w:r>
            <w:r w:rsidR="00D20B2E" w:rsidRPr="009475DD">
              <w:rPr>
                <w:rFonts w:ascii="Arial" w:hAnsi="Arial" w:cs="Arial"/>
                <w:sz w:val="22"/>
                <w:szCs w:val="22"/>
              </w:rPr>
              <w:t>(6 hours)</w:t>
            </w:r>
          </w:p>
        </w:tc>
      </w:tr>
      <w:tr w:rsidR="00A51C60" w:rsidRPr="009475DD">
        <w:trPr>
          <w:trHeight w:val="270"/>
        </w:trPr>
        <w:tc>
          <w:tcPr>
            <w:tcW w:w="4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D20B2E">
            <w:pPr>
              <w:spacing w:line="260" w:lineRule="atLeast"/>
              <w:rPr>
                <w:rFonts w:ascii="Arial" w:hAnsi="Arial" w:cs="Arial"/>
                <w:sz w:val="22"/>
                <w:szCs w:val="22"/>
              </w:rPr>
            </w:pPr>
            <w:r w:rsidRPr="009475DD">
              <w:rPr>
                <w:rFonts w:ascii="Arial" w:hAnsi="Arial" w:cs="Arial"/>
                <w:color w:val="000000"/>
                <w:sz w:val="22"/>
                <w:szCs w:val="22"/>
                <w:u w:color="000000"/>
              </w:rPr>
              <w:t>Task 4</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Pr="009475DD" w:rsidRDefault="004A5E8F">
            <w:pPr>
              <w:spacing w:line="260" w:lineRule="atLeast"/>
              <w:rPr>
                <w:rFonts w:ascii="Arial" w:hAnsi="Arial" w:cs="Arial"/>
                <w:sz w:val="22"/>
                <w:szCs w:val="22"/>
              </w:rPr>
            </w:pPr>
            <w:r w:rsidRPr="009475DD">
              <w:rPr>
                <w:rFonts w:ascii="Arial" w:hAnsi="Arial" w:cs="Arial"/>
                <w:color w:val="000000"/>
                <w:sz w:val="22"/>
                <w:szCs w:val="22"/>
                <w:u w:color="000000"/>
              </w:rPr>
              <w:t>P6 M6 (</w:t>
            </w:r>
            <w:r w:rsidR="00D20B2E" w:rsidRPr="009475DD">
              <w:rPr>
                <w:rFonts w:ascii="Arial" w:hAnsi="Arial" w:cs="Arial"/>
                <w:color w:val="000000"/>
                <w:sz w:val="22"/>
                <w:szCs w:val="22"/>
                <w:u w:color="000000"/>
              </w:rPr>
              <w:t>4 hours)</w:t>
            </w:r>
          </w:p>
        </w:tc>
      </w:tr>
    </w:tbl>
    <w:p w:rsidR="00A51C60" w:rsidRPr="009475DD" w:rsidRDefault="00A51C60">
      <w:pPr>
        <w:pStyle w:val="BodyA"/>
        <w:widowControl w:val="0"/>
        <w:spacing w:line="240" w:lineRule="auto"/>
        <w:ind w:left="216" w:hanging="216"/>
        <w:rPr>
          <w:rFonts w:cs="Arial"/>
        </w:rPr>
      </w:pPr>
    </w:p>
    <w:p w:rsidR="00A51C60" w:rsidRPr="009475DD" w:rsidRDefault="00A51C60">
      <w:pPr>
        <w:pStyle w:val="BodyA"/>
        <w:spacing w:line="240" w:lineRule="auto"/>
        <w:ind w:left="108" w:hanging="108"/>
        <w:rPr>
          <w:rFonts w:cs="Arial"/>
        </w:rPr>
      </w:pPr>
    </w:p>
    <w:p w:rsidR="00A51C60" w:rsidRPr="009475DD" w:rsidRDefault="00A51C60">
      <w:pPr>
        <w:pStyle w:val="BodyA"/>
        <w:spacing w:line="240" w:lineRule="auto"/>
        <w:rPr>
          <w:rFonts w:cs="Arial"/>
        </w:rPr>
      </w:pPr>
    </w:p>
    <w:tbl>
      <w:tblPr>
        <w:tblW w:w="97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781"/>
      </w:tblGrid>
      <w:tr w:rsidR="00A51C60" w:rsidRPr="009475DD" w:rsidTr="00E500F1">
        <w:trPr>
          <w:trHeight w:val="253"/>
        </w:trPr>
        <w:tc>
          <w:tcPr>
            <w:tcW w:w="9781"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A51C60" w:rsidRPr="009475DD" w:rsidRDefault="00D20B2E">
            <w:pPr>
              <w:pStyle w:val="BodyA"/>
              <w:rPr>
                <w:rFonts w:cs="Arial"/>
              </w:rPr>
            </w:pPr>
            <w:r w:rsidRPr="009475DD">
              <w:rPr>
                <w:rFonts w:cs="Arial"/>
                <w:b/>
                <w:bCs/>
                <w:color w:val="FFFFFF" w:themeColor="background1"/>
                <w:lang w:val="en-US"/>
              </w:rPr>
              <w:t>Learner authentication</w:t>
            </w:r>
          </w:p>
        </w:tc>
      </w:tr>
      <w:tr w:rsidR="00A51C60" w:rsidRPr="009475DD">
        <w:trPr>
          <w:trHeight w:val="2073"/>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1C60" w:rsidRPr="009475DD" w:rsidRDefault="00A51C60">
            <w:pPr>
              <w:pStyle w:val="BodyA"/>
              <w:rPr>
                <w:rFonts w:cs="Arial"/>
                <w:lang w:val="en-US"/>
              </w:rPr>
            </w:pPr>
          </w:p>
          <w:p w:rsidR="00A51C60" w:rsidRPr="009475DD" w:rsidRDefault="00D20B2E">
            <w:pPr>
              <w:pStyle w:val="BodyA"/>
              <w:rPr>
                <w:rFonts w:cs="Arial"/>
              </w:rPr>
            </w:pPr>
            <w:r w:rsidRPr="009475DD">
              <w:rPr>
                <w:rFonts w:cs="Arial"/>
                <w:lang w:val="en-US"/>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p w:rsidR="00A51C60" w:rsidRPr="009475DD" w:rsidRDefault="00A51C60">
            <w:pPr>
              <w:pStyle w:val="BodyA"/>
              <w:rPr>
                <w:rFonts w:cs="Arial"/>
                <w:lang w:val="en-US"/>
              </w:rPr>
            </w:pPr>
          </w:p>
          <w:p w:rsidR="00A51C60" w:rsidRPr="009475DD" w:rsidRDefault="00D20B2E">
            <w:pPr>
              <w:pStyle w:val="BodyA"/>
              <w:tabs>
                <w:tab w:val="left" w:pos="6804"/>
              </w:tabs>
              <w:rPr>
                <w:rFonts w:cs="Arial"/>
                <w:b/>
                <w:bCs/>
              </w:rPr>
            </w:pPr>
            <w:r w:rsidRPr="009475DD">
              <w:rPr>
                <w:rFonts w:cs="Arial"/>
                <w:b/>
                <w:bCs/>
                <w:lang w:val="en-US"/>
              </w:rPr>
              <w:t xml:space="preserve">Learner signature                                               </w:t>
            </w:r>
            <w:r w:rsidRPr="009475DD">
              <w:rPr>
                <w:rFonts w:cs="Arial"/>
                <w:b/>
                <w:bCs/>
                <w:lang w:val="en-US"/>
              </w:rPr>
              <w:tab/>
              <w:t>Date</w:t>
            </w:r>
          </w:p>
          <w:p w:rsidR="00A51C60" w:rsidRPr="009475DD" w:rsidRDefault="00A51C60">
            <w:pPr>
              <w:pStyle w:val="BodyA"/>
              <w:tabs>
                <w:tab w:val="left" w:pos="6804"/>
              </w:tabs>
              <w:rPr>
                <w:rFonts w:cs="Arial"/>
                <w:b/>
                <w:bCs/>
                <w:lang w:val="en-US"/>
              </w:rPr>
            </w:pPr>
          </w:p>
          <w:p w:rsidR="00A51C60" w:rsidRPr="009475DD" w:rsidRDefault="00D20B2E">
            <w:pPr>
              <w:pStyle w:val="BodyA"/>
              <w:tabs>
                <w:tab w:val="left" w:pos="6804"/>
              </w:tabs>
              <w:rPr>
                <w:rFonts w:cs="Arial"/>
              </w:rPr>
            </w:pPr>
            <w:r w:rsidRPr="009475DD">
              <w:rPr>
                <w:rFonts w:cs="Arial"/>
                <w:b/>
                <w:bCs/>
                <w:lang w:val="en-US"/>
              </w:rPr>
              <w:t xml:space="preserve">Tutor/Assessor signature                                 </w:t>
            </w:r>
            <w:r w:rsidRPr="009475DD">
              <w:rPr>
                <w:rFonts w:cs="Arial"/>
                <w:b/>
                <w:bCs/>
                <w:lang w:val="en-US"/>
              </w:rPr>
              <w:tab/>
              <w:t>Date</w:t>
            </w:r>
          </w:p>
        </w:tc>
      </w:tr>
    </w:tbl>
    <w:p w:rsidR="00D915CB" w:rsidRDefault="00D915CB" w:rsidP="00D915CB">
      <w:pPr>
        <w:pStyle w:val="BodyA"/>
        <w:spacing w:line="240" w:lineRule="auto"/>
      </w:pPr>
    </w:p>
    <w:p w:rsidR="005A4D94" w:rsidRDefault="005A4D94" w:rsidP="00D915CB">
      <w:pPr>
        <w:pStyle w:val="BodyA"/>
        <w:spacing w:line="240" w:lineRule="auto"/>
      </w:pPr>
    </w:p>
    <w:p w:rsidR="003E78BA" w:rsidRDefault="003E78BA" w:rsidP="00D915CB">
      <w:pPr>
        <w:pStyle w:val="BodyA"/>
        <w:spacing w:line="240" w:lineRule="auto"/>
      </w:pPr>
    </w:p>
    <w:p w:rsidR="003E78BA" w:rsidRDefault="003E78BA" w:rsidP="00D915CB">
      <w:pPr>
        <w:pStyle w:val="BodyA"/>
        <w:spacing w:line="240" w:lineRule="auto"/>
      </w:pPr>
    </w:p>
    <w:p w:rsidR="009475DD" w:rsidRDefault="009475DD" w:rsidP="00D915CB">
      <w:pPr>
        <w:pStyle w:val="BodyA"/>
        <w:spacing w:line="240" w:lineRule="auto"/>
      </w:pPr>
    </w:p>
    <w:p w:rsidR="009475DD" w:rsidRDefault="009475DD" w:rsidP="00D915CB">
      <w:pPr>
        <w:pStyle w:val="BodyA"/>
        <w:spacing w:line="240" w:lineRule="auto"/>
      </w:pPr>
    </w:p>
    <w:p w:rsidR="009475DD" w:rsidRDefault="009475DD" w:rsidP="00D915CB">
      <w:pPr>
        <w:pStyle w:val="BodyA"/>
        <w:spacing w:line="240" w:lineRule="auto"/>
      </w:pPr>
    </w:p>
    <w:p w:rsidR="005A4D94" w:rsidRPr="00587BBB" w:rsidRDefault="005A4D94" w:rsidP="00D915CB">
      <w:pPr>
        <w:pStyle w:val="BodyA"/>
        <w:spacing w:line="240" w:lineRule="auto"/>
        <w:rPr>
          <w:color w:val="FFFFFF" w:themeColor="background1"/>
          <w:sz w:val="24"/>
          <w:szCs w:val="24"/>
        </w:rPr>
      </w:pPr>
    </w:p>
    <w:p w:rsidR="00A51C60" w:rsidRPr="009475DD" w:rsidRDefault="00D20B2E" w:rsidP="009475DD">
      <w:pPr>
        <w:pStyle w:val="BodyA"/>
        <w:spacing w:before="120" w:after="120"/>
        <w:rPr>
          <w:rFonts w:cs="Arial"/>
          <w:b/>
          <w:bCs/>
          <w:color w:val="auto"/>
          <w:lang w:val="it-IT"/>
        </w:rPr>
      </w:pPr>
      <w:r w:rsidRPr="009475DD">
        <w:rPr>
          <w:rFonts w:cs="Arial"/>
          <w:b/>
          <w:bCs/>
          <w:color w:val="auto"/>
          <w:lang w:val="it-IT"/>
        </w:rPr>
        <w:t>Scenario:</w:t>
      </w:r>
    </w:p>
    <w:p w:rsidR="00A51C60" w:rsidRPr="009475DD" w:rsidRDefault="00D20B2E" w:rsidP="009475DD">
      <w:pPr>
        <w:pStyle w:val="Default"/>
        <w:spacing w:before="120" w:after="120"/>
        <w:rPr>
          <w:rFonts w:ascii="Arial" w:eastAsia="Arial" w:hAnsi="Arial" w:cs="Arial"/>
        </w:rPr>
      </w:pPr>
      <w:r w:rsidRPr="009475DD">
        <w:rPr>
          <w:rFonts w:ascii="Arial" w:hAnsi="Arial" w:cs="Arial"/>
        </w:rPr>
        <w:t>Diagnostic imaging allows medical staff to look inside the body for clues about a medical condition. A variety of machines and techniques can create pictures of the structures and activities inside your body. The type of imaging your doctor uses depends on your symptoms and the part of your body being examined. Types of imaging include:</w:t>
      </w:r>
    </w:p>
    <w:p w:rsidR="00A51C60" w:rsidRPr="009475DD" w:rsidRDefault="00D20B2E" w:rsidP="009475DD">
      <w:pPr>
        <w:pStyle w:val="Default"/>
        <w:numPr>
          <w:ilvl w:val="0"/>
          <w:numId w:val="3"/>
        </w:numPr>
        <w:spacing w:before="120" w:after="120"/>
        <w:rPr>
          <w:rFonts w:ascii="Arial" w:eastAsia="Arial" w:hAnsi="Arial" w:cs="Arial"/>
        </w:rPr>
      </w:pPr>
      <w:r w:rsidRPr="009475DD">
        <w:rPr>
          <w:rFonts w:ascii="Arial" w:hAnsi="Arial" w:cs="Arial"/>
        </w:rPr>
        <w:t>X-rays - traditional and digital</w:t>
      </w:r>
    </w:p>
    <w:p w:rsidR="00A51C60" w:rsidRPr="009475DD" w:rsidRDefault="00D20B2E" w:rsidP="009475DD">
      <w:pPr>
        <w:pStyle w:val="Default"/>
        <w:numPr>
          <w:ilvl w:val="0"/>
          <w:numId w:val="3"/>
        </w:numPr>
        <w:spacing w:before="120" w:after="120"/>
        <w:rPr>
          <w:rFonts w:ascii="Arial" w:eastAsia="Arial" w:hAnsi="Arial" w:cs="Arial"/>
        </w:rPr>
      </w:pPr>
      <w:r w:rsidRPr="009475DD">
        <w:rPr>
          <w:rFonts w:ascii="Arial" w:hAnsi="Arial" w:cs="Arial"/>
        </w:rPr>
        <w:t>CAT scans</w:t>
      </w:r>
    </w:p>
    <w:p w:rsidR="00A51C60" w:rsidRPr="009475DD" w:rsidRDefault="00D20B2E" w:rsidP="009475DD">
      <w:pPr>
        <w:pStyle w:val="Default"/>
        <w:numPr>
          <w:ilvl w:val="0"/>
          <w:numId w:val="3"/>
        </w:numPr>
        <w:spacing w:before="120" w:after="120"/>
        <w:rPr>
          <w:rFonts w:ascii="Arial" w:eastAsia="Arial" w:hAnsi="Arial" w:cs="Arial"/>
        </w:rPr>
      </w:pPr>
      <w:r w:rsidRPr="009475DD">
        <w:rPr>
          <w:rFonts w:ascii="Arial" w:hAnsi="Arial" w:cs="Arial"/>
        </w:rPr>
        <w:t>PET scans</w:t>
      </w:r>
    </w:p>
    <w:p w:rsidR="00A51C60" w:rsidRPr="009475DD" w:rsidRDefault="00D20B2E" w:rsidP="009475DD">
      <w:pPr>
        <w:pStyle w:val="Default"/>
        <w:numPr>
          <w:ilvl w:val="0"/>
          <w:numId w:val="3"/>
        </w:numPr>
        <w:spacing w:before="120" w:after="120"/>
        <w:rPr>
          <w:rFonts w:ascii="Arial" w:eastAsia="Arial" w:hAnsi="Arial" w:cs="Arial"/>
        </w:rPr>
      </w:pPr>
      <w:r w:rsidRPr="009475DD">
        <w:rPr>
          <w:rFonts w:ascii="Arial" w:hAnsi="Arial" w:cs="Arial"/>
        </w:rPr>
        <w:t>Nuclear medicine scans</w:t>
      </w:r>
    </w:p>
    <w:p w:rsidR="00A51C60" w:rsidRPr="009475DD" w:rsidRDefault="00D20B2E" w:rsidP="009475DD">
      <w:pPr>
        <w:pStyle w:val="Default"/>
        <w:numPr>
          <w:ilvl w:val="0"/>
          <w:numId w:val="3"/>
        </w:numPr>
        <w:spacing w:before="120" w:after="120"/>
        <w:rPr>
          <w:rFonts w:ascii="Arial" w:eastAsia="Arial" w:hAnsi="Arial" w:cs="Arial"/>
        </w:rPr>
      </w:pPr>
      <w:r w:rsidRPr="009475DD">
        <w:rPr>
          <w:rFonts w:ascii="Arial" w:hAnsi="Arial" w:cs="Arial"/>
        </w:rPr>
        <w:t>MRI scans</w:t>
      </w:r>
    </w:p>
    <w:p w:rsidR="00A51C60" w:rsidRPr="009475DD" w:rsidRDefault="00D20B2E" w:rsidP="009475DD">
      <w:pPr>
        <w:pStyle w:val="Default"/>
        <w:numPr>
          <w:ilvl w:val="0"/>
          <w:numId w:val="3"/>
        </w:numPr>
        <w:spacing w:before="120" w:after="120"/>
        <w:rPr>
          <w:rFonts w:ascii="Arial" w:eastAsia="Arial" w:hAnsi="Arial" w:cs="Arial"/>
        </w:rPr>
      </w:pPr>
      <w:r w:rsidRPr="009475DD">
        <w:rPr>
          <w:rFonts w:ascii="Arial" w:hAnsi="Arial" w:cs="Arial"/>
        </w:rPr>
        <w:t>Ultrasound</w:t>
      </w:r>
    </w:p>
    <w:p w:rsidR="00A51C60" w:rsidRPr="009475DD" w:rsidRDefault="00D20B2E" w:rsidP="009475DD">
      <w:pPr>
        <w:pStyle w:val="Default"/>
        <w:numPr>
          <w:ilvl w:val="0"/>
          <w:numId w:val="3"/>
        </w:numPr>
        <w:spacing w:before="120" w:after="120"/>
        <w:rPr>
          <w:rFonts w:ascii="Arial" w:eastAsia="Arial" w:hAnsi="Arial" w:cs="Arial"/>
        </w:rPr>
      </w:pPr>
      <w:r w:rsidRPr="009475DD">
        <w:rPr>
          <w:rFonts w:ascii="Arial" w:hAnsi="Arial" w:cs="Arial"/>
        </w:rPr>
        <w:t xml:space="preserve">Thermography </w:t>
      </w:r>
    </w:p>
    <w:p w:rsidR="00A51C60" w:rsidRPr="009475DD" w:rsidRDefault="009475DD" w:rsidP="009475DD">
      <w:pPr>
        <w:pStyle w:val="Default"/>
        <w:spacing w:before="120" w:after="120"/>
        <w:rPr>
          <w:rFonts w:ascii="Arial" w:eastAsia="Arial" w:hAnsi="Arial" w:cs="Arial"/>
        </w:rPr>
      </w:pPr>
      <w:r>
        <w:rPr>
          <w:rFonts w:ascii="Arial" w:hAnsi="Arial" w:cs="Arial"/>
        </w:rPr>
        <w:br/>
      </w:r>
      <w:r w:rsidR="00D20B2E" w:rsidRPr="009475DD">
        <w:rPr>
          <w:rFonts w:ascii="Arial" w:hAnsi="Arial" w:cs="Arial"/>
        </w:rPr>
        <w:t xml:space="preserve">Many </w:t>
      </w:r>
      <w:hyperlink r:id="rId9" w:history="1">
        <w:r w:rsidR="00D20B2E" w:rsidRPr="009475DD">
          <w:rPr>
            <w:rStyle w:val="Hyperlink"/>
            <w:rFonts w:ascii="Arial" w:hAnsi="Arial" w:cs="Arial"/>
            <w:b/>
            <w:u w:val="none"/>
          </w:rPr>
          <w:t>imaging tests</w:t>
        </w:r>
      </w:hyperlink>
      <w:r w:rsidR="00D20B2E" w:rsidRPr="009475DD">
        <w:rPr>
          <w:rFonts w:ascii="Arial" w:hAnsi="Arial" w:cs="Arial"/>
        </w:rPr>
        <w:t xml:space="preserve"> are painless and easy. Some require you to stay still for a long time inside a machine. This can be uncomfortable. Certain tests involve exposure to a small amount of </w:t>
      </w:r>
      <w:hyperlink r:id="rId10" w:history="1">
        <w:r w:rsidR="00D20B2E" w:rsidRPr="009475DD">
          <w:rPr>
            <w:rFonts w:ascii="Arial" w:hAnsi="Arial" w:cs="Arial"/>
            <w:lang w:val="fr-FR"/>
          </w:rPr>
          <w:t>radiation</w:t>
        </w:r>
      </w:hyperlink>
      <w:r w:rsidR="00D20B2E" w:rsidRPr="009475DD">
        <w:rPr>
          <w:rFonts w:ascii="Arial" w:hAnsi="Arial" w:cs="Arial"/>
        </w:rPr>
        <w:t>.</w:t>
      </w:r>
    </w:p>
    <w:p w:rsidR="00A51C60" w:rsidRPr="009475DD" w:rsidRDefault="00D20B2E" w:rsidP="009475DD">
      <w:pPr>
        <w:pStyle w:val="Default"/>
        <w:spacing w:before="120" w:after="120"/>
        <w:rPr>
          <w:rFonts w:ascii="Arial" w:eastAsia="Arial" w:hAnsi="Arial" w:cs="Arial"/>
        </w:rPr>
      </w:pPr>
      <w:r w:rsidRPr="009475DD">
        <w:rPr>
          <w:rFonts w:ascii="Arial" w:hAnsi="Arial" w:cs="Arial"/>
        </w:rPr>
        <w:t xml:space="preserve">For some imaging tests, doctors insert a tiny camera attached to a long, thin tube into your body. This tool is called a </w:t>
      </w:r>
      <w:hyperlink r:id="rId11" w:history="1">
        <w:r w:rsidRPr="009475DD">
          <w:rPr>
            <w:rFonts w:ascii="Arial" w:hAnsi="Arial" w:cs="Arial"/>
            <w:lang w:val="it-IT"/>
          </w:rPr>
          <w:t>scope</w:t>
        </w:r>
      </w:hyperlink>
      <w:r w:rsidRPr="009475DD">
        <w:rPr>
          <w:rFonts w:ascii="Arial" w:hAnsi="Arial" w:cs="Arial"/>
        </w:rPr>
        <w:t xml:space="preserve">. The doctor moves it through a body passageway or opening to see </w:t>
      </w:r>
      <w:r w:rsidR="009475DD">
        <w:rPr>
          <w:rFonts w:ascii="Arial" w:hAnsi="Arial" w:cs="Arial"/>
        </w:rPr>
        <w:br/>
      </w:r>
      <w:r w:rsidRPr="009475DD">
        <w:rPr>
          <w:rFonts w:ascii="Arial" w:hAnsi="Arial" w:cs="Arial"/>
        </w:rPr>
        <w:t>inside a particular organ, such as your heart, lungs, or colon. These procedures often require an</w:t>
      </w:r>
      <w:r w:rsidR="004A5E8F" w:rsidRPr="009475DD">
        <w:rPr>
          <w:rFonts w:ascii="Arial" w:hAnsi="Arial" w:cs="Arial"/>
        </w:rPr>
        <w:t xml:space="preserve"> </w:t>
      </w:r>
      <w:r w:rsidR="009475DD">
        <w:rPr>
          <w:rFonts w:ascii="Arial" w:hAnsi="Arial" w:cs="Arial"/>
        </w:rPr>
        <w:br/>
      </w:r>
      <w:r w:rsidRPr="009475DD">
        <w:rPr>
          <w:rFonts w:ascii="Arial" w:hAnsi="Arial" w:cs="Arial"/>
        </w:rPr>
        <w:t xml:space="preserve">aesthesia. </w:t>
      </w:r>
    </w:p>
    <w:p w:rsidR="00A51C60" w:rsidRPr="009475DD" w:rsidRDefault="00D20B2E" w:rsidP="009475DD">
      <w:pPr>
        <w:pStyle w:val="Default"/>
        <w:spacing w:before="120" w:after="120"/>
        <w:rPr>
          <w:rFonts w:ascii="Arial" w:eastAsia="Arial" w:hAnsi="Arial" w:cs="Arial"/>
        </w:rPr>
      </w:pPr>
      <w:r w:rsidRPr="009475DD">
        <w:rPr>
          <w:rFonts w:ascii="Arial" w:hAnsi="Arial" w:cs="Arial"/>
        </w:rPr>
        <w:t xml:space="preserve">A Diagnostic Radiographer/Medical Imaging Technologist is a key member of the health care team.  They are responsible for producing high quality medical images that assist medical </w:t>
      </w:r>
      <w:r w:rsidR="009475DD">
        <w:rPr>
          <w:rFonts w:ascii="Arial" w:hAnsi="Arial" w:cs="Arial"/>
        </w:rPr>
        <w:br/>
      </w:r>
      <w:r w:rsidRPr="009475DD">
        <w:rPr>
          <w:rFonts w:ascii="Arial" w:hAnsi="Arial" w:cs="Arial"/>
        </w:rPr>
        <w:t xml:space="preserve">specialists and practitioners to describe, diagnose, monitor and treat a patients’ injury or illness.  Much of the medical equipment used to gain the images is highly technical and involves state of the art </w:t>
      </w:r>
      <w:proofErr w:type="spellStart"/>
      <w:r w:rsidRPr="009475DD">
        <w:rPr>
          <w:rFonts w:ascii="Arial" w:hAnsi="Arial" w:cs="Arial"/>
        </w:rPr>
        <w:t>computerisation</w:t>
      </w:r>
      <w:proofErr w:type="spellEnd"/>
      <w:r w:rsidRPr="009475DD">
        <w:rPr>
          <w:rFonts w:ascii="Arial" w:hAnsi="Arial" w:cs="Arial"/>
        </w:rPr>
        <w:t>.</w:t>
      </w:r>
    </w:p>
    <w:p w:rsidR="00A51C60" w:rsidRPr="009475DD" w:rsidRDefault="00D20B2E" w:rsidP="009475DD">
      <w:pPr>
        <w:pStyle w:val="Default"/>
        <w:spacing w:before="120" w:after="120"/>
        <w:rPr>
          <w:rFonts w:ascii="Arial" w:eastAsia="Arial" w:hAnsi="Arial" w:cs="Arial"/>
        </w:rPr>
      </w:pPr>
      <w:r w:rsidRPr="009475DD">
        <w:rPr>
          <w:rFonts w:ascii="Arial" w:hAnsi="Arial" w:cs="Arial"/>
        </w:rPr>
        <w:t xml:space="preserve">A Diagnostic Radiographer/Medical Imaging Technologist needs to have the scientific and </w:t>
      </w:r>
      <w:r w:rsidR="009475DD">
        <w:rPr>
          <w:rFonts w:ascii="Arial" w:hAnsi="Arial" w:cs="Arial"/>
        </w:rPr>
        <w:br/>
      </w:r>
      <w:r w:rsidRPr="009475DD">
        <w:rPr>
          <w:rFonts w:ascii="Arial" w:hAnsi="Arial" w:cs="Arial"/>
        </w:rPr>
        <w:t xml:space="preserve">technological background to understand and use the equipment within a modern Radiology </w:t>
      </w:r>
      <w:r w:rsidR="009475DD">
        <w:rPr>
          <w:rFonts w:ascii="Arial" w:hAnsi="Arial" w:cs="Arial"/>
        </w:rPr>
        <w:br/>
      </w:r>
      <w:r w:rsidRPr="009475DD">
        <w:rPr>
          <w:rFonts w:ascii="Arial" w:hAnsi="Arial" w:cs="Arial"/>
        </w:rPr>
        <w:t xml:space="preserve">department as well as compassion and strong interpersonal skills.  They need to be able to </w:t>
      </w:r>
      <w:r w:rsidR="009475DD">
        <w:rPr>
          <w:rFonts w:ascii="Arial" w:hAnsi="Arial" w:cs="Arial"/>
        </w:rPr>
        <w:br/>
      </w:r>
      <w:r w:rsidRPr="009475DD">
        <w:rPr>
          <w:rFonts w:ascii="Arial" w:hAnsi="Arial" w:cs="Arial"/>
        </w:rPr>
        <w:t xml:space="preserve">demonstrate care and understanding and have a genuine interest in a patient's welfare.  The </w:t>
      </w:r>
      <w:r w:rsidR="009475DD">
        <w:rPr>
          <w:rFonts w:ascii="Arial" w:hAnsi="Arial" w:cs="Arial"/>
        </w:rPr>
        <w:br/>
      </w:r>
      <w:r w:rsidRPr="009475DD">
        <w:rPr>
          <w:rFonts w:ascii="Arial" w:hAnsi="Arial" w:cs="Arial"/>
        </w:rPr>
        <w:t xml:space="preserve">Diagnostic Radiographer/Medical Imaging Technologist will also need to be able to explain to the patient the need for the preparation and post examination care as well as the procedure to be </w:t>
      </w:r>
      <w:r w:rsidR="009475DD">
        <w:rPr>
          <w:rFonts w:ascii="Arial" w:hAnsi="Arial" w:cs="Arial"/>
        </w:rPr>
        <w:br/>
      </w:r>
      <w:r w:rsidRPr="009475DD">
        <w:rPr>
          <w:rFonts w:ascii="Arial" w:hAnsi="Arial" w:cs="Arial"/>
        </w:rPr>
        <w:t>undertaken.</w:t>
      </w:r>
    </w:p>
    <w:p w:rsidR="00587BBB" w:rsidRDefault="00587BBB">
      <w:pPr>
        <w:pStyle w:val="Default"/>
        <w:jc w:val="both"/>
        <w:rPr>
          <w:rFonts w:ascii="Arial" w:eastAsia="Arial" w:hAnsi="Arial" w:cs="Arial"/>
          <w:sz w:val="24"/>
          <w:szCs w:val="24"/>
        </w:rPr>
      </w:pPr>
      <w:r>
        <w:rPr>
          <w:rFonts w:ascii="Arial" w:eastAsia="Arial" w:hAnsi="Arial" w:cs="Arial"/>
          <w:noProof/>
          <w:sz w:val="24"/>
          <w:szCs w:val="24"/>
          <w:lang w:val="en-GB"/>
        </w:rPr>
        <w:drawing>
          <wp:inline distT="0" distB="0" distL="0" distR="0">
            <wp:extent cx="5355771" cy="273897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5076502_iStock-49061278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7354" cy="2744900"/>
                    </a:xfrm>
                    <a:prstGeom prst="rect">
                      <a:avLst/>
                    </a:prstGeom>
                  </pic:spPr>
                </pic:pic>
              </a:graphicData>
            </a:graphic>
          </wp:inline>
        </w:drawing>
      </w:r>
    </w:p>
    <w:p w:rsidR="00587BBB" w:rsidRDefault="00587BBB">
      <w:pPr>
        <w:pStyle w:val="Default"/>
        <w:jc w:val="both"/>
        <w:rPr>
          <w:rFonts w:ascii="Arial" w:eastAsia="Arial" w:hAnsi="Arial" w:cs="Arial"/>
          <w:sz w:val="24"/>
          <w:szCs w:val="24"/>
        </w:rPr>
      </w:pPr>
    </w:p>
    <w:p w:rsidR="00587BBB" w:rsidRDefault="00587BBB">
      <w:pPr>
        <w:pStyle w:val="Default"/>
        <w:jc w:val="both"/>
        <w:rPr>
          <w:rFonts w:ascii="Arial" w:eastAsia="Arial" w:hAnsi="Arial" w:cs="Arial"/>
          <w:sz w:val="24"/>
          <w:szCs w:val="24"/>
        </w:rPr>
      </w:pPr>
      <w:r>
        <w:rPr>
          <w:color w:val="1F497D"/>
        </w:rPr>
        <w:t>©iStock.com/cyano66</w:t>
      </w:r>
    </w:p>
    <w:p w:rsidR="00D0457B" w:rsidRDefault="00D0457B">
      <w:pPr>
        <w:pStyle w:val="Default"/>
        <w:jc w:val="both"/>
        <w:rPr>
          <w:rFonts w:ascii="Arial" w:eastAsia="Arial" w:hAnsi="Arial" w:cs="Arial"/>
          <w:sz w:val="24"/>
          <w:szCs w:val="24"/>
        </w:rPr>
      </w:pPr>
    </w:p>
    <w:p w:rsidR="00A51C60" w:rsidRDefault="00A51C60">
      <w:pPr>
        <w:pStyle w:val="Default"/>
        <w:jc w:val="both"/>
        <w:rPr>
          <w:rFonts w:ascii="Arial" w:eastAsia="Arial" w:hAnsi="Arial" w:cs="Arial"/>
          <w:sz w:val="24"/>
          <w:szCs w:val="24"/>
        </w:rPr>
      </w:pPr>
    </w:p>
    <w:p w:rsidR="00587BBB" w:rsidRPr="005A4D94" w:rsidRDefault="00D20B2E">
      <w:pPr>
        <w:pStyle w:val="BodyA"/>
        <w:rPr>
          <w:bCs/>
          <w:lang w:val="en-US"/>
        </w:rPr>
      </w:pPr>
      <w:r w:rsidRPr="005A4D94">
        <w:rPr>
          <w:bCs/>
          <w:lang w:val="en-US"/>
        </w:rPr>
        <w:t>For your job as a diagnostic radiographer you are required to be familiar with all of the diagnostic techniques available in the NHS.</w:t>
      </w:r>
    </w:p>
    <w:p w:rsidR="00587BBB" w:rsidRDefault="00587BBB">
      <w:pPr>
        <w:pStyle w:val="BodyA"/>
        <w:rPr>
          <w:bCs/>
          <w:sz w:val="24"/>
          <w:szCs w:val="24"/>
          <w:lang w:val="en-US"/>
        </w:rPr>
      </w:pPr>
    </w:p>
    <w:p w:rsidR="00587BBB" w:rsidRDefault="00587BBB">
      <w:pPr>
        <w:pStyle w:val="BodyA"/>
        <w:rPr>
          <w:bCs/>
          <w:sz w:val="24"/>
          <w:szCs w:val="24"/>
          <w:lang w:val="en-US"/>
        </w:rPr>
      </w:pPr>
      <w:r>
        <w:rPr>
          <w:bCs/>
          <w:noProof/>
          <w:sz w:val="24"/>
          <w:szCs w:val="24"/>
          <w:lang w:val="en-GB"/>
        </w:rPr>
        <w:drawing>
          <wp:inline distT="0" distB="0" distL="0" distR="0">
            <wp:extent cx="6207125" cy="4145280"/>
            <wp:effectExtent l="0" t="0" r="317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5076502_iStock-5239694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07125" cy="4145280"/>
                    </a:xfrm>
                    <a:prstGeom prst="rect">
                      <a:avLst/>
                    </a:prstGeom>
                  </pic:spPr>
                </pic:pic>
              </a:graphicData>
            </a:graphic>
          </wp:inline>
        </w:drawing>
      </w:r>
    </w:p>
    <w:p w:rsidR="00587BBB" w:rsidRDefault="00587BBB">
      <w:pPr>
        <w:pStyle w:val="BodyA"/>
        <w:rPr>
          <w:bCs/>
          <w:sz w:val="24"/>
          <w:szCs w:val="24"/>
          <w:lang w:val="en-US"/>
        </w:rPr>
      </w:pPr>
    </w:p>
    <w:p w:rsidR="00587BBB" w:rsidRDefault="00587BBB">
      <w:pPr>
        <w:pStyle w:val="BodyA"/>
        <w:rPr>
          <w:bCs/>
          <w:sz w:val="24"/>
          <w:szCs w:val="24"/>
          <w:lang w:val="en-US"/>
        </w:rPr>
      </w:pPr>
      <w:r>
        <w:rPr>
          <w:color w:val="1F497D"/>
        </w:rPr>
        <w:t>©iStock.com/maksymPoriechkin</w:t>
      </w:r>
    </w:p>
    <w:p w:rsidR="00A51C60" w:rsidRPr="004A5E8F" w:rsidRDefault="00874A2D">
      <w:pPr>
        <w:pStyle w:val="BodyA"/>
        <w:rPr>
          <w:bCs/>
          <w:sz w:val="24"/>
          <w:szCs w:val="24"/>
          <w:lang w:val="en-US"/>
        </w:rPr>
      </w:pPr>
      <w:r w:rsidRPr="00874A2D">
        <w:rPr>
          <w:rFonts w:ascii="iStock Maquette" w:hAnsi="iStock Maquette"/>
          <w:color w:val="474747"/>
        </w:rPr>
        <w:t xml:space="preserve"> </w:t>
      </w:r>
      <w:r w:rsidR="00D20B2E" w:rsidRPr="004A5E8F">
        <w:rPr>
          <w:bCs/>
          <w:sz w:val="24"/>
          <w:szCs w:val="24"/>
          <w:lang w:val="en-US"/>
        </w:rPr>
        <w:t xml:space="preserve">  </w:t>
      </w:r>
    </w:p>
    <w:p w:rsidR="00A51C60" w:rsidRPr="009475DD" w:rsidRDefault="00A51C60">
      <w:pPr>
        <w:pStyle w:val="BodyA"/>
        <w:rPr>
          <w:lang w:val="en-US"/>
        </w:rPr>
      </w:pPr>
    </w:p>
    <w:p w:rsidR="00A51C60" w:rsidRPr="009475DD" w:rsidRDefault="00D20B2E">
      <w:pPr>
        <w:pStyle w:val="BodyA"/>
        <w:rPr>
          <w:bCs/>
          <w:lang w:val="en-US"/>
        </w:rPr>
      </w:pPr>
      <w:r w:rsidRPr="009475DD">
        <w:rPr>
          <w:bCs/>
          <w:lang w:val="en-US"/>
        </w:rPr>
        <w:t>The following tasks will assess your ability to understand the fundamentals of the main diagnostic imaging methods, the use of radioactive tracers and the use of radioisotopes in diagnosing disea</w:t>
      </w:r>
      <w:r w:rsidRPr="009475DD">
        <w:rPr>
          <w:bCs/>
          <w:lang w:val="en-US"/>
        </w:rPr>
        <w:t>s</w:t>
      </w:r>
      <w:r w:rsidRPr="009475DD">
        <w:rPr>
          <w:bCs/>
          <w:lang w:val="en-US"/>
        </w:rPr>
        <w:t>es.  The final task will assess your understanding of the precautions required for not only the patient but also for the members of staff using the isotopes.</w:t>
      </w:r>
    </w:p>
    <w:p w:rsidR="00A51C60" w:rsidRPr="009475DD" w:rsidRDefault="00A51C60">
      <w:pPr>
        <w:pStyle w:val="BodyA"/>
        <w:rPr>
          <w:b/>
          <w:bCs/>
          <w:lang w:val="en-US"/>
        </w:rPr>
      </w:pPr>
    </w:p>
    <w:p w:rsidR="000807C7" w:rsidRPr="009475DD" w:rsidRDefault="000807C7">
      <w:pPr>
        <w:pStyle w:val="BodyA"/>
        <w:rPr>
          <w:b/>
          <w:bCs/>
          <w:lang w:val="en-US"/>
        </w:rPr>
      </w:pPr>
    </w:p>
    <w:p w:rsidR="00A51C60" w:rsidRPr="009475DD" w:rsidRDefault="00D20B2E">
      <w:pPr>
        <w:pStyle w:val="BodyA"/>
        <w:rPr>
          <w:b/>
          <w:bCs/>
          <w:lang w:val="en-US"/>
        </w:rPr>
      </w:pPr>
      <w:r w:rsidRPr="009475DD">
        <w:rPr>
          <w:b/>
          <w:bCs/>
          <w:lang w:val="en-US"/>
        </w:rPr>
        <w:t>PO1: Understand imaging methods</w:t>
      </w:r>
    </w:p>
    <w:p w:rsidR="002E0ABB" w:rsidRPr="009475DD" w:rsidRDefault="002E0ABB">
      <w:pPr>
        <w:pStyle w:val="BodyA"/>
        <w:rPr>
          <w:b/>
          <w:bCs/>
          <w:lang w:val="en-US"/>
        </w:rPr>
      </w:pPr>
    </w:p>
    <w:p w:rsidR="00A51C60" w:rsidRPr="009475DD" w:rsidRDefault="00D20B2E">
      <w:pPr>
        <w:pStyle w:val="BodyA"/>
        <w:rPr>
          <w:b/>
          <w:bCs/>
          <w:lang w:val="en-US"/>
        </w:rPr>
      </w:pPr>
      <w:r w:rsidRPr="009475DD">
        <w:rPr>
          <w:b/>
          <w:bCs/>
          <w:lang w:val="en-US"/>
        </w:rPr>
        <w:t xml:space="preserve">Task 1:   (P1 P2 M1 M2 D1) </w:t>
      </w:r>
    </w:p>
    <w:p w:rsidR="00A51C60" w:rsidRPr="009475DD" w:rsidRDefault="00A51C60">
      <w:pPr>
        <w:pStyle w:val="BodyA"/>
        <w:rPr>
          <w:b/>
          <w:bCs/>
          <w:lang w:val="en-US"/>
        </w:rPr>
      </w:pPr>
    </w:p>
    <w:p w:rsidR="00A51C60" w:rsidRPr="009475DD" w:rsidRDefault="00D20B2E" w:rsidP="009475DD">
      <w:pPr>
        <w:pStyle w:val="Default"/>
        <w:numPr>
          <w:ilvl w:val="0"/>
          <w:numId w:val="4"/>
        </w:numPr>
        <w:spacing w:line="360" w:lineRule="auto"/>
        <w:rPr>
          <w:rFonts w:ascii="Arial" w:eastAsia="Arial" w:hAnsi="Arial" w:cs="Arial"/>
          <w:bCs/>
        </w:rPr>
      </w:pPr>
      <w:r w:rsidRPr="009475DD">
        <w:rPr>
          <w:rFonts w:ascii="Arial" w:hAnsi="Arial"/>
          <w:bCs/>
        </w:rPr>
        <w:t>X-rays - traditional and digital</w:t>
      </w:r>
    </w:p>
    <w:p w:rsidR="00A51C60" w:rsidRPr="009475DD" w:rsidRDefault="00D20B2E" w:rsidP="009475DD">
      <w:pPr>
        <w:pStyle w:val="Default"/>
        <w:numPr>
          <w:ilvl w:val="0"/>
          <w:numId w:val="4"/>
        </w:numPr>
        <w:spacing w:line="360" w:lineRule="auto"/>
        <w:rPr>
          <w:rFonts w:ascii="Arial" w:eastAsia="Arial" w:hAnsi="Arial" w:cs="Arial"/>
          <w:bCs/>
        </w:rPr>
      </w:pPr>
      <w:r w:rsidRPr="009475DD">
        <w:rPr>
          <w:rFonts w:ascii="Arial" w:hAnsi="Arial"/>
          <w:bCs/>
        </w:rPr>
        <w:t>CAT scans</w:t>
      </w:r>
    </w:p>
    <w:p w:rsidR="00A51C60" w:rsidRPr="009475DD" w:rsidRDefault="00D20B2E" w:rsidP="009475DD">
      <w:pPr>
        <w:pStyle w:val="Default"/>
        <w:numPr>
          <w:ilvl w:val="0"/>
          <w:numId w:val="4"/>
        </w:numPr>
        <w:spacing w:line="360" w:lineRule="auto"/>
        <w:rPr>
          <w:rFonts w:ascii="Arial" w:eastAsia="Arial" w:hAnsi="Arial" w:cs="Arial"/>
          <w:bCs/>
        </w:rPr>
      </w:pPr>
      <w:r w:rsidRPr="009475DD">
        <w:rPr>
          <w:rFonts w:ascii="Arial" w:hAnsi="Arial"/>
          <w:bCs/>
        </w:rPr>
        <w:t>PET scans</w:t>
      </w:r>
    </w:p>
    <w:p w:rsidR="00A51C60" w:rsidRPr="009475DD" w:rsidRDefault="00D20B2E" w:rsidP="009475DD">
      <w:pPr>
        <w:pStyle w:val="Default"/>
        <w:numPr>
          <w:ilvl w:val="0"/>
          <w:numId w:val="4"/>
        </w:numPr>
        <w:spacing w:line="360" w:lineRule="auto"/>
        <w:rPr>
          <w:rFonts w:ascii="Arial" w:eastAsia="Arial" w:hAnsi="Arial" w:cs="Arial"/>
          <w:bCs/>
        </w:rPr>
      </w:pPr>
      <w:r w:rsidRPr="009475DD">
        <w:rPr>
          <w:rFonts w:ascii="Arial" w:hAnsi="Arial"/>
          <w:bCs/>
        </w:rPr>
        <w:t>MRI scans</w:t>
      </w:r>
    </w:p>
    <w:p w:rsidR="00A51C60" w:rsidRPr="009475DD" w:rsidRDefault="00D20B2E" w:rsidP="009475DD">
      <w:pPr>
        <w:pStyle w:val="Default"/>
        <w:numPr>
          <w:ilvl w:val="0"/>
          <w:numId w:val="4"/>
        </w:numPr>
        <w:spacing w:line="360" w:lineRule="auto"/>
        <w:rPr>
          <w:rFonts w:ascii="Arial" w:eastAsia="Arial" w:hAnsi="Arial" w:cs="Arial"/>
          <w:bCs/>
        </w:rPr>
      </w:pPr>
      <w:r w:rsidRPr="009475DD">
        <w:rPr>
          <w:rFonts w:ascii="Arial" w:hAnsi="Arial"/>
          <w:bCs/>
        </w:rPr>
        <w:t>Ultrasound</w:t>
      </w:r>
    </w:p>
    <w:p w:rsidR="00A51C60" w:rsidRPr="009475DD" w:rsidRDefault="00D20B2E" w:rsidP="009475DD">
      <w:pPr>
        <w:pStyle w:val="Default"/>
        <w:numPr>
          <w:ilvl w:val="0"/>
          <w:numId w:val="4"/>
        </w:numPr>
        <w:spacing w:line="360" w:lineRule="auto"/>
        <w:rPr>
          <w:rFonts w:ascii="Arial" w:eastAsia="Arial" w:hAnsi="Arial" w:cs="Arial"/>
          <w:bCs/>
        </w:rPr>
      </w:pPr>
      <w:r w:rsidRPr="009475DD">
        <w:rPr>
          <w:rFonts w:ascii="Arial" w:hAnsi="Arial"/>
          <w:bCs/>
        </w:rPr>
        <w:t xml:space="preserve">Thermography </w:t>
      </w:r>
    </w:p>
    <w:p w:rsidR="00A51C60" w:rsidRPr="005A4D94" w:rsidRDefault="00A51C60">
      <w:pPr>
        <w:pStyle w:val="Default"/>
        <w:tabs>
          <w:tab w:val="left" w:pos="220"/>
          <w:tab w:val="left" w:pos="720"/>
        </w:tabs>
        <w:ind w:left="720" w:hanging="720"/>
        <w:rPr>
          <w:rFonts w:ascii="Arial" w:eastAsia="Arial" w:hAnsi="Arial" w:cs="Arial"/>
        </w:rPr>
      </w:pPr>
    </w:p>
    <w:p w:rsidR="009475DD" w:rsidRDefault="009475DD">
      <w:pPr>
        <w:pStyle w:val="Default"/>
        <w:rPr>
          <w:rFonts w:ascii="Arial" w:hAnsi="Arial"/>
        </w:rPr>
      </w:pPr>
    </w:p>
    <w:p w:rsidR="009475DD" w:rsidRDefault="009475DD">
      <w:pPr>
        <w:pStyle w:val="Default"/>
        <w:rPr>
          <w:rFonts w:ascii="Arial" w:hAnsi="Arial"/>
        </w:rPr>
      </w:pPr>
    </w:p>
    <w:p w:rsidR="009475DD" w:rsidRDefault="009475DD">
      <w:pPr>
        <w:pStyle w:val="Default"/>
        <w:rPr>
          <w:rFonts w:ascii="Arial" w:hAnsi="Arial"/>
        </w:rPr>
      </w:pPr>
    </w:p>
    <w:p w:rsidR="009475DD" w:rsidRDefault="009475DD">
      <w:pPr>
        <w:pStyle w:val="Default"/>
        <w:rPr>
          <w:rFonts w:ascii="Arial" w:hAnsi="Arial"/>
        </w:rPr>
      </w:pPr>
    </w:p>
    <w:p w:rsidR="00A51C60" w:rsidRDefault="00D20B2E" w:rsidP="009475DD">
      <w:pPr>
        <w:pStyle w:val="Default"/>
        <w:spacing w:before="120" w:after="120"/>
        <w:rPr>
          <w:rFonts w:ascii="Arial" w:eastAsia="Arial" w:hAnsi="Arial" w:cs="Arial"/>
          <w:sz w:val="24"/>
          <w:szCs w:val="24"/>
        </w:rPr>
      </w:pPr>
      <w:r w:rsidRPr="005A4D94">
        <w:rPr>
          <w:rFonts w:ascii="Arial" w:hAnsi="Arial"/>
        </w:rPr>
        <w:t xml:space="preserve">The list above shows the main </w:t>
      </w:r>
      <w:hyperlink r:id="rId14" w:history="1">
        <w:r w:rsidRPr="005A4D94">
          <w:rPr>
            <w:rStyle w:val="Hyperlink3"/>
            <w:sz w:val="22"/>
            <w:szCs w:val="22"/>
          </w:rPr>
          <w:t>diagnostic imaging methods</w:t>
        </w:r>
      </w:hyperlink>
      <w:r w:rsidRPr="005A4D94">
        <w:rPr>
          <w:rFonts w:ascii="Arial" w:hAnsi="Arial"/>
        </w:rPr>
        <w:t xml:space="preserve">; to achieve </w:t>
      </w:r>
      <w:r w:rsidRPr="005A4D94">
        <w:rPr>
          <w:rFonts w:ascii="Arial" w:hAnsi="Arial"/>
          <w:b/>
          <w:bCs/>
        </w:rPr>
        <w:t>P1</w:t>
      </w:r>
      <w:r w:rsidRPr="005A4D94">
        <w:rPr>
          <w:rFonts w:ascii="Arial" w:hAnsi="Arial"/>
        </w:rPr>
        <w:t xml:space="preserve"> choose </w:t>
      </w:r>
      <w:r w:rsidRPr="005A4D94">
        <w:rPr>
          <w:rFonts w:ascii="Arial" w:hAnsi="Arial"/>
          <w:b/>
          <w:bCs/>
        </w:rPr>
        <w:t>two</w:t>
      </w:r>
      <w:r w:rsidRPr="005A4D94">
        <w:rPr>
          <w:rFonts w:ascii="Arial" w:hAnsi="Arial"/>
        </w:rPr>
        <w:t xml:space="preserve"> of these methods</w:t>
      </w:r>
      <w:r>
        <w:rPr>
          <w:rFonts w:ascii="Arial" w:hAnsi="Arial"/>
          <w:sz w:val="24"/>
          <w:szCs w:val="24"/>
        </w:rPr>
        <w:t xml:space="preserve"> and describe the basic way in which they work e.g. reference the use of filters and contrast media and exposure to X-rays.  To achieve </w:t>
      </w:r>
      <w:r>
        <w:rPr>
          <w:rFonts w:ascii="Arial" w:hAnsi="Arial"/>
          <w:b/>
          <w:bCs/>
          <w:sz w:val="24"/>
          <w:szCs w:val="24"/>
        </w:rPr>
        <w:t>M1</w:t>
      </w:r>
      <w:r>
        <w:rPr>
          <w:rFonts w:ascii="Arial" w:hAnsi="Arial"/>
          <w:sz w:val="24"/>
          <w:szCs w:val="24"/>
        </w:rPr>
        <w:t>, link the underlying theory of each imaging method and use this to explain how the images are produced.</w:t>
      </w:r>
    </w:p>
    <w:p w:rsidR="00A51C60" w:rsidRDefault="00D20B2E" w:rsidP="009475DD">
      <w:pPr>
        <w:pStyle w:val="Default"/>
        <w:spacing w:before="120" w:after="120"/>
        <w:rPr>
          <w:rFonts w:ascii="Arial" w:eastAsia="Arial" w:hAnsi="Arial" w:cs="Arial"/>
          <w:sz w:val="24"/>
          <w:szCs w:val="24"/>
        </w:rPr>
      </w:pPr>
      <w:r>
        <w:rPr>
          <w:rFonts w:ascii="Arial" w:hAnsi="Arial"/>
          <w:sz w:val="24"/>
          <w:szCs w:val="24"/>
        </w:rPr>
        <w:t xml:space="preserve">Carefully select </w:t>
      </w:r>
      <w:r w:rsidR="004A5E8F">
        <w:rPr>
          <w:rFonts w:ascii="Arial" w:hAnsi="Arial"/>
          <w:b/>
          <w:bCs/>
          <w:sz w:val="24"/>
          <w:szCs w:val="24"/>
        </w:rPr>
        <w:t>ONE</w:t>
      </w:r>
      <w:r>
        <w:rPr>
          <w:rFonts w:ascii="Arial" w:hAnsi="Arial"/>
          <w:sz w:val="24"/>
          <w:szCs w:val="24"/>
        </w:rPr>
        <w:t xml:space="preserve"> </w:t>
      </w:r>
      <w:hyperlink r:id="rId15" w:history="1">
        <w:r w:rsidRPr="00AE3E46">
          <w:rPr>
            <w:rStyle w:val="Hyperlink3"/>
          </w:rPr>
          <w:t>medical condition</w:t>
        </w:r>
      </w:hyperlink>
      <w:r>
        <w:rPr>
          <w:rFonts w:ascii="Arial" w:hAnsi="Arial"/>
          <w:sz w:val="24"/>
          <w:szCs w:val="24"/>
        </w:rPr>
        <w:t xml:space="preserve"> and for </w:t>
      </w:r>
      <w:r>
        <w:rPr>
          <w:rFonts w:ascii="Arial" w:hAnsi="Arial"/>
          <w:b/>
          <w:bCs/>
          <w:sz w:val="24"/>
          <w:szCs w:val="24"/>
        </w:rPr>
        <w:t>P2</w:t>
      </w:r>
      <w:r>
        <w:rPr>
          <w:rFonts w:ascii="Arial" w:hAnsi="Arial"/>
          <w:sz w:val="24"/>
          <w:szCs w:val="24"/>
        </w:rPr>
        <w:t xml:space="preserve">, identify a suitable and an unsuitable technique that can be used to investigate this condition.  In order to obtain </w:t>
      </w:r>
      <w:r>
        <w:rPr>
          <w:rFonts w:ascii="Arial" w:hAnsi="Arial"/>
          <w:b/>
          <w:bCs/>
          <w:sz w:val="24"/>
          <w:szCs w:val="24"/>
        </w:rPr>
        <w:t>M2</w:t>
      </w:r>
      <w:r>
        <w:rPr>
          <w:rFonts w:ascii="Arial" w:hAnsi="Arial"/>
          <w:sz w:val="24"/>
          <w:szCs w:val="24"/>
        </w:rPr>
        <w:t xml:space="preserve"> explain why the </w:t>
      </w:r>
      <w:r w:rsidRPr="00515DAA">
        <w:rPr>
          <w:rFonts w:ascii="Arial" w:hAnsi="Arial"/>
          <w:b/>
          <w:sz w:val="24"/>
          <w:szCs w:val="24"/>
        </w:rPr>
        <w:t>suitable</w:t>
      </w:r>
      <w:r>
        <w:rPr>
          <w:rFonts w:ascii="Arial" w:hAnsi="Arial"/>
          <w:sz w:val="24"/>
          <w:szCs w:val="24"/>
        </w:rPr>
        <w:t xml:space="preserve"> method would enable the medical staff to make a diagnosis and why the </w:t>
      </w:r>
      <w:r w:rsidRPr="00515DAA">
        <w:rPr>
          <w:rFonts w:ascii="Arial" w:hAnsi="Arial"/>
          <w:b/>
          <w:sz w:val="24"/>
          <w:szCs w:val="24"/>
        </w:rPr>
        <w:t>u</w:t>
      </w:r>
      <w:r w:rsidRPr="00515DAA">
        <w:rPr>
          <w:rFonts w:ascii="Arial" w:hAnsi="Arial"/>
          <w:b/>
          <w:sz w:val="24"/>
          <w:szCs w:val="24"/>
        </w:rPr>
        <w:t>n</w:t>
      </w:r>
      <w:r w:rsidRPr="00515DAA">
        <w:rPr>
          <w:rFonts w:ascii="Arial" w:hAnsi="Arial"/>
          <w:b/>
          <w:sz w:val="24"/>
          <w:szCs w:val="24"/>
        </w:rPr>
        <w:t>suitable</w:t>
      </w:r>
      <w:r>
        <w:rPr>
          <w:rFonts w:ascii="Arial" w:hAnsi="Arial"/>
          <w:sz w:val="24"/>
          <w:szCs w:val="24"/>
        </w:rPr>
        <w:t xml:space="preserve"> method would</w:t>
      </w:r>
      <w:r w:rsidRPr="00515DAA">
        <w:rPr>
          <w:rFonts w:ascii="Arial" w:hAnsi="Arial"/>
          <w:b/>
          <w:sz w:val="24"/>
          <w:szCs w:val="24"/>
        </w:rPr>
        <w:t xml:space="preserve"> not</w:t>
      </w:r>
      <w:r>
        <w:rPr>
          <w:rFonts w:ascii="Arial" w:hAnsi="Arial"/>
          <w:sz w:val="24"/>
          <w:szCs w:val="24"/>
        </w:rPr>
        <w:t xml:space="preserve"> be appropriate for a diagnosis.  Also consider the quality of the images and possible dangers to the patient.</w:t>
      </w:r>
    </w:p>
    <w:p w:rsidR="00AE3E46" w:rsidRDefault="00D20B2E" w:rsidP="009475DD">
      <w:pPr>
        <w:pStyle w:val="BodyA"/>
        <w:spacing w:before="120" w:after="120"/>
        <w:rPr>
          <w:sz w:val="24"/>
          <w:szCs w:val="24"/>
          <w:lang w:val="en-US"/>
        </w:rPr>
      </w:pPr>
      <w:r>
        <w:rPr>
          <w:sz w:val="24"/>
          <w:szCs w:val="24"/>
          <w:lang w:val="en-US"/>
        </w:rPr>
        <w:t>To achieve</w:t>
      </w:r>
      <w:r>
        <w:rPr>
          <w:b/>
          <w:bCs/>
          <w:sz w:val="24"/>
          <w:szCs w:val="24"/>
          <w:lang w:val="en-US"/>
        </w:rPr>
        <w:t xml:space="preserve"> D1 </w:t>
      </w:r>
      <w:r>
        <w:rPr>
          <w:sz w:val="24"/>
          <w:szCs w:val="24"/>
          <w:lang w:val="en-US"/>
        </w:rPr>
        <w:t xml:space="preserve">use calculations to support descriptions of the underlying theory of the </w:t>
      </w:r>
      <w:r>
        <w:rPr>
          <w:b/>
          <w:bCs/>
          <w:sz w:val="24"/>
          <w:szCs w:val="24"/>
          <w:lang w:val="en-US"/>
        </w:rPr>
        <w:t>two</w:t>
      </w:r>
      <w:r>
        <w:rPr>
          <w:sz w:val="24"/>
          <w:szCs w:val="24"/>
          <w:lang w:val="en-US"/>
        </w:rPr>
        <w:t xml:space="preserve"> methods from </w:t>
      </w:r>
      <w:r>
        <w:rPr>
          <w:b/>
          <w:bCs/>
          <w:sz w:val="24"/>
          <w:szCs w:val="24"/>
          <w:lang w:val="en-US"/>
        </w:rPr>
        <w:t xml:space="preserve">P1 </w:t>
      </w:r>
      <w:r>
        <w:rPr>
          <w:sz w:val="24"/>
          <w:szCs w:val="24"/>
          <w:lang w:val="en-US"/>
        </w:rPr>
        <w:t xml:space="preserve">e.g. v = </w:t>
      </w:r>
      <w:proofErr w:type="spellStart"/>
      <w:r>
        <w:rPr>
          <w:sz w:val="24"/>
          <w:szCs w:val="24"/>
          <w:lang w:val="en-US"/>
        </w:rPr>
        <w:t>fl</w:t>
      </w:r>
      <w:proofErr w:type="spellEnd"/>
      <w:r>
        <w:rPr>
          <w:sz w:val="24"/>
          <w:szCs w:val="24"/>
          <w:lang w:val="en-US"/>
        </w:rPr>
        <w:t xml:space="preserve"> to calculate wave velocity, frequency and wavelength.  The ca</w:t>
      </w:r>
      <w:r>
        <w:rPr>
          <w:sz w:val="24"/>
          <w:szCs w:val="24"/>
          <w:lang w:val="en-US"/>
        </w:rPr>
        <w:t>l</w:t>
      </w:r>
      <w:r>
        <w:rPr>
          <w:sz w:val="24"/>
          <w:szCs w:val="24"/>
          <w:lang w:val="en-US"/>
        </w:rPr>
        <w:t>culations should link to the dangers of using each technique.</w:t>
      </w:r>
    </w:p>
    <w:p w:rsidR="00FD7B2F" w:rsidRDefault="00FD7B2F" w:rsidP="005A4D94">
      <w:pPr>
        <w:pStyle w:val="BodyA"/>
        <w:rPr>
          <w:sz w:val="24"/>
          <w:szCs w:val="24"/>
          <w:lang w:val="en-US"/>
        </w:rPr>
      </w:pPr>
    </w:p>
    <w:p w:rsidR="00AE3E46" w:rsidRDefault="00587BBB">
      <w:pPr>
        <w:pStyle w:val="TAPPara"/>
      </w:pPr>
      <w:r>
        <w:rPr>
          <w:noProof/>
          <w:lang w:val="en-GB"/>
        </w:rPr>
        <w:drawing>
          <wp:inline distT="0" distB="0" distL="0" distR="0">
            <wp:extent cx="3634943" cy="27669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5076502_iStock-52279852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43475" cy="2773445"/>
                    </a:xfrm>
                    <a:prstGeom prst="rect">
                      <a:avLst/>
                    </a:prstGeom>
                  </pic:spPr>
                </pic:pic>
              </a:graphicData>
            </a:graphic>
          </wp:inline>
        </w:drawing>
      </w:r>
    </w:p>
    <w:p w:rsidR="00AE3E46" w:rsidRDefault="00587BBB">
      <w:pPr>
        <w:pStyle w:val="TAPPara"/>
      </w:pPr>
      <w:r>
        <w:rPr>
          <w:color w:val="1F497D"/>
        </w:rPr>
        <w:t>©iStock.com/</w:t>
      </w:r>
      <w:proofErr w:type="spellStart"/>
      <w:r>
        <w:rPr>
          <w:color w:val="1F497D"/>
        </w:rPr>
        <w:t>highwaystarz</w:t>
      </w:r>
      <w:proofErr w:type="spellEnd"/>
      <w:r>
        <w:rPr>
          <w:color w:val="1F497D"/>
        </w:rPr>
        <w:t>-photography</w:t>
      </w:r>
    </w:p>
    <w:p w:rsidR="009475DD" w:rsidRDefault="009475DD">
      <w:pPr>
        <w:pStyle w:val="TAPPara"/>
        <w:rPr>
          <w:b/>
          <w:bCs/>
          <w:sz w:val="24"/>
          <w:szCs w:val="24"/>
        </w:rPr>
      </w:pPr>
    </w:p>
    <w:p w:rsidR="00A51C60" w:rsidRDefault="00D20B2E">
      <w:pPr>
        <w:pStyle w:val="TAPPara"/>
        <w:rPr>
          <w:b/>
          <w:bCs/>
          <w:sz w:val="24"/>
          <w:szCs w:val="24"/>
        </w:rPr>
      </w:pPr>
      <w:r>
        <w:rPr>
          <w:b/>
          <w:bCs/>
          <w:sz w:val="24"/>
          <w:szCs w:val="24"/>
        </w:rPr>
        <w:t>All sources of information should be referenced.</w:t>
      </w:r>
    </w:p>
    <w:p w:rsidR="00FD7B2F" w:rsidRDefault="00FD7B2F">
      <w:pPr>
        <w:pStyle w:val="BodyA"/>
        <w:rPr>
          <w:b/>
          <w:bCs/>
          <w:sz w:val="28"/>
          <w:szCs w:val="28"/>
          <w:lang w:val="en-US"/>
        </w:rPr>
      </w:pPr>
    </w:p>
    <w:p w:rsidR="00A51C60" w:rsidRPr="009475DD" w:rsidRDefault="00D20B2E">
      <w:pPr>
        <w:pStyle w:val="BodyA"/>
        <w:rPr>
          <w:b/>
          <w:bCs/>
        </w:rPr>
      </w:pPr>
      <w:r w:rsidRPr="009475DD">
        <w:rPr>
          <w:b/>
          <w:bCs/>
          <w:lang w:val="en-US"/>
        </w:rPr>
        <w:t>PO2: Understand radiotherapy techniques and the use of radioactive tracers</w:t>
      </w:r>
    </w:p>
    <w:p w:rsidR="00A51C60" w:rsidRPr="009475DD" w:rsidRDefault="00A51C60">
      <w:pPr>
        <w:pStyle w:val="BodyA"/>
        <w:rPr>
          <w:b/>
          <w:bCs/>
        </w:rPr>
      </w:pPr>
    </w:p>
    <w:p w:rsidR="00A51C60" w:rsidRPr="009475DD" w:rsidRDefault="00D20B2E">
      <w:pPr>
        <w:pStyle w:val="BodyA"/>
        <w:rPr>
          <w:b/>
          <w:bCs/>
        </w:rPr>
      </w:pPr>
      <w:r w:rsidRPr="009475DD">
        <w:rPr>
          <w:b/>
          <w:bCs/>
          <w:lang w:val="en-US"/>
        </w:rPr>
        <w:t xml:space="preserve">Task 2 (P3 M3 D2) </w:t>
      </w:r>
    </w:p>
    <w:p w:rsidR="00A51C60" w:rsidRPr="009475DD" w:rsidRDefault="00A51C60">
      <w:pPr>
        <w:pStyle w:val="BodyA"/>
        <w:rPr>
          <w:b/>
          <w:bCs/>
        </w:rPr>
      </w:pPr>
    </w:p>
    <w:p w:rsidR="00A51C60" w:rsidRPr="009475DD" w:rsidRDefault="00D20B2E">
      <w:pPr>
        <w:pStyle w:val="BodyA"/>
      </w:pPr>
      <w:r w:rsidRPr="009475DD">
        <w:rPr>
          <w:lang w:val="en-US"/>
        </w:rPr>
        <w:t xml:space="preserve">Use diagrams to describe </w:t>
      </w:r>
      <w:r w:rsidRPr="009475DD">
        <w:rPr>
          <w:b/>
          <w:bCs/>
          <w:lang w:val="en-US"/>
        </w:rPr>
        <w:t>two</w:t>
      </w:r>
      <w:r w:rsidRPr="009475DD">
        <w:rPr>
          <w:lang w:val="en-US"/>
        </w:rPr>
        <w:t xml:space="preserve"> radiotherapy techniques e.g. brachytherapy, intensity modulated r</w:t>
      </w:r>
      <w:r w:rsidRPr="009475DD">
        <w:rPr>
          <w:lang w:val="en-US"/>
        </w:rPr>
        <w:t>a</w:t>
      </w:r>
      <w:r w:rsidRPr="009475DD">
        <w:rPr>
          <w:lang w:val="en-US"/>
        </w:rPr>
        <w:t xml:space="preserve">diation therapy (IMRT).  For </w:t>
      </w:r>
      <w:r w:rsidRPr="009475DD">
        <w:rPr>
          <w:b/>
          <w:bCs/>
          <w:lang w:val="en-US"/>
        </w:rPr>
        <w:t>P3</w:t>
      </w:r>
      <w:r w:rsidRPr="009475DD">
        <w:rPr>
          <w:lang w:val="en-US"/>
        </w:rPr>
        <w:t xml:space="preserve"> use these diagrams and link these techniques to a specific disease or disorder.</w:t>
      </w:r>
    </w:p>
    <w:p w:rsidR="00A51C60" w:rsidRPr="009475DD" w:rsidRDefault="00A51C60">
      <w:pPr>
        <w:pStyle w:val="BodyA"/>
      </w:pPr>
    </w:p>
    <w:p w:rsidR="00A51C60" w:rsidRPr="009475DD" w:rsidRDefault="00D20B2E">
      <w:pPr>
        <w:pStyle w:val="BodyA"/>
        <w:rPr>
          <w:lang w:val="en-US"/>
        </w:rPr>
      </w:pPr>
      <w:r w:rsidRPr="009475DD">
        <w:rPr>
          <w:lang w:val="en-US"/>
        </w:rPr>
        <w:t xml:space="preserve">To obtain </w:t>
      </w:r>
      <w:r w:rsidRPr="009475DD">
        <w:rPr>
          <w:b/>
          <w:bCs/>
          <w:lang w:val="en-US"/>
        </w:rPr>
        <w:t>M3</w:t>
      </w:r>
      <w:r w:rsidRPr="009475DD">
        <w:rPr>
          <w:lang w:val="en-US"/>
        </w:rPr>
        <w:t xml:space="preserve"> explain how each of the techniques from </w:t>
      </w:r>
      <w:r w:rsidRPr="009475DD">
        <w:rPr>
          <w:b/>
          <w:bCs/>
          <w:lang w:val="en-US"/>
        </w:rPr>
        <w:t>P3</w:t>
      </w:r>
      <w:r w:rsidRPr="009475DD">
        <w:rPr>
          <w:lang w:val="en-US"/>
        </w:rPr>
        <w:t xml:space="preserve"> is used to treat a specific disease or di</w:t>
      </w:r>
      <w:r w:rsidRPr="009475DD">
        <w:rPr>
          <w:lang w:val="en-US"/>
        </w:rPr>
        <w:t>s</w:t>
      </w:r>
      <w:r w:rsidRPr="009475DD">
        <w:rPr>
          <w:lang w:val="en-US"/>
        </w:rPr>
        <w:t xml:space="preserve">order e.g. treating </w:t>
      </w:r>
      <w:r w:rsidR="004A5E8F" w:rsidRPr="009475DD">
        <w:rPr>
          <w:lang w:val="en-US"/>
        </w:rPr>
        <w:t>leukemia</w:t>
      </w:r>
      <w:r w:rsidRPr="009475DD">
        <w:rPr>
          <w:lang w:val="en-US"/>
        </w:rPr>
        <w:t xml:space="preserve"> with radionuclide therapy (RNT).</w:t>
      </w:r>
    </w:p>
    <w:p w:rsidR="00AE3E46" w:rsidRPr="009475DD" w:rsidRDefault="00AE3E46">
      <w:pPr>
        <w:pStyle w:val="BodyA"/>
        <w:rPr>
          <w:rStyle w:val="Hyperlink2"/>
          <w:sz w:val="22"/>
          <w:szCs w:val="22"/>
          <w:lang w:val="en-US"/>
        </w:rPr>
      </w:pPr>
      <w:r w:rsidRPr="009475DD">
        <w:rPr>
          <w:rStyle w:val="Hyperlink2"/>
          <w:sz w:val="22"/>
          <w:szCs w:val="22"/>
          <w:lang w:val="en-US"/>
        </w:rPr>
        <w:t xml:space="preserve">Radio </w:t>
      </w:r>
      <w:hyperlink r:id="rId17" w:history="1">
        <w:r w:rsidRPr="009475DD">
          <w:rPr>
            <w:rStyle w:val="Hyperlink2"/>
            <w:sz w:val="22"/>
            <w:szCs w:val="22"/>
            <w:lang w:val="en-US"/>
          </w:rPr>
          <w:t>Isotopes</w:t>
        </w:r>
      </w:hyperlink>
      <w:r w:rsidRPr="009475DD">
        <w:rPr>
          <w:rStyle w:val="Hyperlink2"/>
          <w:sz w:val="22"/>
          <w:szCs w:val="22"/>
          <w:lang w:val="en-US"/>
        </w:rPr>
        <w:t xml:space="preserve"> in Medicine </w:t>
      </w:r>
    </w:p>
    <w:p w:rsidR="00A51C60" w:rsidRPr="00AE3E46" w:rsidRDefault="00A51C60">
      <w:pPr>
        <w:pStyle w:val="BodyA"/>
        <w:rPr>
          <w:rStyle w:val="Hyperlink5"/>
          <w:lang w:val="en-US"/>
        </w:rPr>
      </w:pPr>
    </w:p>
    <w:p w:rsidR="00A51C60" w:rsidRPr="009475DD" w:rsidRDefault="00D20B2E">
      <w:pPr>
        <w:pStyle w:val="BodyA"/>
        <w:rPr>
          <w:rStyle w:val="Hyperlink2"/>
          <w:sz w:val="22"/>
          <w:szCs w:val="22"/>
          <w:lang w:val="en-US"/>
        </w:rPr>
      </w:pPr>
      <w:r w:rsidRPr="009475DD">
        <w:rPr>
          <w:lang w:val="en-US"/>
        </w:rPr>
        <w:t xml:space="preserve">In order to attain </w:t>
      </w:r>
      <w:r w:rsidRPr="009475DD">
        <w:rPr>
          <w:b/>
          <w:bCs/>
          <w:lang w:val="en-US"/>
        </w:rPr>
        <w:t>D2</w:t>
      </w:r>
      <w:r w:rsidRPr="009475DD">
        <w:rPr>
          <w:lang w:val="en-US"/>
        </w:rPr>
        <w:t xml:space="preserve"> discuss the invasive nature of the techniques on patients e.g. look at the </w:t>
      </w:r>
      <w:hyperlink r:id="rId18" w:history="1">
        <w:r w:rsidRPr="009475DD">
          <w:rPr>
            <w:rStyle w:val="Hyperlink2"/>
            <w:sz w:val="22"/>
            <w:szCs w:val="22"/>
            <w:lang w:val="en-US"/>
          </w:rPr>
          <w:t>side effects of radiotherapy</w:t>
        </w:r>
      </w:hyperlink>
      <w:r w:rsidRPr="009475DD">
        <w:rPr>
          <w:rStyle w:val="Hyperlink2"/>
          <w:sz w:val="22"/>
          <w:szCs w:val="22"/>
        </w:rPr>
        <w:t xml:space="preserve"> </w:t>
      </w:r>
      <w:r w:rsidRPr="009475DD">
        <w:rPr>
          <w:rStyle w:val="Hyperlink2"/>
          <w:color w:val="auto"/>
          <w:sz w:val="22"/>
          <w:szCs w:val="22"/>
          <w:u w:val="none"/>
        </w:rPr>
        <w:t>e.g. hair loss, fatigue etc.</w:t>
      </w:r>
    </w:p>
    <w:p w:rsidR="00A51C60" w:rsidRPr="009475DD" w:rsidRDefault="00A51C60">
      <w:pPr>
        <w:pStyle w:val="BodyA"/>
        <w:rPr>
          <w:rStyle w:val="Hyperlink2"/>
          <w:sz w:val="22"/>
          <w:szCs w:val="22"/>
          <w:lang w:val="en-US"/>
        </w:rPr>
      </w:pPr>
    </w:p>
    <w:p w:rsidR="00A51C60" w:rsidRPr="009475DD" w:rsidRDefault="00D20B2E">
      <w:pPr>
        <w:pStyle w:val="TAPPara"/>
        <w:rPr>
          <w:b/>
          <w:bCs/>
          <w:sz w:val="22"/>
          <w:szCs w:val="22"/>
        </w:rPr>
      </w:pPr>
      <w:r w:rsidRPr="009475DD">
        <w:rPr>
          <w:b/>
          <w:bCs/>
          <w:sz w:val="22"/>
          <w:szCs w:val="22"/>
        </w:rPr>
        <w:t>All sources of information should be referenced.</w:t>
      </w:r>
    </w:p>
    <w:p w:rsidR="00A51C60" w:rsidRPr="009475DD" w:rsidRDefault="00A51C60">
      <w:pPr>
        <w:pStyle w:val="BodyA"/>
        <w:rPr>
          <w:b/>
          <w:bCs/>
        </w:rPr>
      </w:pPr>
    </w:p>
    <w:p w:rsidR="00AE3E46" w:rsidRPr="009475DD" w:rsidRDefault="00AE3E46">
      <w:pPr>
        <w:pStyle w:val="BodyA"/>
        <w:rPr>
          <w:b/>
          <w:bCs/>
          <w:lang w:val="en-US"/>
        </w:rPr>
      </w:pPr>
    </w:p>
    <w:p w:rsidR="00A51C60" w:rsidRPr="009475DD" w:rsidRDefault="00D20B2E">
      <w:pPr>
        <w:pStyle w:val="BodyA"/>
        <w:rPr>
          <w:b/>
          <w:bCs/>
        </w:rPr>
      </w:pPr>
      <w:r w:rsidRPr="009475DD">
        <w:rPr>
          <w:b/>
          <w:bCs/>
          <w:lang w:val="en-US"/>
        </w:rPr>
        <w:t>Task 3 (P4 P5 M4 M5 D3 D4)</w:t>
      </w:r>
    </w:p>
    <w:p w:rsidR="00A51C60" w:rsidRPr="009475DD" w:rsidRDefault="00A51C60">
      <w:pPr>
        <w:pStyle w:val="BodyA"/>
        <w:rPr>
          <w:b/>
          <w:bCs/>
        </w:rPr>
      </w:pPr>
    </w:p>
    <w:p w:rsidR="00A51C60" w:rsidRPr="009475DD" w:rsidRDefault="00D20B2E">
      <w:pPr>
        <w:pStyle w:val="BodyA"/>
      </w:pPr>
      <w:r w:rsidRPr="009475DD">
        <w:rPr>
          <w:lang w:val="en-US"/>
        </w:rPr>
        <w:t xml:space="preserve">For </w:t>
      </w:r>
      <w:r w:rsidRPr="009475DD">
        <w:rPr>
          <w:b/>
          <w:bCs/>
          <w:lang w:val="en-US"/>
        </w:rPr>
        <w:t>P4</w:t>
      </w:r>
      <w:r w:rsidRPr="009475DD">
        <w:rPr>
          <w:lang w:val="en-US"/>
        </w:rPr>
        <w:t xml:space="preserve"> identify </w:t>
      </w:r>
      <w:r w:rsidRPr="009475DD">
        <w:rPr>
          <w:b/>
          <w:bCs/>
          <w:lang w:val="en-US"/>
        </w:rPr>
        <w:t>one</w:t>
      </w:r>
      <w:r w:rsidRPr="009475DD">
        <w:rPr>
          <w:lang w:val="en-US"/>
        </w:rPr>
        <w:t xml:space="preserve"> radioisotope and describe its properties e.g. </w:t>
      </w:r>
      <w:hyperlink r:id="rId19" w:history="1">
        <w:r w:rsidRPr="009475DD">
          <w:rPr>
            <w:rStyle w:val="Hyperlink2"/>
            <w:sz w:val="22"/>
            <w:szCs w:val="22"/>
            <w:lang w:val="en-US"/>
          </w:rPr>
          <w:t>type of radiation</w:t>
        </w:r>
      </w:hyperlink>
      <w:r w:rsidRPr="009475DD">
        <w:rPr>
          <w:lang w:val="en-US"/>
        </w:rPr>
        <w:t xml:space="preserve"> emitted, toxicity and organ affinity.  For </w:t>
      </w:r>
      <w:r w:rsidRPr="009475DD">
        <w:rPr>
          <w:b/>
          <w:bCs/>
          <w:lang w:val="en-US"/>
        </w:rPr>
        <w:t>M4</w:t>
      </w:r>
      <w:r w:rsidRPr="009475DD">
        <w:rPr>
          <w:lang w:val="en-US"/>
        </w:rPr>
        <w:t xml:space="preserve"> explain the importance of all of these properties and relate this to the re</w:t>
      </w:r>
      <w:r w:rsidRPr="009475DD">
        <w:rPr>
          <w:lang w:val="en-US"/>
        </w:rPr>
        <w:t>l</w:t>
      </w:r>
      <w:r w:rsidRPr="009475DD">
        <w:rPr>
          <w:lang w:val="en-US"/>
        </w:rPr>
        <w:t xml:space="preserve">evant therapy.  To attain </w:t>
      </w:r>
      <w:r w:rsidRPr="009475DD">
        <w:rPr>
          <w:b/>
          <w:bCs/>
          <w:lang w:val="en-US"/>
        </w:rPr>
        <w:t>D3</w:t>
      </w:r>
      <w:r w:rsidRPr="009475DD">
        <w:rPr>
          <w:b/>
          <w:lang w:val="en-US"/>
        </w:rPr>
        <w:t xml:space="preserve"> </w:t>
      </w:r>
      <w:r w:rsidRPr="009475DD">
        <w:rPr>
          <w:lang w:val="en-US"/>
        </w:rPr>
        <w:t xml:space="preserve">provide suitable calculations, these could include decay, </w:t>
      </w:r>
      <w:r w:rsidR="004A5E8F" w:rsidRPr="009475DD">
        <w:rPr>
          <w:lang w:val="en-US"/>
        </w:rPr>
        <w:t>half-life</w:t>
      </w:r>
      <w:r w:rsidRPr="009475DD">
        <w:rPr>
          <w:lang w:val="en-US"/>
        </w:rPr>
        <w:t xml:space="preserve"> and emission reactions.   Use these calculations as support for the explanations used for </w:t>
      </w:r>
      <w:r w:rsidRPr="009475DD">
        <w:rPr>
          <w:b/>
          <w:bCs/>
          <w:lang w:val="en-US"/>
        </w:rPr>
        <w:t>M4</w:t>
      </w:r>
      <w:r w:rsidRPr="009475DD">
        <w:rPr>
          <w:lang w:val="en-US"/>
        </w:rPr>
        <w:t>.</w:t>
      </w:r>
    </w:p>
    <w:p w:rsidR="00A51C60" w:rsidRPr="009475DD" w:rsidRDefault="00A51C60">
      <w:pPr>
        <w:pStyle w:val="BodyA"/>
        <w:rPr>
          <w:b/>
          <w:bCs/>
        </w:rPr>
      </w:pPr>
    </w:p>
    <w:p w:rsidR="00A51C60" w:rsidRPr="009475DD" w:rsidRDefault="00D20B2E">
      <w:pPr>
        <w:pStyle w:val="TAPPara"/>
        <w:rPr>
          <w:sz w:val="22"/>
          <w:szCs w:val="22"/>
        </w:rPr>
      </w:pPr>
      <w:r w:rsidRPr="009475DD">
        <w:rPr>
          <w:sz w:val="22"/>
          <w:szCs w:val="22"/>
        </w:rPr>
        <w:t xml:space="preserve">For </w:t>
      </w:r>
      <w:r w:rsidRPr="009475DD">
        <w:rPr>
          <w:b/>
          <w:bCs/>
          <w:sz w:val="22"/>
          <w:szCs w:val="22"/>
        </w:rPr>
        <w:t>P5</w:t>
      </w:r>
      <w:r w:rsidRPr="009475DD">
        <w:rPr>
          <w:sz w:val="22"/>
          <w:szCs w:val="22"/>
        </w:rPr>
        <w:t xml:space="preserve"> outline </w:t>
      </w:r>
      <w:hyperlink r:id="rId20" w:history="1">
        <w:r w:rsidRPr="009475DD">
          <w:rPr>
            <w:rStyle w:val="Link"/>
            <w:sz w:val="22"/>
            <w:szCs w:val="22"/>
          </w:rPr>
          <w:t>how radioisotopes can be used as tracers</w:t>
        </w:r>
      </w:hyperlink>
      <w:r w:rsidRPr="009475DD">
        <w:rPr>
          <w:sz w:val="22"/>
          <w:szCs w:val="22"/>
        </w:rPr>
        <w:t xml:space="preserve"> to identify abnormal bodily processes, tes</w:t>
      </w:r>
      <w:r w:rsidRPr="009475DD">
        <w:rPr>
          <w:sz w:val="22"/>
          <w:szCs w:val="22"/>
        </w:rPr>
        <w:t>t</w:t>
      </w:r>
      <w:r w:rsidRPr="009475DD">
        <w:rPr>
          <w:sz w:val="22"/>
          <w:szCs w:val="22"/>
        </w:rPr>
        <w:t xml:space="preserve">ing of new drugs and conducting research into cures for disease.  Give the properties of </w:t>
      </w:r>
      <w:r w:rsidRPr="009475DD">
        <w:rPr>
          <w:b/>
          <w:bCs/>
          <w:sz w:val="22"/>
          <w:szCs w:val="22"/>
        </w:rPr>
        <w:t>two</w:t>
      </w:r>
      <w:r w:rsidRPr="009475DD">
        <w:rPr>
          <w:sz w:val="22"/>
          <w:szCs w:val="22"/>
        </w:rPr>
        <w:t xml:space="preserve"> radio</w:t>
      </w:r>
      <w:r w:rsidRPr="009475DD">
        <w:rPr>
          <w:sz w:val="22"/>
          <w:szCs w:val="22"/>
        </w:rPr>
        <w:t>i</w:t>
      </w:r>
      <w:r w:rsidRPr="009475DD">
        <w:rPr>
          <w:sz w:val="22"/>
          <w:szCs w:val="22"/>
        </w:rPr>
        <w:t xml:space="preserve">sotopes for </w:t>
      </w:r>
      <w:proofErr w:type="gramStart"/>
      <w:r w:rsidRPr="009475DD">
        <w:rPr>
          <w:b/>
          <w:bCs/>
          <w:sz w:val="22"/>
          <w:szCs w:val="22"/>
        </w:rPr>
        <w:t>M5</w:t>
      </w:r>
      <w:r w:rsidRPr="009475DD">
        <w:rPr>
          <w:sz w:val="22"/>
          <w:szCs w:val="22"/>
        </w:rPr>
        <w:t>,</w:t>
      </w:r>
      <w:proofErr w:type="gramEnd"/>
      <w:r w:rsidRPr="009475DD">
        <w:rPr>
          <w:sz w:val="22"/>
          <w:szCs w:val="22"/>
        </w:rPr>
        <w:t xml:space="preserve"> </w:t>
      </w:r>
      <w:r w:rsidR="00515DAA" w:rsidRPr="009475DD">
        <w:rPr>
          <w:sz w:val="22"/>
          <w:szCs w:val="22"/>
        </w:rPr>
        <w:t xml:space="preserve">describe </w:t>
      </w:r>
      <w:r w:rsidRPr="009475DD">
        <w:rPr>
          <w:sz w:val="22"/>
          <w:szCs w:val="22"/>
        </w:rPr>
        <w:t xml:space="preserve">what makes them suitable for use as tracers?  Discuss types of radiation, toxicity, </w:t>
      </w:r>
      <w:r w:rsidR="004A5E8F" w:rsidRPr="009475DD">
        <w:rPr>
          <w:sz w:val="22"/>
          <w:szCs w:val="22"/>
        </w:rPr>
        <w:t>half-life</w:t>
      </w:r>
      <w:r w:rsidRPr="009475DD">
        <w:rPr>
          <w:sz w:val="22"/>
          <w:szCs w:val="22"/>
        </w:rPr>
        <w:t xml:space="preserve"> etc. </w:t>
      </w:r>
    </w:p>
    <w:p w:rsidR="00A51C60" w:rsidRPr="009475DD" w:rsidRDefault="00515DAA">
      <w:pPr>
        <w:pStyle w:val="TAPPara"/>
        <w:rPr>
          <w:sz w:val="22"/>
          <w:szCs w:val="22"/>
        </w:rPr>
      </w:pPr>
      <w:r w:rsidRPr="009475DD">
        <w:rPr>
          <w:sz w:val="22"/>
          <w:szCs w:val="22"/>
        </w:rPr>
        <w:t xml:space="preserve">Sourcing and evaluating </w:t>
      </w:r>
      <w:r w:rsidR="00D20B2E" w:rsidRPr="009475DD">
        <w:rPr>
          <w:sz w:val="22"/>
          <w:szCs w:val="22"/>
        </w:rPr>
        <w:t xml:space="preserve">quantitative data for </w:t>
      </w:r>
      <w:r w:rsidR="002B2F62" w:rsidRPr="009475DD">
        <w:rPr>
          <w:b/>
          <w:bCs/>
          <w:sz w:val="22"/>
          <w:szCs w:val="22"/>
        </w:rPr>
        <w:t>D4</w:t>
      </w:r>
      <w:r w:rsidR="002B2F62" w:rsidRPr="009475DD">
        <w:rPr>
          <w:sz w:val="22"/>
          <w:szCs w:val="22"/>
        </w:rPr>
        <w:t xml:space="preserve"> produce</w:t>
      </w:r>
      <w:r w:rsidR="00D20B2E" w:rsidRPr="009475DD">
        <w:rPr>
          <w:sz w:val="22"/>
          <w:szCs w:val="22"/>
        </w:rPr>
        <w:t xml:space="preserve"> graphs and formulas relating to the </w:t>
      </w:r>
      <w:r w:rsidR="00D20B2E" w:rsidRPr="009475DD">
        <w:rPr>
          <w:b/>
          <w:bCs/>
          <w:sz w:val="22"/>
          <w:szCs w:val="22"/>
        </w:rPr>
        <w:t>two</w:t>
      </w:r>
      <w:r w:rsidR="00D20B2E" w:rsidRPr="009475DD">
        <w:rPr>
          <w:sz w:val="22"/>
          <w:szCs w:val="22"/>
        </w:rPr>
        <w:t xml:space="preserve"> radioactive tracers and show calculations related to penetration power and effective </w:t>
      </w:r>
      <w:r w:rsidR="004A5E8F" w:rsidRPr="009475DD">
        <w:rPr>
          <w:sz w:val="22"/>
          <w:szCs w:val="22"/>
        </w:rPr>
        <w:t>half-life</w:t>
      </w:r>
      <w:r w:rsidR="00D20B2E" w:rsidRPr="009475DD">
        <w:rPr>
          <w:sz w:val="22"/>
          <w:szCs w:val="22"/>
        </w:rPr>
        <w:t xml:space="preserve">.   </w:t>
      </w:r>
    </w:p>
    <w:p w:rsidR="00A51C60" w:rsidRPr="009475DD" w:rsidRDefault="00D20B2E">
      <w:pPr>
        <w:pStyle w:val="TAPPara"/>
        <w:rPr>
          <w:b/>
          <w:bCs/>
          <w:sz w:val="22"/>
          <w:szCs w:val="22"/>
        </w:rPr>
      </w:pPr>
      <w:r w:rsidRPr="009475DD">
        <w:rPr>
          <w:b/>
          <w:bCs/>
          <w:sz w:val="22"/>
          <w:szCs w:val="22"/>
        </w:rPr>
        <w:t>All sources of information should be referenced.</w:t>
      </w:r>
    </w:p>
    <w:p w:rsidR="002B2F62" w:rsidRPr="009475DD" w:rsidRDefault="006B130F">
      <w:pPr>
        <w:pStyle w:val="TAPPara"/>
        <w:rPr>
          <w:rStyle w:val="Link"/>
          <w:sz w:val="22"/>
          <w:szCs w:val="22"/>
        </w:rPr>
      </w:pPr>
      <w:hyperlink r:id="rId21" w:history="1">
        <w:r w:rsidR="002B2F62" w:rsidRPr="009475DD">
          <w:rPr>
            <w:rStyle w:val="Link"/>
            <w:sz w:val="22"/>
            <w:szCs w:val="22"/>
          </w:rPr>
          <w:t>Measuring half life</w:t>
        </w:r>
      </w:hyperlink>
      <w:r w:rsidR="002B2F62" w:rsidRPr="009475DD">
        <w:rPr>
          <w:rStyle w:val="Link"/>
          <w:sz w:val="22"/>
          <w:szCs w:val="22"/>
        </w:rPr>
        <w:t xml:space="preserve"> </w:t>
      </w:r>
    </w:p>
    <w:p w:rsidR="00A51C60" w:rsidRPr="009475DD" w:rsidRDefault="00A51C60">
      <w:pPr>
        <w:pStyle w:val="TAPPara"/>
        <w:rPr>
          <w:sz w:val="22"/>
          <w:szCs w:val="22"/>
        </w:rPr>
      </w:pPr>
    </w:p>
    <w:p w:rsidR="00A51C60" w:rsidRPr="009475DD" w:rsidRDefault="00D20B2E">
      <w:pPr>
        <w:pStyle w:val="TAPPara"/>
        <w:rPr>
          <w:b/>
          <w:bCs/>
          <w:sz w:val="22"/>
          <w:szCs w:val="22"/>
        </w:rPr>
      </w:pPr>
      <w:r w:rsidRPr="009475DD">
        <w:rPr>
          <w:b/>
          <w:bCs/>
          <w:sz w:val="22"/>
          <w:szCs w:val="22"/>
        </w:rPr>
        <w:t>Task 4 (P6 M6)</w:t>
      </w:r>
    </w:p>
    <w:p w:rsidR="00A51C60" w:rsidRPr="009475DD" w:rsidRDefault="00D20B2E">
      <w:pPr>
        <w:pStyle w:val="TAPPara"/>
        <w:rPr>
          <w:sz w:val="22"/>
          <w:szCs w:val="22"/>
        </w:rPr>
      </w:pPr>
      <w:r w:rsidRPr="009475DD">
        <w:rPr>
          <w:sz w:val="22"/>
          <w:szCs w:val="22"/>
        </w:rPr>
        <w:t xml:space="preserve">For </w:t>
      </w:r>
      <w:r w:rsidRPr="009475DD">
        <w:rPr>
          <w:b/>
          <w:bCs/>
          <w:sz w:val="22"/>
          <w:szCs w:val="22"/>
        </w:rPr>
        <w:t>P6</w:t>
      </w:r>
      <w:r w:rsidRPr="009475DD">
        <w:rPr>
          <w:sz w:val="22"/>
          <w:szCs w:val="22"/>
        </w:rPr>
        <w:t xml:space="preserve"> </w:t>
      </w:r>
      <w:hyperlink r:id="rId22" w:history="1">
        <w:r w:rsidRPr="009475DD">
          <w:rPr>
            <w:rStyle w:val="Link"/>
            <w:sz w:val="22"/>
            <w:szCs w:val="22"/>
          </w:rPr>
          <w:t>describe the dangers of radioactivity</w:t>
        </w:r>
      </w:hyperlink>
      <w:r w:rsidRPr="009475DD">
        <w:rPr>
          <w:sz w:val="22"/>
          <w:szCs w:val="22"/>
        </w:rPr>
        <w:t xml:space="preserve"> i.e. its effects on the body.   What precautions are taken to protect not only the patient but also the medical staff?</w:t>
      </w:r>
    </w:p>
    <w:p w:rsidR="00A51C60" w:rsidRPr="009475DD" w:rsidRDefault="00D20B2E" w:rsidP="00D915CB">
      <w:pPr>
        <w:pStyle w:val="TAPPara"/>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9475DD">
        <w:rPr>
          <w:sz w:val="22"/>
          <w:szCs w:val="22"/>
        </w:rPr>
        <w:t xml:space="preserve">To achieve the </w:t>
      </w:r>
      <w:r w:rsidRPr="009475DD">
        <w:rPr>
          <w:b/>
          <w:bCs/>
          <w:sz w:val="22"/>
          <w:szCs w:val="22"/>
        </w:rPr>
        <w:t>M6</w:t>
      </w:r>
      <w:r w:rsidRPr="009475DD">
        <w:rPr>
          <w:sz w:val="22"/>
          <w:szCs w:val="22"/>
        </w:rPr>
        <w:t xml:space="preserve"> explain the scientific principles that </w:t>
      </w:r>
      <w:r w:rsidR="004A5E8F" w:rsidRPr="009475DD">
        <w:rPr>
          <w:sz w:val="22"/>
          <w:szCs w:val="22"/>
        </w:rPr>
        <w:t>underlie</w:t>
      </w:r>
      <w:r w:rsidRPr="009475DD">
        <w:rPr>
          <w:sz w:val="22"/>
          <w:szCs w:val="22"/>
        </w:rPr>
        <w:t xml:space="preserve"> the precautions.</w:t>
      </w:r>
    </w:p>
    <w:p w:rsidR="00587BBB" w:rsidRDefault="0035505D" w:rsidP="00D915CB">
      <w:pPr>
        <w:pStyle w:val="TAPPar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noProof/>
          <w:sz w:val="24"/>
          <w:szCs w:val="24"/>
          <w:lang w:val="en-GB"/>
        </w:rPr>
        <w:drawing>
          <wp:anchor distT="0" distB="0" distL="114300" distR="114300" simplePos="0" relativeHeight="251658240" behindDoc="0" locked="0" layoutInCell="1" allowOverlap="1" wp14:anchorId="561A87A2" wp14:editId="52D22446">
            <wp:simplePos x="0" y="0"/>
            <wp:positionH relativeFrom="column">
              <wp:posOffset>3810</wp:posOffset>
            </wp:positionH>
            <wp:positionV relativeFrom="paragraph">
              <wp:posOffset>135890</wp:posOffset>
            </wp:positionV>
            <wp:extent cx="3686810" cy="2458085"/>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5076502_iStock-695604348.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86810" cy="2458085"/>
                    </a:xfrm>
                    <a:prstGeom prst="rect">
                      <a:avLst/>
                    </a:prstGeom>
                  </pic:spPr>
                </pic:pic>
              </a:graphicData>
            </a:graphic>
            <wp14:sizeRelH relativeFrom="page">
              <wp14:pctWidth>0</wp14:pctWidth>
            </wp14:sizeRelH>
            <wp14:sizeRelV relativeFrom="page">
              <wp14:pctHeight>0</wp14:pctHeight>
            </wp14:sizeRelV>
          </wp:anchor>
        </w:drawing>
      </w:r>
    </w:p>
    <w:p w:rsidR="009E5F05" w:rsidRPr="001830B3" w:rsidRDefault="009E5F05" w:rsidP="00D915CB">
      <w:pPr>
        <w:pStyle w:val="TAPPar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1830B3" w:rsidRDefault="001830B3"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A51C60" w:rsidRPr="009475DD" w:rsidRDefault="00587BBB"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lang w:val="en-US"/>
        </w:rPr>
      </w:pPr>
      <w:r w:rsidRPr="009475DD">
        <w:rPr>
          <w:rFonts w:ascii="Arial" w:hAnsi="Arial" w:cs="Arial"/>
          <w:color w:val="1F497D"/>
          <w:sz w:val="22"/>
          <w:szCs w:val="22"/>
        </w:rPr>
        <w:t>©iStock.com/</w:t>
      </w:r>
      <w:proofErr w:type="spellStart"/>
      <w:r w:rsidRPr="009475DD">
        <w:rPr>
          <w:rFonts w:ascii="Arial" w:hAnsi="Arial" w:cs="Arial"/>
          <w:color w:val="1F497D"/>
          <w:sz w:val="22"/>
          <w:szCs w:val="22"/>
        </w:rPr>
        <w:t>AlexLMX</w:t>
      </w:r>
      <w:proofErr w:type="spellEnd"/>
    </w:p>
    <w:p w:rsidR="00A51C60" w:rsidRDefault="00A51C60" w:rsidP="00D915C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en-US"/>
        </w:rPr>
      </w:pPr>
    </w:p>
    <w:p w:rsidR="009E5F05" w:rsidRDefault="009E5F05"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Pr>
          <w:b/>
          <w:bCs/>
          <w:sz w:val="24"/>
          <w:szCs w:val="24"/>
        </w:rPr>
        <w:t>PO1 and PO2 may be covered using a single report as the evidence for all grading criteria.</w:t>
      </w:r>
    </w:p>
    <w:p w:rsidR="009475DD" w:rsidRDefault="009475DD"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rsidR="009475DD" w:rsidRDefault="009475DD"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rsidR="009475DD" w:rsidRDefault="009475DD"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rsidR="009475DD" w:rsidRDefault="009475DD"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rsidR="009475DD" w:rsidRDefault="009475DD"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rsidR="009475DD" w:rsidRDefault="009475DD"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rsidR="009475DD" w:rsidRDefault="009475DD"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rsidR="009475DD" w:rsidRDefault="009475DD"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rsidR="009E5F05" w:rsidRDefault="009E5F05" w:rsidP="00D915CB">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7230"/>
        <w:gridCol w:w="2409"/>
      </w:tblGrid>
      <w:tr w:rsidR="00A51C60" w:rsidTr="00D915CB">
        <w:trPr>
          <w:trHeight w:val="570"/>
        </w:trPr>
        <w:tc>
          <w:tcPr>
            <w:tcW w:w="7230"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A51C60" w:rsidRPr="00D915CB" w:rsidRDefault="00D20B2E">
            <w:pPr>
              <w:pStyle w:val="BodyA"/>
              <w:rPr>
                <w:color w:val="FFFFFF" w:themeColor="background1"/>
              </w:rPr>
            </w:pPr>
            <w:r w:rsidRPr="00D915CB">
              <w:rPr>
                <w:b/>
                <w:bCs/>
                <w:color w:val="FFFFFF" w:themeColor="background1"/>
                <w:lang w:val="en-US"/>
              </w:rPr>
              <w:t>Submission checklist (please insert the items the learner should hand in)</w:t>
            </w:r>
          </w:p>
        </w:tc>
        <w:tc>
          <w:tcPr>
            <w:tcW w:w="240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A51C60" w:rsidRPr="00D915CB" w:rsidRDefault="00D20B2E">
            <w:pPr>
              <w:pStyle w:val="BodyA"/>
              <w:rPr>
                <w:color w:val="FFFFFF" w:themeColor="background1"/>
              </w:rPr>
            </w:pPr>
            <w:r w:rsidRPr="00D915CB">
              <w:rPr>
                <w:b/>
                <w:bCs/>
                <w:color w:val="FFFFFF" w:themeColor="background1"/>
                <w:lang w:val="en-US"/>
              </w:rPr>
              <w:t>Confirm submission</w:t>
            </w:r>
          </w:p>
        </w:tc>
      </w:tr>
      <w:tr w:rsidR="00A51C60">
        <w:trPr>
          <w:trHeight w:val="405"/>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r>
      <w:tr w:rsidR="00A51C60">
        <w:trPr>
          <w:trHeight w:val="37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r>
      <w:tr w:rsidR="00A51C60">
        <w:trPr>
          <w:trHeight w:val="37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r>
      <w:tr w:rsidR="00A51C60">
        <w:trPr>
          <w:trHeight w:val="37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r>
      <w:tr w:rsidR="00A51C60">
        <w:trPr>
          <w:trHeight w:val="37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r>
      <w:tr w:rsidR="00A51C60" w:rsidTr="009475DD">
        <w:trPr>
          <w:trHeight w:val="2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D20B2E">
            <w:pPr>
              <w:pStyle w:val="BodyA"/>
            </w:pPr>
            <w:r>
              <w:rPr>
                <w:b/>
                <w:bCs/>
                <w:lang w:val="en-US"/>
              </w:rPr>
              <w:t>Learner - please confirm that you have proofread your submission</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1C60" w:rsidRDefault="00A51C60"/>
        </w:tc>
      </w:tr>
    </w:tbl>
    <w:p w:rsidR="00A51C60" w:rsidRDefault="00A51C60">
      <w:pPr>
        <w:pStyle w:val="BodyA"/>
        <w:widowControl w:val="0"/>
        <w:spacing w:line="240" w:lineRule="auto"/>
        <w:ind w:left="216" w:hanging="216"/>
        <w:rPr>
          <w:b/>
          <w:bCs/>
          <w:sz w:val="24"/>
          <w:szCs w:val="24"/>
        </w:rPr>
      </w:pPr>
    </w:p>
    <w:p w:rsidR="00A51C60" w:rsidRDefault="00A51C60">
      <w:pPr>
        <w:pStyle w:val="BodyA"/>
        <w:spacing w:line="240" w:lineRule="auto"/>
        <w:ind w:left="108" w:hanging="108"/>
      </w:pPr>
    </w:p>
    <w:sectPr w:rsidR="00A51C60" w:rsidSect="00D915CB">
      <w:footerReference w:type="default" r:id="rId24"/>
      <w:headerReference w:type="first" r:id="rId25"/>
      <w:footerReference w:type="first" r:id="rId26"/>
      <w:pgSz w:w="11900" w:h="16840"/>
      <w:pgMar w:top="786" w:right="991" w:bottom="1134" w:left="1134" w:header="567" w:footer="16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44" w:rsidRDefault="00221944" w:rsidP="007F7BD0">
      <w:r>
        <w:separator/>
      </w:r>
    </w:p>
  </w:endnote>
  <w:endnote w:type="continuationSeparator" w:id="0">
    <w:p w:rsidR="00221944" w:rsidRDefault="00221944" w:rsidP="007F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QA Chevin Pro Light">
    <w:panose1 w:val="020F0303030000060003"/>
    <w:charset w:val="00"/>
    <w:family w:val="swiss"/>
    <w:pitch w:val="variable"/>
    <w:sig w:usb0="800002AF" w:usb1="5000204A"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Bold">
    <w:panose1 w:val="020F0803030000060003"/>
    <w:charset w:val="00"/>
    <w:family w:val="swiss"/>
    <w:pitch w:val="variable"/>
    <w:sig w:usb0="800002AF" w:usb1="5000204A" w:usb2="00000000" w:usb3="00000000" w:csb0="0000009F" w:csb1="00000000"/>
  </w:font>
  <w:font w:name="iStock Maquett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7768"/>
      <w:gridCol w:w="2013"/>
    </w:tblGrid>
    <w:tr w:rsidR="00221944" w:rsidTr="00D915CB">
      <w:trPr>
        <w:trHeight w:hRule="exact" w:val="501"/>
      </w:trPr>
      <w:tc>
        <w:tcPr>
          <w:tcW w:w="7768" w:type="dxa"/>
          <w:tcBorders>
            <w:top w:val="nil"/>
            <w:left w:val="nil"/>
            <w:bottom w:val="nil"/>
            <w:right w:val="nil"/>
          </w:tcBorders>
          <w:shd w:val="clear" w:color="auto" w:fill="auto"/>
          <w:tcMar>
            <w:top w:w="80" w:type="dxa"/>
            <w:left w:w="80" w:type="dxa"/>
            <w:bottom w:w="80" w:type="dxa"/>
            <w:right w:w="80" w:type="dxa"/>
          </w:tcMar>
        </w:tcPr>
        <w:p w:rsidR="00221944" w:rsidRDefault="00221944" w:rsidP="00D915CB">
          <w:pPr>
            <w:pStyle w:val="Footer"/>
          </w:pPr>
          <w:r>
            <w:t xml:space="preserve">Assignment Brief Template - Unit 6B - Medical Physics Qualification Name Level 3 </w:t>
          </w:r>
        </w:p>
        <w:p w:rsidR="00221944" w:rsidRDefault="00221944" w:rsidP="00D915CB">
          <w:pPr>
            <w:pStyle w:val="Footer"/>
          </w:pPr>
          <w:r>
            <w:t xml:space="preserve">Certificate/Extended Certificate e in Applied Science </w:t>
          </w:r>
        </w:p>
        <w:p w:rsidR="00221944" w:rsidRDefault="00221944" w:rsidP="00D915CB">
          <w:pPr>
            <w:pStyle w:val="Footer"/>
          </w:pPr>
        </w:p>
        <w:p w:rsidR="00221944" w:rsidRDefault="00221944" w:rsidP="00D915CB">
          <w:pPr>
            <w:pStyle w:val="Footer"/>
          </w:pPr>
        </w:p>
        <w:p w:rsidR="00221944" w:rsidRDefault="00221944" w:rsidP="00D915CB">
          <w:pPr>
            <w:pStyle w:val="Footer"/>
          </w:pPr>
        </w:p>
        <w:p w:rsidR="00221944" w:rsidRDefault="00221944" w:rsidP="00D915CB">
          <w:pPr>
            <w:pStyle w:val="Footer"/>
          </w:pPr>
        </w:p>
        <w:p w:rsidR="00221944" w:rsidRDefault="00221944" w:rsidP="00D915CB">
          <w:pPr>
            <w:pStyle w:val="Footer"/>
          </w:pPr>
          <w:r>
            <w:t xml:space="preserve">cate/Extended Certificate e in Applied Science </w:t>
          </w:r>
        </w:p>
        <w:p w:rsidR="00221944" w:rsidRDefault="00221944" w:rsidP="00D915CB">
          <w:pPr>
            <w:pStyle w:val="Footer"/>
          </w:pPr>
        </w:p>
        <w:p w:rsidR="00221944" w:rsidRDefault="00221944" w:rsidP="00D915CB">
          <w:pPr>
            <w:pStyle w:val="Footer"/>
          </w:pPr>
        </w:p>
        <w:p w:rsidR="00221944" w:rsidRDefault="00221944" w:rsidP="00D915CB">
          <w:pPr>
            <w:pStyle w:val="Footer"/>
          </w:pPr>
          <w:r>
            <w:t xml:space="preserve">Qualification Name Level 3 Certificate/Extended Certificate e in Applied Science </w:t>
          </w:r>
        </w:p>
        <w:p w:rsidR="00221944" w:rsidRDefault="00221944" w:rsidP="00D915CB">
          <w:pPr>
            <w:pStyle w:val="Footer"/>
          </w:pPr>
        </w:p>
        <w:p w:rsidR="00221944" w:rsidRDefault="00221944" w:rsidP="00D915CB">
          <w:pPr>
            <w:pStyle w:val="Footer"/>
          </w:pPr>
          <w:r>
            <w:t xml:space="preserve">Qualification Name Level 3 Certificate/Extended Certificate e in Applied Science </w:t>
          </w:r>
        </w:p>
        <w:p w:rsidR="00221944" w:rsidRDefault="00221944" w:rsidP="00D915CB">
          <w:pPr>
            <w:pStyle w:val="Footer"/>
            <w:rPr>
              <w:sz w:val="16"/>
              <w:szCs w:val="16"/>
            </w:rPr>
          </w:pPr>
        </w:p>
        <w:p w:rsidR="00221944" w:rsidRDefault="00221944" w:rsidP="00D915CB">
          <w:pPr>
            <w:pStyle w:val="Footer"/>
            <w:rPr>
              <w:sz w:val="16"/>
              <w:szCs w:val="16"/>
            </w:rPr>
          </w:pPr>
          <w:r>
            <w:rPr>
              <w:sz w:val="16"/>
              <w:szCs w:val="16"/>
            </w:rPr>
            <w:t xml:space="preserve">Qualification name: Level 3 Certificate/Extended Certificate in Applied Business       </w:t>
          </w:r>
          <w:r>
            <w:rPr>
              <w:sz w:val="16"/>
              <w:szCs w:val="16"/>
            </w:rPr>
            <w:tab/>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6B130F">
            <w:rPr>
              <w:b/>
              <w:bCs/>
              <w:noProof/>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6B130F">
            <w:rPr>
              <w:b/>
              <w:bCs/>
              <w:noProof/>
              <w:sz w:val="16"/>
              <w:szCs w:val="16"/>
            </w:rPr>
            <w:t>6</w:t>
          </w:r>
          <w:r>
            <w:rPr>
              <w:b/>
              <w:bCs/>
              <w:sz w:val="16"/>
              <w:szCs w:val="16"/>
            </w:rPr>
            <w:fldChar w:fldCharType="end"/>
          </w:r>
        </w:p>
        <w:p w:rsidR="00221944" w:rsidRDefault="00221944" w:rsidP="00D915CB">
          <w:pPr>
            <w:pStyle w:val="Footer0"/>
          </w:pPr>
          <w:r>
            <w:t xml:space="preserve"> </w:t>
          </w:r>
        </w:p>
      </w:tc>
      <w:tc>
        <w:tcPr>
          <w:tcW w:w="2013" w:type="dxa"/>
          <w:tcBorders>
            <w:top w:val="nil"/>
            <w:left w:val="nil"/>
            <w:bottom w:val="nil"/>
            <w:right w:val="nil"/>
          </w:tcBorders>
          <w:shd w:val="clear" w:color="auto" w:fill="auto"/>
          <w:tcMar>
            <w:top w:w="80" w:type="dxa"/>
            <w:left w:w="80" w:type="dxa"/>
            <w:bottom w:w="80" w:type="dxa"/>
            <w:right w:w="80" w:type="dxa"/>
          </w:tcMar>
        </w:tcPr>
        <w:p w:rsidR="00221944" w:rsidRDefault="00221944" w:rsidP="00D915CB">
          <w:pPr>
            <w:pStyle w:val="Footer0"/>
            <w:jc w:val="right"/>
          </w:pPr>
          <w:r>
            <w:fldChar w:fldCharType="begin"/>
          </w:r>
          <w:r>
            <w:instrText xml:space="preserve"> PAGE </w:instrText>
          </w:r>
          <w:r>
            <w:fldChar w:fldCharType="separate"/>
          </w:r>
          <w:r w:rsidR="006B130F">
            <w:rPr>
              <w:noProof/>
            </w:rPr>
            <w:t>2</w:t>
          </w:r>
          <w:r>
            <w:fldChar w:fldCharType="end"/>
          </w:r>
          <w:r>
            <w:t xml:space="preserve"> of </w:t>
          </w:r>
          <w:r>
            <w:fldChar w:fldCharType="begin"/>
          </w:r>
          <w:r>
            <w:instrText xml:space="preserve"> NUMPAGES </w:instrText>
          </w:r>
          <w:r>
            <w:fldChar w:fldCharType="separate"/>
          </w:r>
          <w:r w:rsidR="006B130F">
            <w:rPr>
              <w:noProof/>
            </w:rPr>
            <w:t>6</w:t>
          </w:r>
          <w:r>
            <w:fldChar w:fldCharType="end"/>
          </w:r>
          <w:r>
            <w:t xml:space="preserve"> </w:t>
          </w:r>
        </w:p>
      </w:tc>
    </w:tr>
  </w:tbl>
  <w:p w:rsidR="00221944" w:rsidRDefault="00221944">
    <w:pPr>
      <w:pStyle w:val="Footer"/>
    </w:pPr>
    <w:r>
      <w:t xml:space="preserve"> </w:t>
    </w:r>
  </w:p>
  <w:p w:rsidR="00221944" w:rsidRDefault="002219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44" w:rsidRDefault="00221944">
    <w:pPr>
      <w:pStyle w:val="Footer"/>
    </w:pPr>
    <w:r>
      <w:t xml:space="preserve">Assignment Brief Template - Unit 6B - Medical Physics </w:t>
    </w:r>
  </w:p>
  <w:p w:rsidR="00221944" w:rsidRDefault="00221944">
    <w:pPr>
      <w:pStyle w:val="Footer"/>
    </w:pPr>
    <w:r>
      <w:t xml:space="preserve">Qualification Name Level 3 Certificate/Extended Certificate e in Applied Science </w:t>
    </w:r>
  </w:p>
  <w:p w:rsidR="00221944" w:rsidRDefault="00221944">
    <w:pPr>
      <w:pStyle w:val="Footer"/>
    </w:pPr>
  </w:p>
  <w:p w:rsidR="00221944" w:rsidRPr="007F7BD0" w:rsidRDefault="00221944" w:rsidP="007F7BD0">
    <w:pPr>
      <w:pStyle w:val="Footer"/>
      <w:tabs>
        <w:tab w:val="left" w:pos="720"/>
      </w:tabs>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44" w:rsidRDefault="00221944" w:rsidP="007F7BD0">
      <w:r>
        <w:separator/>
      </w:r>
    </w:p>
  </w:footnote>
  <w:footnote w:type="continuationSeparator" w:id="0">
    <w:p w:rsidR="00221944" w:rsidRDefault="00221944" w:rsidP="007F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44" w:rsidRDefault="00221944" w:rsidP="007F7BD0">
    <w:pPr>
      <w:pStyle w:val="HeaderAQA"/>
    </w:pPr>
    <w:r>
      <w:rPr>
        <w:noProof/>
        <w:lang w:val="en-GB"/>
      </w:rPr>
      <mc:AlternateContent>
        <mc:Choice Requires="wps">
          <w:drawing>
            <wp:anchor distT="152400" distB="152400" distL="152400" distR="152400" simplePos="0" relativeHeight="251655168" behindDoc="1" locked="0" layoutInCell="1" allowOverlap="1" wp14:anchorId="46218A96" wp14:editId="0FCE7104">
              <wp:simplePos x="0" y="0"/>
              <wp:positionH relativeFrom="page">
                <wp:posOffset>892809</wp:posOffset>
              </wp:positionH>
              <wp:positionV relativeFrom="page">
                <wp:posOffset>4089081</wp:posOffset>
              </wp:positionV>
              <wp:extent cx="5865497" cy="2513965"/>
              <wp:effectExtent l="29838" t="1705605" r="29838" b="1705605"/>
              <wp:wrapNone/>
              <wp:docPr id="1073741829" name="officeArt object"/>
              <wp:cNvGraphicFramePr/>
              <a:graphic xmlns:a="http://schemas.openxmlformats.org/drawingml/2006/main">
                <a:graphicData uri="http://schemas.microsoft.com/office/word/2010/wordprocessingShape">
                  <wps:wsp>
                    <wps:cNvSpPr/>
                    <wps:spPr>
                      <a:xfrm rot="18900000">
                        <a:off x="0" y="0"/>
                        <a:ext cx="5865497" cy="2513965"/>
                      </a:xfrm>
                      <a:prstGeom prst="rect">
                        <a:avLst/>
                      </a:prstGeom>
                      <a:noFill/>
                      <a:ln w="12700" cap="flat">
                        <a:noFill/>
                        <a:miter lim="400000"/>
                      </a:ln>
                      <a:effectLst/>
                    </wps:spPr>
                    <wps:txbx>
                      <w:txbxContent>
                        <w:p w:rsidR="00221944" w:rsidRDefault="00221944">
                          <w:pPr>
                            <w:pStyle w:val="BodyA"/>
                            <w:tabs>
                              <w:tab w:val="left" w:pos="1440"/>
                              <w:tab w:val="left" w:pos="2880"/>
                              <w:tab w:val="left" w:pos="4320"/>
                              <w:tab w:val="left" w:pos="5760"/>
                              <w:tab w:val="left" w:pos="7200"/>
                              <w:tab w:val="left" w:pos="8640"/>
                            </w:tabs>
                            <w:suppressAutoHyphens/>
                            <w:spacing w:line="240" w:lineRule="auto"/>
                            <w:outlineLvl w:val="0"/>
                          </w:pPr>
                          <w:r>
                            <w:rPr>
                              <w:rFonts w:ascii="Calibri" w:eastAsia="Calibri" w:hAnsi="Calibri" w:cs="Calibri"/>
                              <w:color w:val="C0C0C0"/>
                              <w:sz w:val="394"/>
                              <w:szCs w:val="394"/>
                              <w:u w:color="C0C0C0"/>
                            </w:rPr>
                            <w:t>SAMAssignment brief templatPLE</w:t>
                          </w:r>
                        </w:p>
                      </w:txbxContent>
                    </wps:txbx>
                    <wps:bodyPr wrap="square" lIns="0" tIns="0" rIns="0" bIns="0" numCol="1" anchor="ctr">
                      <a:normAutofit/>
                    </wps:bodyPr>
                  </wps:wsp>
                </a:graphicData>
              </a:graphic>
            </wp:anchor>
          </w:drawing>
        </mc:Choice>
        <mc:Fallback>
          <w:pict>
            <v:rect id="officeArt object" o:spid="_x0000_s1026" style="position:absolute;margin-left:70.3pt;margin-top:321.95pt;width:461.85pt;height:197.95pt;rotation:-45;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" filled="f" stroked="f" strokeweight="1pt">
              <v:stroke miterlimit="4"/>
              <v:textbox inset="0,0,0,0">
                <w:txbxContent>
                  <w:p w:rsidR="00221944" w:rsidRDefault="00221944">
                    <w:pPr>
                      <w:pStyle w:val="BodyA"/>
                      <w:tabs>
                        <w:tab w:val="left" w:pos="1440"/>
                        <w:tab w:val="left" w:pos="2880"/>
                        <w:tab w:val="left" w:pos="4320"/>
                        <w:tab w:val="left" w:pos="5760"/>
                        <w:tab w:val="left" w:pos="7200"/>
                        <w:tab w:val="left" w:pos="8640"/>
                      </w:tabs>
                      <w:suppressAutoHyphens/>
                      <w:spacing w:line="240" w:lineRule="auto"/>
                      <w:outlineLvl w:val="0"/>
                    </w:pPr>
                    <w:r>
                      <w:rPr>
                        <w:rFonts w:ascii="Calibri" w:eastAsia="Calibri" w:hAnsi="Calibri" w:cs="Calibri"/>
                        <w:color w:val="C0C0C0"/>
                        <w:sz w:val="394"/>
                        <w:szCs w:val="394"/>
                        <w:u w:color="C0C0C0"/>
                      </w:rPr>
                      <w:t>SAMAssignment brief templatPLE</w:t>
                    </w:r>
                  </w:p>
                </w:txbxContent>
              </v:textbox>
              <w10:wrap anchorx="page" anchory="page"/>
            </v:rect>
          </w:pict>
        </mc:Fallback>
      </mc:AlternateContent>
    </w:r>
    <w:r>
      <w:rPr>
        <w:noProof/>
        <w:lang w:val="en-GB"/>
      </w:rPr>
      <w:drawing>
        <wp:anchor distT="152400" distB="152400" distL="152400" distR="152400" simplePos="0" relativeHeight="251659264" behindDoc="1" locked="0" layoutInCell="1" allowOverlap="1" wp14:anchorId="7DD255BB" wp14:editId="092FD861">
          <wp:simplePos x="0" y="0"/>
          <wp:positionH relativeFrom="page">
            <wp:posOffset>735965</wp:posOffset>
          </wp:positionH>
          <wp:positionV relativeFrom="page">
            <wp:posOffset>356234</wp:posOffset>
          </wp:positionV>
          <wp:extent cx="1602740" cy="593725"/>
          <wp:effectExtent l="0" t="0" r="0" b="0"/>
          <wp:wrapNone/>
          <wp:docPr id="2" name="officeArt object" descr="C:\brochet\New logos without strapline for Word templates\AQA_New_logo_no-strapline_45mm_RGB.jpg"/>
          <wp:cNvGraphicFramePr/>
          <a:graphic xmlns:a="http://schemas.openxmlformats.org/drawingml/2006/main">
            <a:graphicData uri="http://schemas.openxmlformats.org/drawingml/2006/picture">
              <pic:pic xmlns:pic="http://schemas.openxmlformats.org/drawingml/2006/picture">
                <pic:nvPicPr>
                  <pic:cNvPr id="1073741831" name="image2.png" descr="C:\brochet\New logos without strapline for Word templates\AQA_New_logo_no-strapline_45mm_RGB.jpg"/>
                  <pic:cNvPicPr>
                    <a:picLocks noChangeAspect="1"/>
                  </pic:cNvPicPr>
                </pic:nvPicPr>
                <pic:blipFill>
                  <a:blip r:embed="rId1">
                    <a:extLst/>
                  </a:blip>
                  <a:srcRect b="17646"/>
                  <a:stretch>
                    <a:fillRect/>
                  </a:stretch>
                </pic:blipFill>
                <pic:spPr>
                  <a:xfrm>
                    <a:off x="0" y="0"/>
                    <a:ext cx="1602740" cy="5937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7952"/>
    <w:multiLevelType w:val="hybridMultilevel"/>
    <w:tmpl w:val="24B2485E"/>
    <w:lvl w:ilvl="0" w:tplc="08090001">
      <w:start w:val="1"/>
      <w:numFmt w:val="bullet"/>
      <w:lvlText w:val=""/>
      <w:lvlJc w:val="left"/>
      <w:pPr>
        <w:tabs>
          <w:tab w:val="num" w:pos="189"/>
          <w:tab w:val="left" w:pos="220"/>
          <w:tab w:val="left" w:pos="720"/>
        </w:tabs>
        <w:ind w:left="909" w:hanging="909"/>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7B841A0C">
      <w:start w:val="1"/>
      <w:numFmt w:val="bullet"/>
      <w:lvlText w:val="•"/>
      <w:lvlJc w:val="left"/>
      <w:pPr>
        <w:tabs>
          <w:tab w:val="left" w:pos="220"/>
          <w:tab w:val="num" w:pos="789"/>
        </w:tabs>
        <w:ind w:left="1509" w:hanging="909"/>
      </w:pPr>
      <w:rPr>
        <w:rFonts w:hAnsi="Arial Unicode MS"/>
        <w:caps w:val="0"/>
        <w:smallCaps w:val="0"/>
        <w:strike w:val="0"/>
        <w:dstrike w:val="0"/>
        <w:outline w:val="0"/>
        <w:emboss w:val="0"/>
        <w:imprint w:val="0"/>
        <w:spacing w:val="0"/>
        <w:w w:val="100"/>
        <w:kern w:val="0"/>
        <w:position w:val="0"/>
        <w:highlight w:val="none"/>
        <w:vertAlign w:val="baseline"/>
      </w:rPr>
    </w:lvl>
    <w:lvl w:ilvl="2" w:tplc="986E625A">
      <w:start w:val="1"/>
      <w:numFmt w:val="bullet"/>
      <w:lvlText w:val="•"/>
      <w:lvlJc w:val="left"/>
      <w:pPr>
        <w:tabs>
          <w:tab w:val="left" w:pos="220"/>
          <w:tab w:val="left" w:pos="720"/>
          <w:tab w:val="num" w:pos="1389"/>
        </w:tabs>
        <w:ind w:left="2109" w:hanging="909"/>
      </w:pPr>
      <w:rPr>
        <w:rFonts w:hAnsi="Arial Unicode MS"/>
        <w:caps w:val="0"/>
        <w:smallCaps w:val="0"/>
        <w:strike w:val="0"/>
        <w:dstrike w:val="0"/>
        <w:outline w:val="0"/>
        <w:emboss w:val="0"/>
        <w:imprint w:val="0"/>
        <w:spacing w:val="0"/>
        <w:w w:val="100"/>
        <w:kern w:val="0"/>
        <w:position w:val="0"/>
        <w:highlight w:val="none"/>
        <w:vertAlign w:val="baseline"/>
      </w:rPr>
    </w:lvl>
    <w:lvl w:ilvl="3" w:tplc="80887194">
      <w:start w:val="1"/>
      <w:numFmt w:val="bullet"/>
      <w:lvlText w:val="•"/>
      <w:lvlJc w:val="left"/>
      <w:pPr>
        <w:tabs>
          <w:tab w:val="left" w:pos="220"/>
          <w:tab w:val="left" w:pos="720"/>
          <w:tab w:val="num" w:pos="1989"/>
        </w:tabs>
        <w:ind w:left="2709" w:hanging="909"/>
      </w:pPr>
      <w:rPr>
        <w:rFonts w:hAnsi="Arial Unicode MS"/>
        <w:caps w:val="0"/>
        <w:smallCaps w:val="0"/>
        <w:strike w:val="0"/>
        <w:dstrike w:val="0"/>
        <w:outline w:val="0"/>
        <w:emboss w:val="0"/>
        <w:imprint w:val="0"/>
        <w:spacing w:val="0"/>
        <w:w w:val="100"/>
        <w:kern w:val="0"/>
        <w:position w:val="0"/>
        <w:highlight w:val="none"/>
        <w:vertAlign w:val="baseline"/>
      </w:rPr>
    </w:lvl>
    <w:lvl w:ilvl="4" w:tplc="C114C054">
      <w:start w:val="1"/>
      <w:numFmt w:val="bullet"/>
      <w:lvlText w:val="•"/>
      <w:lvlJc w:val="left"/>
      <w:pPr>
        <w:tabs>
          <w:tab w:val="left" w:pos="220"/>
          <w:tab w:val="left" w:pos="720"/>
          <w:tab w:val="num" w:pos="2589"/>
        </w:tabs>
        <w:ind w:left="3309" w:hanging="909"/>
      </w:pPr>
      <w:rPr>
        <w:rFonts w:hAnsi="Arial Unicode MS"/>
        <w:caps w:val="0"/>
        <w:smallCaps w:val="0"/>
        <w:strike w:val="0"/>
        <w:dstrike w:val="0"/>
        <w:outline w:val="0"/>
        <w:emboss w:val="0"/>
        <w:imprint w:val="0"/>
        <w:spacing w:val="0"/>
        <w:w w:val="100"/>
        <w:kern w:val="0"/>
        <w:position w:val="0"/>
        <w:highlight w:val="none"/>
        <w:vertAlign w:val="baseline"/>
      </w:rPr>
    </w:lvl>
    <w:lvl w:ilvl="5" w:tplc="E0A2606C">
      <w:start w:val="1"/>
      <w:numFmt w:val="bullet"/>
      <w:lvlText w:val="•"/>
      <w:lvlJc w:val="left"/>
      <w:pPr>
        <w:tabs>
          <w:tab w:val="left" w:pos="220"/>
          <w:tab w:val="left" w:pos="720"/>
          <w:tab w:val="num" w:pos="3189"/>
        </w:tabs>
        <w:ind w:left="3909" w:hanging="909"/>
      </w:pPr>
      <w:rPr>
        <w:rFonts w:hAnsi="Arial Unicode MS"/>
        <w:caps w:val="0"/>
        <w:smallCaps w:val="0"/>
        <w:strike w:val="0"/>
        <w:dstrike w:val="0"/>
        <w:outline w:val="0"/>
        <w:emboss w:val="0"/>
        <w:imprint w:val="0"/>
        <w:spacing w:val="0"/>
        <w:w w:val="100"/>
        <w:kern w:val="0"/>
        <w:position w:val="0"/>
        <w:highlight w:val="none"/>
        <w:vertAlign w:val="baseline"/>
      </w:rPr>
    </w:lvl>
    <w:lvl w:ilvl="6" w:tplc="82D6E602">
      <w:start w:val="1"/>
      <w:numFmt w:val="bullet"/>
      <w:lvlText w:val="•"/>
      <w:lvlJc w:val="left"/>
      <w:pPr>
        <w:tabs>
          <w:tab w:val="left" w:pos="220"/>
          <w:tab w:val="left" w:pos="720"/>
          <w:tab w:val="num" w:pos="3789"/>
        </w:tabs>
        <w:ind w:left="4509" w:hanging="909"/>
      </w:pPr>
      <w:rPr>
        <w:rFonts w:hAnsi="Arial Unicode MS"/>
        <w:caps w:val="0"/>
        <w:smallCaps w:val="0"/>
        <w:strike w:val="0"/>
        <w:dstrike w:val="0"/>
        <w:outline w:val="0"/>
        <w:emboss w:val="0"/>
        <w:imprint w:val="0"/>
        <w:spacing w:val="0"/>
        <w:w w:val="100"/>
        <w:kern w:val="0"/>
        <w:position w:val="0"/>
        <w:highlight w:val="none"/>
        <w:vertAlign w:val="baseline"/>
      </w:rPr>
    </w:lvl>
    <w:lvl w:ilvl="7" w:tplc="766EDA30">
      <w:start w:val="1"/>
      <w:numFmt w:val="bullet"/>
      <w:lvlText w:val="•"/>
      <w:lvlJc w:val="left"/>
      <w:pPr>
        <w:tabs>
          <w:tab w:val="left" w:pos="220"/>
          <w:tab w:val="left" w:pos="720"/>
          <w:tab w:val="num" w:pos="4389"/>
        </w:tabs>
        <w:ind w:left="5109" w:hanging="909"/>
      </w:pPr>
      <w:rPr>
        <w:rFonts w:hAnsi="Arial Unicode MS"/>
        <w:caps w:val="0"/>
        <w:smallCaps w:val="0"/>
        <w:strike w:val="0"/>
        <w:dstrike w:val="0"/>
        <w:outline w:val="0"/>
        <w:emboss w:val="0"/>
        <w:imprint w:val="0"/>
        <w:spacing w:val="0"/>
        <w:w w:val="100"/>
        <w:kern w:val="0"/>
        <w:position w:val="0"/>
        <w:highlight w:val="none"/>
        <w:vertAlign w:val="baseline"/>
      </w:rPr>
    </w:lvl>
    <w:lvl w:ilvl="8" w:tplc="EFF41A44">
      <w:start w:val="1"/>
      <w:numFmt w:val="bullet"/>
      <w:lvlText w:val="•"/>
      <w:lvlJc w:val="left"/>
      <w:pPr>
        <w:tabs>
          <w:tab w:val="left" w:pos="220"/>
          <w:tab w:val="left" w:pos="720"/>
          <w:tab w:val="num" w:pos="4989"/>
        </w:tabs>
        <w:ind w:left="5709" w:hanging="9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37F7A12"/>
    <w:multiLevelType w:val="hybridMultilevel"/>
    <w:tmpl w:val="9BD82CCC"/>
    <w:styleLink w:val="Bullets"/>
    <w:lvl w:ilvl="0" w:tplc="EF2C1F12">
      <w:start w:val="1"/>
      <w:numFmt w:val="bullet"/>
      <w:lvlText w:val="•"/>
      <w:lvlJc w:val="left"/>
      <w:pPr>
        <w:tabs>
          <w:tab w:val="num" w:pos="189"/>
          <w:tab w:val="left" w:pos="220"/>
          <w:tab w:val="left" w:pos="720"/>
        </w:tabs>
        <w:ind w:left="909" w:hanging="909"/>
      </w:pPr>
      <w:rPr>
        <w:rFonts w:hAnsi="Arial Unicode MS"/>
        <w:caps w:val="0"/>
        <w:smallCaps w:val="0"/>
        <w:strike w:val="0"/>
        <w:dstrike w:val="0"/>
        <w:outline w:val="0"/>
        <w:emboss w:val="0"/>
        <w:imprint w:val="0"/>
        <w:spacing w:val="0"/>
        <w:w w:val="100"/>
        <w:kern w:val="0"/>
        <w:position w:val="0"/>
        <w:highlight w:val="none"/>
        <w:vertAlign w:val="baseline"/>
      </w:rPr>
    </w:lvl>
    <w:lvl w:ilvl="1" w:tplc="711A80C6">
      <w:start w:val="1"/>
      <w:numFmt w:val="bullet"/>
      <w:lvlText w:val="•"/>
      <w:lvlJc w:val="left"/>
      <w:pPr>
        <w:tabs>
          <w:tab w:val="left" w:pos="220"/>
          <w:tab w:val="num" w:pos="789"/>
        </w:tabs>
        <w:ind w:left="1509" w:hanging="909"/>
      </w:pPr>
      <w:rPr>
        <w:rFonts w:hAnsi="Arial Unicode MS"/>
        <w:caps w:val="0"/>
        <w:smallCaps w:val="0"/>
        <w:strike w:val="0"/>
        <w:dstrike w:val="0"/>
        <w:outline w:val="0"/>
        <w:emboss w:val="0"/>
        <w:imprint w:val="0"/>
        <w:spacing w:val="0"/>
        <w:w w:val="100"/>
        <w:kern w:val="0"/>
        <w:position w:val="0"/>
        <w:highlight w:val="none"/>
        <w:vertAlign w:val="baseline"/>
      </w:rPr>
    </w:lvl>
    <w:lvl w:ilvl="2" w:tplc="9FB0B400">
      <w:start w:val="1"/>
      <w:numFmt w:val="bullet"/>
      <w:lvlText w:val="•"/>
      <w:lvlJc w:val="left"/>
      <w:pPr>
        <w:tabs>
          <w:tab w:val="left" w:pos="220"/>
          <w:tab w:val="left" w:pos="720"/>
          <w:tab w:val="num" w:pos="1389"/>
        </w:tabs>
        <w:ind w:left="2109" w:hanging="909"/>
      </w:pPr>
      <w:rPr>
        <w:rFonts w:hAnsi="Arial Unicode MS"/>
        <w:caps w:val="0"/>
        <w:smallCaps w:val="0"/>
        <w:strike w:val="0"/>
        <w:dstrike w:val="0"/>
        <w:outline w:val="0"/>
        <w:emboss w:val="0"/>
        <w:imprint w:val="0"/>
        <w:spacing w:val="0"/>
        <w:w w:val="100"/>
        <w:kern w:val="0"/>
        <w:position w:val="0"/>
        <w:highlight w:val="none"/>
        <w:vertAlign w:val="baseline"/>
      </w:rPr>
    </w:lvl>
    <w:lvl w:ilvl="3" w:tplc="D4869498">
      <w:start w:val="1"/>
      <w:numFmt w:val="bullet"/>
      <w:lvlText w:val="•"/>
      <w:lvlJc w:val="left"/>
      <w:pPr>
        <w:tabs>
          <w:tab w:val="left" w:pos="220"/>
          <w:tab w:val="left" w:pos="720"/>
          <w:tab w:val="num" w:pos="1989"/>
        </w:tabs>
        <w:ind w:left="2709" w:hanging="909"/>
      </w:pPr>
      <w:rPr>
        <w:rFonts w:hAnsi="Arial Unicode MS"/>
        <w:caps w:val="0"/>
        <w:smallCaps w:val="0"/>
        <w:strike w:val="0"/>
        <w:dstrike w:val="0"/>
        <w:outline w:val="0"/>
        <w:emboss w:val="0"/>
        <w:imprint w:val="0"/>
        <w:spacing w:val="0"/>
        <w:w w:val="100"/>
        <w:kern w:val="0"/>
        <w:position w:val="0"/>
        <w:highlight w:val="none"/>
        <w:vertAlign w:val="baseline"/>
      </w:rPr>
    </w:lvl>
    <w:lvl w:ilvl="4" w:tplc="382E9E86">
      <w:start w:val="1"/>
      <w:numFmt w:val="bullet"/>
      <w:lvlText w:val="•"/>
      <w:lvlJc w:val="left"/>
      <w:pPr>
        <w:tabs>
          <w:tab w:val="left" w:pos="220"/>
          <w:tab w:val="left" w:pos="720"/>
          <w:tab w:val="num" w:pos="2589"/>
        </w:tabs>
        <w:ind w:left="3309" w:hanging="909"/>
      </w:pPr>
      <w:rPr>
        <w:rFonts w:hAnsi="Arial Unicode MS"/>
        <w:caps w:val="0"/>
        <w:smallCaps w:val="0"/>
        <w:strike w:val="0"/>
        <w:dstrike w:val="0"/>
        <w:outline w:val="0"/>
        <w:emboss w:val="0"/>
        <w:imprint w:val="0"/>
        <w:spacing w:val="0"/>
        <w:w w:val="100"/>
        <w:kern w:val="0"/>
        <w:position w:val="0"/>
        <w:highlight w:val="none"/>
        <w:vertAlign w:val="baseline"/>
      </w:rPr>
    </w:lvl>
    <w:lvl w:ilvl="5" w:tplc="2A823124">
      <w:start w:val="1"/>
      <w:numFmt w:val="bullet"/>
      <w:lvlText w:val="•"/>
      <w:lvlJc w:val="left"/>
      <w:pPr>
        <w:tabs>
          <w:tab w:val="left" w:pos="220"/>
          <w:tab w:val="left" w:pos="720"/>
          <w:tab w:val="num" w:pos="3189"/>
        </w:tabs>
        <w:ind w:left="3909" w:hanging="909"/>
      </w:pPr>
      <w:rPr>
        <w:rFonts w:hAnsi="Arial Unicode MS"/>
        <w:caps w:val="0"/>
        <w:smallCaps w:val="0"/>
        <w:strike w:val="0"/>
        <w:dstrike w:val="0"/>
        <w:outline w:val="0"/>
        <w:emboss w:val="0"/>
        <w:imprint w:val="0"/>
        <w:spacing w:val="0"/>
        <w:w w:val="100"/>
        <w:kern w:val="0"/>
        <w:position w:val="0"/>
        <w:highlight w:val="none"/>
        <w:vertAlign w:val="baseline"/>
      </w:rPr>
    </w:lvl>
    <w:lvl w:ilvl="6" w:tplc="8DB61A60">
      <w:start w:val="1"/>
      <w:numFmt w:val="bullet"/>
      <w:lvlText w:val="•"/>
      <w:lvlJc w:val="left"/>
      <w:pPr>
        <w:tabs>
          <w:tab w:val="left" w:pos="220"/>
          <w:tab w:val="left" w:pos="720"/>
          <w:tab w:val="num" w:pos="3789"/>
        </w:tabs>
        <w:ind w:left="4509" w:hanging="909"/>
      </w:pPr>
      <w:rPr>
        <w:rFonts w:hAnsi="Arial Unicode MS"/>
        <w:caps w:val="0"/>
        <w:smallCaps w:val="0"/>
        <w:strike w:val="0"/>
        <w:dstrike w:val="0"/>
        <w:outline w:val="0"/>
        <w:emboss w:val="0"/>
        <w:imprint w:val="0"/>
        <w:spacing w:val="0"/>
        <w:w w:val="100"/>
        <w:kern w:val="0"/>
        <w:position w:val="0"/>
        <w:highlight w:val="none"/>
        <w:vertAlign w:val="baseline"/>
      </w:rPr>
    </w:lvl>
    <w:lvl w:ilvl="7" w:tplc="2A1AB1F4">
      <w:start w:val="1"/>
      <w:numFmt w:val="bullet"/>
      <w:lvlText w:val="•"/>
      <w:lvlJc w:val="left"/>
      <w:pPr>
        <w:tabs>
          <w:tab w:val="left" w:pos="220"/>
          <w:tab w:val="left" w:pos="720"/>
          <w:tab w:val="num" w:pos="4389"/>
        </w:tabs>
        <w:ind w:left="5109" w:hanging="909"/>
      </w:pPr>
      <w:rPr>
        <w:rFonts w:hAnsi="Arial Unicode MS"/>
        <w:caps w:val="0"/>
        <w:smallCaps w:val="0"/>
        <w:strike w:val="0"/>
        <w:dstrike w:val="0"/>
        <w:outline w:val="0"/>
        <w:emboss w:val="0"/>
        <w:imprint w:val="0"/>
        <w:spacing w:val="0"/>
        <w:w w:val="100"/>
        <w:kern w:val="0"/>
        <w:position w:val="0"/>
        <w:highlight w:val="none"/>
        <w:vertAlign w:val="baseline"/>
      </w:rPr>
    </w:lvl>
    <w:lvl w:ilvl="8" w:tplc="54DA94D6">
      <w:start w:val="1"/>
      <w:numFmt w:val="bullet"/>
      <w:lvlText w:val="•"/>
      <w:lvlJc w:val="left"/>
      <w:pPr>
        <w:tabs>
          <w:tab w:val="left" w:pos="220"/>
          <w:tab w:val="left" w:pos="720"/>
          <w:tab w:val="num" w:pos="4989"/>
        </w:tabs>
        <w:ind w:left="5709" w:hanging="9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692311D"/>
    <w:multiLevelType w:val="hybridMultilevel"/>
    <w:tmpl w:val="D55CB330"/>
    <w:lvl w:ilvl="0" w:tplc="08090001">
      <w:start w:val="1"/>
      <w:numFmt w:val="bullet"/>
      <w:lvlText w:val=""/>
      <w:lvlJc w:val="left"/>
      <w:pPr>
        <w:tabs>
          <w:tab w:val="num" w:pos="189"/>
          <w:tab w:val="left" w:pos="220"/>
          <w:tab w:val="left" w:pos="720"/>
        </w:tabs>
        <w:ind w:left="909" w:hanging="909"/>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7B841A0C">
      <w:start w:val="1"/>
      <w:numFmt w:val="bullet"/>
      <w:lvlText w:val="•"/>
      <w:lvlJc w:val="left"/>
      <w:pPr>
        <w:tabs>
          <w:tab w:val="left" w:pos="220"/>
          <w:tab w:val="num" w:pos="789"/>
        </w:tabs>
        <w:ind w:left="1509" w:hanging="909"/>
      </w:pPr>
      <w:rPr>
        <w:rFonts w:hAnsi="Arial Unicode MS"/>
        <w:caps w:val="0"/>
        <w:smallCaps w:val="0"/>
        <w:strike w:val="0"/>
        <w:dstrike w:val="0"/>
        <w:outline w:val="0"/>
        <w:emboss w:val="0"/>
        <w:imprint w:val="0"/>
        <w:spacing w:val="0"/>
        <w:w w:val="100"/>
        <w:kern w:val="0"/>
        <w:position w:val="0"/>
        <w:highlight w:val="none"/>
        <w:vertAlign w:val="baseline"/>
      </w:rPr>
    </w:lvl>
    <w:lvl w:ilvl="2" w:tplc="986E625A">
      <w:start w:val="1"/>
      <w:numFmt w:val="bullet"/>
      <w:lvlText w:val="•"/>
      <w:lvlJc w:val="left"/>
      <w:pPr>
        <w:tabs>
          <w:tab w:val="left" w:pos="220"/>
          <w:tab w:val="left" w:pos="720"/>
          <w:tab w:val="num" w:pos="1389"/>
        </w:tabs>
        <w:ind w:left="2109" w:hanging="909"/>
      </w:pPr>
      <w:rPr>
        <w:rFonts w:hAnsi="Arial Unicode MS"/>
        <w:caps w:val="0"/>
        <w:smallCaps w:val="0"/>
        <w:strike w:val="0"/>
        <w:dstrike w:val="0"/>
        <w:outline w:val="0"/>
        <w:emboss w:val="0"/>
        <w:imprint w:val="0"/>
        <w:spacing w:val="0"/>
        <w:w w:val="100"/>
        <w:kern w:val="0"/>
        <w:position w:val="0"/>
        <w:highlight w:val="none"/>
        <w:vertAlign w:val="baseline"/>
      </w:rPr>
    </w:lvl>
    <w:lvl w:ilvl="3" w:tplc="80887194">
      <w:start w:val="1"/>
      <w:numFmt w:val="bullet"/>
      <w:lvlText w:val="•"/>
      <w:lvlJc w:val="left"/>
      <w:pPr>
        <w:tabs>
          <w:tab w:val="left" w:pos="220"/>
          <w:tab w:val="left" w:pos="720"/>
          <w:tab w:val="num" w:pos="1989"/>
        </w:tabs>
        <w:ind w:left="2709" w:hanging="909"/>
      </w:pPr>
      <w:rPr>
        <w:rFonts w:hAnsi="Arial Unicode MS"/>
        <w:caps w:val="0"/>
        <w:smallCaps w:val="0"/>
        <w:strike w:val="0"/>
        <w:dstrike w:val="0"/>
        <w:outline w:val="0"/>
        <w:emboss w:val="0"/>
        <w:imprint w:val="0"/>
        <w:spacing w:val="0"/>
        <w:w w:val="100"/>
        <w:kern w:val="0"/>
        <w:position w:val="0"/>
        <w:highlight w:val="none"/>
        <w:vertAlign w:val="baseline"/>
      </w:rPr>
    </w:lvl>
    <w:lvl w:ilvl="4" w:tplc="C114C054">
      <w:start w:val="1"/>
      <w:numFmt w:val="bullet"/>
      <w:lvlText w:val="•"/>
      <w:lvlJc w:val="left"/>
      <w:pPr>
        <w:tabs>
          <w:tab w:val="left" w:pos="220"/>
          <w:tab w:val="left" w:pos="720"/>
          <w:tab w:val="num" w:pos="2589"/>
        </w:tabs>
        <w:ind w:left="3309" w:hanging="909"/>
      </w:pPr>
      <w:rPr>
        <w:rFonts w:hAnsi="Arial Unicode MS"/>
        <w:caps w:val="0"/>
        <w:smallCaps w:val="0"/>
        <w:strike w:val="0"/>
        <w:dstrike w:val="0"/>
        <w:outline w:val="0"/>
        <w:emboss w:val="0"/>
        <w:imprint w:val="0"/>
        <w:spacing w:val="0"/>
        <w:w w:val="100"/>
        <w:kern w:val="0"/>
        <w:position w:val="0"/>
        <w:highlight w:val="none"/>
        <w:vertAlign w:val="baseline"/>
      </w:rPr>
    </w:lvl>
    <w:lvl w:ilvl="5" w:tplc="E0A2606C">
      <w:start w:val="1"/>
      <w:numFmt w:val="bullet"/>
      <w:lvlText w:val="•"/>
      <w:lvlJc w:val="left"/>
      <w:pPr>
        <w:tabs>
          <w:tab w:val="left" w:pos="220"/>
          <w:tab w:val="left" w:pos="720"/>
          <w:tab w:val="num" w:pos="3189"/>
        </w:tabs>
        <w:ind w:left="3909" w:hanging="909"/>
      </w:pPr>
      <w:rPr>
        <w:rFonts w:hAnsi="Arial Unicode MS"/>
        <w:caps w:val="0"/>
        <w:smallCaps w:val="0"/>
        <w:strike w:val="0"/>
        <w:dstrike w:val="0"/>
        <w:outline w:val="0"/>
        <w:emboss w:val="0"/>
        <w:imprint w:val="0"/>
        <w:spacing w:val="0"/>
        <w:w w:val="100"/>
        <w:kern w:val="0"/>
        <w:position w:val="0"/>
        <w:highlight w:val="none"/>
        <w:vertAlign w:val="baseline"/>
      </w:rPr>
    </w:lvl>
    <w:lvl w:ilvl="6" w:tplc="82D6E602">
      <w:start w:val="1"/>
      <w:numFmt w:val="bullet"/>
      <w:lvlText w:val="•"/>
      <w:lvlJc w:val="left"/>
      <w:pPr>
        <w:tabs>
          <w:tab w:val="left" w:pos="220"/>
          <w:tab w:val="left" w:pos="720"/>
          <w:tab w:val="num" w:pos="3789"/>
        </w:tabs>
        <w:ind w:left="4509" w:hanging="909"/>
      </w:pPr>
      <w:rPr>
        <w:rFonts w:hAnsi="Arial Unicode MS"/>
        <w:caps w:val="0"/>
        <w:smallCaps w:val="0"/>
        <w:strike w:val="0"/>
        <w:dstrike w:val="0"/>
        <w:outline w:val="0"/>
        <w:emboss w:val="0"/>
        <w:imprint w:val="0"/>
        <w:spacing w:val="0"/>
        <w:w w:val="100"/>
        <w:kern w:val="0"/>
        <w:position w:val="0"/>
        <w:highlight w:val="none"/>
        <w:vertAlign w:val="baseline"/>
      </w:rPr>
    </w:lvl>
    <w:lvl w:ilvl="7" w:tplc="766EDA30">
      <w:start w:val="1"/>
      <w:numFmt w:val="bullet"/>
      <w:lvlText w:val="•"/>
      <w:lvlJc w:val="left"/>
      <w:pPr>
        <w:tabs>
          <w:tab w:val="left" w:pos="220"/>
          <w:tab w:val="left" w:pos="720"/>
          <w:tab w:val="num" w:pos="4389"/>
        </w:tabs>
        <w:ind w:left="5109" w:hanging="909"/>
      </w:pPr>
      <w:rPr>
        <w:rFonts w:hAnsi="Arial Unicode MS"/>
        <w:caps w:val="0"/>
        <w:smallCaps w:val="0"/>
        <w:strike w:val="0"/>
        <w:dstrike w:val="0"/>
        <w:outline w:val="0"/>
        <w:emboss w:val="0"/>
        <w:imprint w:val="0"/>
        <w:spacing w:val="0"/>
        <w:w w:val="100"/>
        <w:kern w:val="0"/>
        <w:position w:val="0"/>
        <w:highlight w:val="none"/>
        <w:vertAlign w:val="baseline"/>
      </w:rPr>
    </w:lvl>
    <w:lvl w:ilvl="8" w:tplc="EFF41A44">
      <w:start w:val="1"/>
      <w:numFmt w:val="bullet"/>
      <w:lvlText w:val="•"/>
      <w:lvlJc w:val="left"/>
      <w:pPr>
        <w:tabs>
          <w:tab w:val="left" w:pos="220"/>
          <w:tab w:val="left" w:pos="720"/>
          <w:tab w:val="num" w:pos="4989"/>
        </w:tabs>
        <w:ind w:left="5709" w:hanging="9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2DC33C4"/>
    <w:multiLevelType w:val="hybridMultilevel"/>
    <w:tmpl w:val="9BD82CCC"/>
    <w:numStyleLink w:val="Bullets"/>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
  <w:rsids>
    <w:rsidRoot w:val="00A51C60"/>
    <w:rsid w:val="000807C7"/>
    <w:rsid w:val="001830B3"/>
    <w:rsid w:val="001D2944"/>
    <w:rsid w:val="001F0CDA"/>
    <w:rsid w:val="00221944"/>
    <w:rsid w:val="00271E41"/>
    <w:rsid w:val="002B2F62"/>
    <w:rsid w:val="002E0ABB"/>
    <w:rsid w:val="0035505D"/>
    <w:rsid w:val="003566CE"/>
    <w:rsid w:val="003712EC"/>
    <w:rsid w:val="003E78BA"/>
    <w:rsid w:val="004A2BC5"/>
    <w:rsid w:val="004A5E8F"/>
    <w:rsid w:val="00512532"/>
    <w:rsid w:val="00515DAA"/>
    <w:rsid w:val="00587BBB"/>
    <w:rsid w:val="005A4D94"/>
    <w:rsid w:val="005B051F"/>
    <w:rsid w:val="00624B1E"/>
    <w:rsid w:val="006B130F"/>
    <w:rsid w:val="00781113"/>
    <w:rsid w:val="007F7BD0"/>
    <w:rsid w:val="00874A2D"/>
    <w:rsid w:val="009475DD"/>
    <w:rsid w:val="009E5F05"/>
    <w:rsid w:val="00A21009"/>
    <w:rsid w:val="00A51C60"/>
    <w:rsid w:val="00AE3E46"/>
    <w:rsid w:val="00BC0001"/>
    <w:rsid w:val="00BE47F0"/>
    <w:rsid w:val="00CE74FA"/>
    <w:rsid w:val="00D0457B"/>
    <w:rsid w:val="00D20B2E"/>
    <w:rsid w:val="00D915CB"/>
    <w:rsid w:val="00E500F1"/>
    <w:rsid w:val="00E67B45"/>
    <w:rsid w:val="00F35248"/>
    <w:rsid w:val="00F719CC"/>
    <w:rsid w:val="00FD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spacing w:line="320" w:lineRule="atLeast"/>
      <w:outlineLvl w:val="1"/>
    </w:pPr>
    <w:rPr>
      <w:rFonts w:ascii="Arial" w:hAnsi="Arial" w:cs="Arial Unicode M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AQA">
    <w:name w:val="HeaderAQA"/>
    <w:pPr>
      <w:tabs>
        <w:tab w:val="center" w:pos="4153"/>
        <w:tab w:val="right" w:pos="8306"/>
      </w:tabs>
      <w:spacing w:after="1200" w:line="260" w:lineRule="atLeast"/>
    </w:pPr>
    <w:rPr>
      <w:rFonts w:ascii="Arial" w:hAnsi="Arial" w:cs="Arial Unicode MS"/>
      <w:color w:val="000000"/>
      <w:sz w:val="22"/>
      <w:szCs w:val="22"/>
      <w:u w:color="000000"/>
      <w:lang w:val="en-US"/>
    </w:rPr>
  </w:style>
  <w:style w:type="paragraph" w:styleId="Footer">
    <w:name w:val="footer"/>
    <w:link w:val="FooterChar"/>
    <w:uiPriority w:val="99"/>
    <w:pPr>
      <w:tabs>
        <w:tab w:val="center" w:pos="4820"/>
        <w:tab w:val="right" w:pos="9639"/>
      </w:tabs>
      <w:spacing w:line="220" w:lineRule="atLeast"/>
    </w:pPr>
    <w:rPr>
      <w:rFonts w:ascii="Arial" w:hAnsi="Arial" w:cs="Arial Unicode MS"/>
      <w:color w:val="000000"/>
      <w:sz w:val="18"/>
      <w:szCs w:val="18"/>
      <w:u w:color="000000"/>
      <w:lang w:val="en-US"/>
    </w:rPr>
  </w:style>
  <w:style w:type="paragraph" w:customStyle="1" w:styleId="Footer0">
    <w:name w:val="~Footer"/>
    <w:pPr>
      <w:spacing w:line="180" w:lineRule="atLeast"/>
    </w:pPr>
    <w:rPr>
      <w:rFonts w:ascii="AQA Chevin Pro Light" w:eastAsia="AQA Chevin Pro Light" w:hAnsi="AQA Chevin Pro Light" w:cs="AQA Chevin Pro Light"/>
      <w:color w:val="000000"/>
      <w:sz w:val="16"/>
      <w:szCs w:val="16"/>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line="260" w:lineRule="atLeast"/>
    </w:pPr>
    <w:rPr>
      <w:rFonts w:ascii="Arial" w:hAnsi="Arial" w:cs="Arial Unicode MS"/>
      <w:color w:val="000000"/>
      <w:sz w:val="22"/>
      <w:szCs w:val="22"/>
      <w:u w:color="000000"/>
      <w:lang w:val="pt-PT"/>
    </w:rPr>
  </w:style>
  <w:style w:type="paragraph" w:customStyle="1" w:styleId="Heading">
    <w:name w:val="Heading"/>
    <w:next w:val="Heading2"/>
    <w:pPr>
      <w:pageBreakBefore/>
      <w:spacing w:line="680" w:lineRule="atLeast"/>
      <w:outlineLvl w:val="0"/>
    </w:pPr>
    <w:rPr>
      <w:rFonts w:ascii="Arial" w:hAnsi="Arial" w:cs="Arial Unicode MS"/>
      <w:color w:val="000000"/>
      <w:sz w:val="64"/>
      <w:szCs w:val="64"/>
      <w:u w:color="000000"/>
      <w:lang w:val="en-US"/>
    </w:rPr>
  </w:style>
  <w:style w:type="paragraph" w:customStyle="1" w:styleId="Introduction">
    <w:name w:val="~Introduction"/>
    <w:next w:val="LineThin"/>
    <w:pPr>
      <w:spacing w:line="260" w:lineRule="atLeast"/>
    </w:pPr>
    <w:rPr>
      <w:rFonts w:ascii="Arial" w:hAnsi="Arial" w:cs="Arial Unicode MS"/>
      <w:b/>
      <w:bCs/>
      <w:color w:val="000000"/>
      <w:sz w:val="22"/>
      <w:szCs w:val="22"/>
      <w:u w:color="000000"/>
      <w:lang w:val="en-US"/>
    </w:rPr>
  </w:style>
  <w:style w:type="paragraph" w:customStyle="1" w:styleId="LineThin">
    <w:name w:val="~LineThin"/>
    <w:next w:val="BodyA"/>
    <w:pPr>
      <w:ind w:right="28"/>
    </w:pPr>
    <w:rPr>
      <w:rFonts w:ascii="Arial" w:hAnsi="Arial" w:cs="Arial Unicode MS"/>
      <w:color w:val="000000"/>
      <w:sz w:val="12"/>
      <w:szCs w:val="12"/>
      <w:u w:color="000000"/>
      <w:lang w:val="en-US"/>
    </w:rPr>
  </w:style>
  <w:style w:type="paragraph" w:customStyle="1" w:styleId="TableStyle2">
    <w:name w:val="Table Style 2"/>
    <w:rPr>
      <w:rFonts w:ascii="Helvetica" w:hAnsi="Helvetica" w:cs="Arial Unicode MS"/>
      <w:color w:val="000000"/>
      <w:u w:color="000000"/>
      <w:lang w:val="en-US"/>
    </w:rPr>
  </w:style>
  <w:style w:type="paragraph" w:customStyle="1" w:styleId="Default">
    <w:name w:val="Default"/>
    <w:rPr>
      <w:rFonts w:ascii="Helvetica" w:hAnsi="Helvetica" w:cs="Arial Unicode MS"/>
      <w:color w:val="000000"/>
      <w:sz w:val="22"/>
      <w:szCs w:val="22"/>
      <w:u w:color="000000"/>
      <w:lang w:val="en-US"/>
    </w:rPr>
  </w:style>
  <w:style w:type="numbering" w:customStyle="1" w:styleId="Bullets">
    <w:name w:val="Bullets"/>
    <w:pPr>
      <w:numPr>
        <w:numId w:val="1"/>
      </w:numPr>
    </w:p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Link">
    <w:name w:val="Link"/>
    <w:rPr>
      <w:color w:val="0000FF"/>
      <w:u w:val="single" w:color="0000FF"/>
    </w:rPr>
  </w:style>
  <w:style w:type="character" w:customStyle="1" w:styleId="Hyperlink2">
    <w:name w:val="Hyperlink.2"/>
    <w:basedOn w:val="Link"/>
    <w:rPr>
      <w:rFonts w:ascii="Arial" w:eastAsia="Arial" w:hAnsi="Arial" w:cs="Arial"/>
      <w:color w:val="0000FF"/>
      <w:sz w:val="24"/>
      <w:szCs w:val="24"/>
      <w:u w:val="single" w:color="0000FF"/>
    </w:rPr>
  </w:style>
  <w:style w:type="character" w:customStyle="1" w:styleId="Hyperlink3">
    <w:name w:val="Hyperlink.3"/>
    <w:basedOn w:val="Link"/>
    <w:rPr>
      <w:rFonts w:ascii="Arial" w:eastAsia="Arial" w:hAnsi="Arial" w:cs="Arial"/>
      <w:color w:val="0000FF"/>
      <w:sz w:val="24"/>
      <w:szCs w:val="24"/>
      <w:u w:val="single" w:color="0000FF"/>
    </w:rPr>
  </w:style>
  <w:style w:type="character" w:customStyle="1" w:styleId="Hyperlink4">
    <w:name w:val="Hyperlink.4"/>
    <w:basedOn w:val="Link"/>
    <w:rPr>
      <w:b w:val="0"/>
      <w:bCs w:val="0"/>
      <w:color w:val="0000FF"/>
      <w:u w:val="single" w:color="0000FF"/>
    </w:rPr>
  </w:style>
  <w:style w:type="paragraph" w:customStyle="1" w:styleId="TAPPara">
    <w:name w:val="TAP Para"/>
    <w:pPr>
      <w:spacing w:before="120"/>
    </w:pPr>
    <w:rPr>
      <w:rFonts w:ascii="Arial" w:eastAsia="Arial" w:hAnsi="Arial" w:cs="Arial"/>
      <w:color w:val="000000"/>
      <w:u w:color="000000"/>
      <w:lang w:val="en-US"/>
    </w:rPr>
  </w:style>
  <w:style w:type="character" w:customStyle="1" w:styleId="Hyperlink5">
    <w:name w:val="Hyperlink.5"/>
    <w:basedOn w:val="Link"/>
    <w:rPr>
      <w:rFonts w:ascii="Arial" w:eastAsia="Arial" w:hAnsi="Arial" w:cs="Arial"/>
      <w:color w:val="0000FF"/>
      <w:sz w:val="24"/>
      <w:szCs w:val="24"/>
      <w:u w:val="single" w:color="0000FF"/>
    </w:rPr>
  </w:style>
  <w:style w:type="character" w:customStyle="1" w:styleId="Hyperlink6">
    <w:name w:val="Hyperlink.6"/>
    <w:basedOn w:val="Link"/>
    <w:rPr>
      <w:rFonts w:ascii="Arial" w:eastAsia="Arial" w:hAnsi="Arial" w:cs="Arial"/>
      <w:color w:val="0000FF"/>
      <w:u w:val="single" w:color="0000FF"/>
    </w:rPr>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20B2E"/>
    <w:rPr>
      <w:rFonts w:ascii="Tahoma" w:hAnsi="Tahoma" w:cs="Tahoma"/>
      <w:sz w:val="16"/>
      <w:szCs w:val="16"/>
    </w:rPr>
  </w:style>
  <w:style w:type="character" w:customStyle="1" w:styleId="BalloonTextChar">
    <w:name w:val="Balloon Text Char"/>
    <w:basedOn w:val="DefaultParagraphFont"/>
    <w:link w:val="BalloonText"/>
    <w:uiPriority w:val="99"/>
    <w:semiHidden/>
    <w:rsid w:val="00D20B2E"/>
    <w:rPr>
      <w:rFonts w:ascii="Tahoma" w:hAnsi="Tahoma" w:cs="Tahoma"/>
      <w:sz w:val="16"/>
      <w:szCs w:val="16"/>
      <w:lang w:val="en-US" w:eastAsia="en-US"/>
    </w:rPr>
  </w:style>
  <w:style w:type="paragraph" w:styleId="Header">
    <w:name w:val="header"/>
    <w:basedOn w:val="Normal"/>
    <w:link w:val="HeaderChar"/>
    <w:uiPriority w:val="99"/>
    <w:unhideWhenUsed/>
    <w:rsid w:val="00D0457B"/>
    <w:pPr>
      <w:tabs>
        <w:tab w:val="center" w:pos="4513"/>
        <w:tab w:val="right" w:pos="9026"/>
      </w:tabs>
    </w:pPr>
  </w:style>
  <w:style w:type="character" w:customStyle="1" w:styleId="HeaderChar">
    <w:name w:val="Header Char"/>
    <w:basedOn w:val="DefaultParagraphFont"/>
    <w:link w:val="Header"/>
    <w:uiPriority w:val="99"/>
    <w:rsid w:val="00D0457B"/>
    <w:rPr>
      <w:sz w:val="24"/>
      <w:szCs w:val="24"/>
      <w:lang w:val="en-US" w:eastAsia="en-US"/>
    </w:rPr>
  </w:style>
  <w:style w:type="character" w:customStyle="1" w:styleId="FooterChar">
    <w:name w:val="Footer Char"/>
    <w:basedOn w:val="DefaultParagraphFont"/>
    <w:link w:val="Footer"/>
    <w:uiPriority w:val="99"/>
    <w:rsid w:val="00D0457B"/>
    <w:rPr>
      <w:rFonts w:ascii="Arial" w:hAnsi="Arial" w:cs="Arial Unicode MS"/>
      <w:color w:val="000000"/>
      <w:sz w:val="18"/>
      <w:szCs w:val="18"/>
      <w:u w:color="000000"/>
      <w:lang w:val="en-US"/>
    </w:rPr>
  </w:style>
  <w:style w:type="paragraph" w:styleId="Title">
    <w:name w:val="Title"/>
    <w:basedOn w:val="Normal"/>
    <w:next w:val="Normal"/>
    <w:link w:val="TitleChar"/>
    <w:qFormat/>
    <w:rsid w:val="00AE3E46"/>
    <w:pPr>
      <w:pBdr>
        <w:top w:val="none" w:sz="0" w:space="0" w:color="auto"/>
        <w:left w:val="none" w:sz="0" w:space="0" w:color="auto"/>
        <w:bottom w:val="none" w:sz="0" w:space="0" w:color="auto"/>
        <w:right w:val="none" w:sz="0" w:space="0" w:color="auto"/>
        <w:between w:val="none" w:sz="0" w:space="0" w:color="auto"/>
        <w:bar w:val="none" w:sz="0" w:color="auto"/>
      </w:pBdr>
      <w:spacing w:line="480" w:lineRule="atLeast"/>
      <w:contextualSpacing/>
    </w:pPr>
    <w:rPr>
      <w:rFonts w:ascii="Arial" w:eastAsiaTheme="majorEastAsia" w:hAnsi="Arial" w:cstheme="majorBidi"/>
      <w:color w:val="000000"/>
      <w:spacing w:val="5"/>
      <w:kern w:val="28"/>
      <w:sz w:val="44"/>
      <w:szCs w:val="52"/>
      <w:bdr w:val="none" w:sz="0" w:space="0" w:color="auto"/>
      <w:lang w:val="en-GB" w:eastAsia="en-GB"/>
    </w:rPr>
  </w:style>
  <w:style w:type="character" w:customStyle="1" w:styleId="TitleChar">
    <w:name w:val="Title Char"/>
    <w:basedOn w:val="DefaultParagraphFont"/>
    <w:link w:val="Title"/>
    <w:rsid w:val="00AE3E46"/>
    <w:rPr>
      <w:rFonts w:ascii="Arial" w:eastAsiaTheme="majorEastAsia" w:hAnsi="Arial" w:cstheme="majorBidi"/>
      <w:color w:val="000000"/>
      <w:spacing w:val="5"/>
      <w:kern w:val="28"/>
      <w:sz w:val="44"/>
      <w:szCs w:val="52"/>
      <w:bdr w:val="none" w:sz="0" w:space="0" w:color="auto"/>
    </w:rPr>
  </w:style>
  <w:style w:type="paragraph" w:customStyle="1" w:styleId="Pa8">
    <w:name w:val="Pa8"/>
    <w:basedOn w:val="Normal"/>
    <w:next w:val="Normal"/>
    <w:uiPriority w:val="99"/>
    <w:rsid w:val="00AE3E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HelveticaNeueLT Std" w:eastAsia="Calibri" w:hAnsi="HelveticaNeueLT Std"/>
      <w:bdr w:val="none" w:sz="0" w:space="0" w:color="auto"/>
      <w:lang w:val="en-GB"/>
    </w:rPr>
  </w:style>
  <w:style w:type="paragraph" w:customStyle="1" w:styleId="AQASectionTitle1">
    <w:name w:val="AQA_SectionTitle1"/>
    <w:next w:val="Normal"/>
    <w:qFormat/>
    <w:locked/>
    <w:rsid w:val="00AE3E46"/>
    <w:pPr>
      <w:keepNext/>
      <w:pBdr>
        <w:top w:val="none" w:sz="0" w:space="0" w:color="auto"/>
        <w:left w:val="none" w:sz="0" w:space="0" w:color="auto"/>
        <w:bottom w:val="none" w:sz="0" w:space="0" w:color="auto"/>
        <w:right w:val="none" w:sz="0" w:space="0" w:color="auto"/>
        <w:between w:val="none" w:sz="0" w:space="0" w:color="auto"/>
        <w:bar w:val="none" w:sz="0" w:color="auto"/>
      </w:pBdr>
      <w:spacing w:before="210"/>
    </w:pPr>
    <w:rPr>
      <w:rFonts w:ascii="AQA Chevin Pro Medium" w:eastAsia="Times New Roman" w:hAnsi="AQA Chevin Pro Medium"/>
      <w:b/>
      <w:bCs/>
      <w:color w:val="0070C0"/>
      <w:sz w:val="32"/>
      <w:szCs w:val="32"/>
      <w:bdr w:val="none" w:sz="0" w:space="0" w:color="auto"/>
      <w:lang w:val="en-US" w:eastAsia="en-US"/>
    </w:rPr>
  </w:style>
  <w:style w:type="table" w:styleId="TableGrid">
    <w:name w:val="Table Grid"/>
    <w:basedOn w:val="TableNormal"/>
    <w:uiPriority w:val="59"/>
    <w:rsid w:val="00624B1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spacing w:line="320" w:lineRule="atLeast"/>
      <w:outlineLvl w:val="1"/>
    </w:pPr>
    <w:rPr>
      <w:rFonts w:ascii="Arial" w:hAnsi="Arial" w:cs="Arial Unicode M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AQA">
    <w:name w:val="HeaderAQA"/>
    <w:pPr>
      <w:tabs>
        <w:tab w:val="center" w:pos="4153"/>
        <w:tab w:val="right" w:pos="8306"/>
      </w:tabs>
      <w:spacing w:after="1200" w:line="260" w:lineRule="atLeast"/>
    </w:pPr>
    <w:rPr>
      <w:rFonts w:ascii="Arial" w:hAnsi="Arial" w:cs="Arial Unicode MS"/>
      <w:color w:val="000000"/>
      <w:sz w:val="22"/>
      <w:szCs w:val="22"/>
      <w:u w:color="000000"/>
      <w:lang w:val="en-US"/>
    </w:rPr>
  </w:style>
  <w:style w:type="paragraph" w:styleId="Footer">
    <w:name w:val="footer"/>
    <w:link w:val="FooterChar"/>
    <w:uiPriority w:val="99"/>
    <w:pPr>
      <w:tabs>
        <w:tab w:val="center" w:pos="4820"/>
        <w:tab w:val="right" w:pos="9639"/>
      </w:tabs>
      <w:spacing w:line="220" w:lineRule="atLeast"/>
    </w:pPr>
    <w:rPr>
      <w:rFonts w:ascii="Arial" w:hAnsi="Arial" w:cs="Arial Unicode MS"/>
      <w:color w:val="000000"/>
      <w:sz w:val="18"/>
      <w:szCs w:val="18"/>
      <w:u w:color="000000"/>
      <w:lang w:val="en-US"/>
    </w:rPr>
  </w:style>
  <w:style w:type="paragraph" w:customStyle="1" w:styleId="Footer0">
    <w:name w:val="~Footer"/>
    <w:pPr>
      <w:spacing w:line="180" w:lineRule="atLeast"/>
    </w:pPr>
    <w:rPr>
      <w:rFonts w:ascii="AQA Chevin Pro Light" w:eastAsia="AQA Chevin Pro Light" w:hAnsi="AQA Chevin Pro Light" w:cs="AQA Chevin Pro Light"/>
      <w:color w:val="000000"/>
      <w:sz w:val="16"/>
      <w:szCs w:val="16"/>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line="260" w:lineRule="atLeast"/>
    </w:pPr>
    <w:rPr>
      <w:rFonts w:ascii="Arial" w:hAnsi="Arial" w:cs="Arial Unicode MS"/>
      <w:color w:val="000000"/>
      <w:sz w:val="22"/>
      <w:szCs w:val="22"/>
      <w:u w:color="000000"/>
      <w:lang w:val="pt-PT"/>
    </w:rPr>
  </w:style>
  <w:style w:type="paragraph" w:customStyle="1" w:styleId="Heading">
    <w:name w:val="Heading"/>
    <w:next w:val="Heading2"/>
    <w:pPr>
      <w:pageBreakBefore/>
      <w:spacing w:line="680" w:lineRule="atLeast"/>
      <w:outlineLvl w:val="0"/>
    </w:pPr>
    <w:rPr>
      <w:rFonts w:ascii="Arial" w:hAnsi="Arial" w:cs="Arial Unicode MS"/>
      <w:color w:val="000000"/>
      <w:sz w:val="64"/>
      <w:szCs w:val="64"/>
      <w:u w:color="000000"/>
      <w:lang w:val="en-US"/>
    </w:rPr>
  </w:style>
  <w:style w:type="paragraph" w:customStyle="1" w:styleId="Introduction">
    <w:name w:val="~Introduction"/>
    <w:next w:val="LineThin"/>
    <w:pPr>
      <w:spacing w:line="260" w:lineRule="atLeast"/>
    </w:pPr>
    <w:rPr>
      <w:rFonts w:ascii="Arial" w:hAnsi="Arial" w:cs="Arial Unicode MS"/>
      <w:b/>
      <w:bCs/>
      <w:color w:val="000000"/>
      <w:sz w:val="22"/>
      <w:szCs w:val="22"/>
      <w:u w:color="000000"/>
      <w:lang w:val="en-US"/>
    </w:rPr>
  </w:style>
  <w:style w:type="paragraph" w:customStyle="1" w:styleId="LineThin">
    <w:name w:val="~LineThin"/>
    <w:next w:val="BodyA"/>
    <w:pPr>
      <w:ind w:right="28"/>
    </w:pPr>
    <w:rPr>
      <w:rFonts w:ascii="Arial" w:hAnsi="Arial" w:cs="Arial Unicode MS"/>
      <w:color w:val="000000"/>
      <w:sz w:val="12"/>
      <w:szCs w:val="12"/>
      <w:u w:color="000000"/>
      <w:lang w:val="en-US"/>
    </w:rPr>
  </w:style>
  <w:style w:type="paragraph" w:customStyle="1" w:styleId="TableStyle2">
    <w:name w:val="Table Style 2"/>
    <w:rPr>
      <w:rFonts w:ascii="Helvetica" w:hAnsi="Helvetica" w:cs="Arial Unicode MS"/>
      <w:color w:val="000000"/>
      <w:u w:color="000000"/>
      <w:lang w:val="en-US"/>
    </w:rPr>
  </w:style>
  <w:style w:type="paragraph" w:customStyle="1" w:styleId="Default">
    <w:name w:val="Default"/>
    <w:rPr>
      <w:rFonts w:ascii="Helvetica" w:hAnsi="Helvetica" w:cs="Arial Unicode MS"/>
      <w:color w:val="000000"/>
      <w:sz w:val="22"/>
      <w:szCs w:val="22"/>
      <w:u w:color="000000"/>
      <w:lang w:val="en-US"/>
    </w:rPr>
  </w:style>
  <w:style w:type="numbering" w:customStyle="1" w:styleId="Bullets">
    <w:name w:val="Bullets"/>
    <w:pPr>
      <w:numPr>
        <w:numId w:val="1"/>
      </w:numPr>
    </w:p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Link">
    <w:name w:val="Link"/>
    <w:rPr>
      <w:color w:val="0000FF"/>
      <w:u w:val="single" w:color="0000FF"/>
    </w:rPr>
  </w:style>
  <w:style w:type="character" w:customStyle="1" w:styleId="Hyperlink2">
    <w:name w:val="Hyperlink.2"/>
    <w:basedOn w:val="Link"/>
    <w:rPr>
      <w:rFonts w:ascii="Arial" w:eastAsia="Arial" w:hAnsi="Arial" w:cs="Arial"/>
      <w:color w:val="0000FF"/>
      <w:sz w:val="24"/>
      <w:szCs w:val="24"/>
      <w:u w:val="single" w:color="0000FF"/>
    </w:rPr>
  </w:style>
  <w:style w:type="character" w:customStyle="1" w:styleId="Hyperlink3">
    <w:name w:val="Hyperlink.3"/>
    <w:basedOn w:val="Link"/>
    <w:rPr>
      <w:rFonts w:ascii="Arial" w:eastAsia="Arial" w:hAnsi="Arial" w:cs="Arial"/>
      <w:color w:val="0000FF"/>
      <w:sz w:val="24"/>
      <w:szCs w:val="24"/>
      <w:u w:val="single" w:color="0000FF"/>
    </w:rPr>
  </w:style>
  <w:style w:type="character" w:customStyle="1" w:styleId="Hyperlink4">
    <w:name w:val="Hyperlink.4"/>
    <w:basedOn w:val="Link"/>
    <w:rPr>
      <w:b w:val="0"/>
      <w:bCs w:val="0"/>
      <w:color w:val="0000FF"/>
      <w:u w:val="single" w:color="0000FF"/>
    </w:rPr>
  </w:style>
  <w:style w:type="paragraph" w:customStyle="1" w:styleId="TAPPara">
    <w:name w:val="TAP Para"/>
    <w:pPr>
      <w:spacing w:before="120"/>
    </w:pPr>
    <w:rPr>
      <w:rFonts w:ascii="Arial" w:eastAsia="Arial" w:hAnsi="Arial" w:cs="Arial"/>
      <w:color w:val="000000"/>
      <w:u w:color="000000"/>
      <w:lang w:val="en-US"/>
    </w:rPr>
  </w:style>
  <w:style w:type="character" w:customStyle="1" w:styleId="Hyperlink5">
    <w:name w:val="Hyperlink.5"/>
    <w:basedOn w:val="Link"/>
    <w:rPr>
      <w:rFonts w:ascii="Arial" w:eastAsia="Arial" w:hAnsi="Arial" w:cs="Arial"/>
      <w:color w:val="0000FF"/>
      <w:sz w:val="24"/>
      <w:szCs w:val="24"/>
      <w:u w:val="single" w:color="0000FF"/>
    </w:rPr>
  </w:style>
  <w:style w:type="character" w:customStyle="1" w:styleId="Hyperlink6">
    <w:name w:val="Hyperlink.6"/>
    <w:basedOn w:val="Link"/>
    <w:rPr>
      <w:rFonts w:ascii="Arial" w:eastAsia="Arial" w:hAnsi="Arial" w:cs="Arial"/>
      <w:color w:val="0000FF"/>
      <w:u w:val="single" w:color="0000FF"/>
    </w:rPr>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20B2E"/>
    <w:rPr>
      <w:rFonts w:ascii="Tahoma" w:hAnsi="Tahoma" w:cs="Tahoma"/>
      <w:sz w:val="16"/>
      <w:szCs w:val="16"/>
    </w:rPr>
  </w:style>
  <w:style w:type="character" w:customStyle="1" w:styleId="BalloonTextChar">
    <w:name w:val="Balloon Text Char"/>
    <w:basedOn w:val="DefaultParagraphFont"/>
    <w:link w:val="BalloonText"/>
    <w:uiPriority w:val="99"/>
    <w:semiHidden/>
    <w:rsid w:val="00D20B2E"/>
    <w:rPr>
      <w:rFonts w:ascii="Tahoma" w:hAnsi="Tahoma" w:cs="Tahoma"/>
      <w:sz w:val="16"/>
      <w:szCs w:val="16"/>
      <w:lang w:val="en-US" w:eastAsia="en-US"/>
    </w:rPr>
  </w:style>
  <w:style w:type="paragraph" w:styleId="Header">
    <w:name w:val="header"/>
    <w:basedOn w:val="Normal"/>
    <w:link w:val="HeaderChar"/>
    <w:uiPriority w:val="99"/>
    <w:unhideWhenUsed/>
    <w:rsid w:val="00D0457B"/>
    <w:pPr>
      <w:tabs>
        <w:tab w:val="center" w:pos="4513"/>
        <w:tab w:val="right" w:pos="9026"/>
      </w:tabs>
    </w:pPr>
  </w:style>
  <w:style w:type="character" w:customStyle="1" w:styleId="HeaderChar">
    <w:name w:val="Header Char"/>
    <w:basedOn w:val="DefaultParagraphFont"/>
    <w:link w:val="Header"/>
    <w:uiPriority w:val="99"/>
    <w:rsid w:val="00D0457B"/>
    <w:rPr>
      <w:sz w:val="24"/>
      <w:szCs w:val="24"/>
      <w:lang w:val="en-US" w:eastAsia="en-US"/>
    </w:rPr>
  </w:style>
  <w:style w:type="character" w:customStyle="1" w:styleId="FooterChar">
    <w:name w:val="Footer Char"/>
    <w:basedOn w:val="DefaultParagraphFont"/>
    <w:link w:val="Footer"/>
    <w:uiPriority w:val="99"/>
    <w:rsid w:val="00D0457B"/>
    <w:rPr>
      <w:rFonts w:ascii="Arial" w:hAnsi="Arial" w:cs="Arial Unicode MS"/>
      <w:color w:val="000000"/>
      <w:sz w:val="18"/>
      <w:szCs w:val="18"/>
      <w:u w:color="000000"/>
      <w:lang w:val="en-US"/>
    </w:rPr>
  </w:style>
  <w:style w:type="paragraph" w:styleId="Title">
    <w:name w:val="Title"/>
    <w:basedOn w:val="Normal"/>
    <w:next w:val="Normal"/>
    <w:link w:val="TitleChar"/>
    <w:qFormat/>
    <w:rsid w:val="00AE3E46"/>
    <w:pPr>
      <w:pBdr>
        <w:top w:val="none" w:sz="0" w:space="0" w:color="auto"/>
        <w:left w:val="none" w:sz="0" w:space="0" w:color="auto"/>
        <w:bottom w:val="none" w:sz="0" w:space="0" w:color="auto"/>
        <w:right w:val="none" w:sz="0" w:space="0" w:color="auto"/>
        <w:between w:val="none" w:sz="0" w:space="0" w:color="auto"/>
        <w:bar w:val="none" w:sz="0" w:color="auto"/>
      </w:pBdr>
      <w:spacing w:line="480" w:lineRule="atLeast"/>
      <w:contextualSpacing/>
    </w:pPr>
    <w:rPr>
      <w:rFonts w:ascii="Arial" w:eastAsiaTheme="majorEastAsia" w:hAnsi="Arial" w:cstheme="majorBidi"/>
      <w:color w:val="000000"/>
      <w:spacing w:val="5"/>
      <w:kern w:val="28"/>
      <w:sz w:val="44"/>
      <w:szCs w:val="52"/>
      <w:bdr w:val="none" w:sz="0" w:space="0" w:color="auto"/>
      <w:lang w:val="en-GB" w:eastAsia="en-GB"/>
    </w:rPr>
  </w:style>
  <w:style w:type="character" w:customStyle="1" w:styleId="TitleChar">
    <w:name w:val="Title Char"/>
    <w:basedOn w:val="DefaultParagraphFont"/>
    <w:link w:val="Title"/>
    <w:rsid w:val="00AE3E46"/>
    <w:rPr>
      <w:rFonts w:ascii="Arial" w:eastAsiaTheme="majorEastAsia" w:hAnsi="Arial" w:cstheme="majorBidi"/>
      <w:color w:val="000000"/>
      <w:spacing w:val="5"/>
      <w:kern w:val="28"/>
      <w:sz w:val="44"/>
      <w:szCs w:val="52"/>
      <w:bdr w:val="none" w:sz="0" w:space="0" w:color="auto"/>
    </w:rPr>
  </w:style>
  <w:style w:type="paragraph" w:customStyle="1" w:styleId="Pa8">
    <w:name w:val="Pa8"/>
    <w:basedOn w:val="Normal"/>
    <w:next w:val="Normal"/>
    <w:uiPriority w:val="99"/>
    <w:rsid w:val="00AE3E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HelveticaNeueLT Std" w:eastAsia="Calibri" w:hAnsi="HelveticaNeueLT Std"/>
      <w:bdr w:val="none" w:sz="0" w:space="0" w:color="auto"/>
      <w:lang w:val="en-GB"/>
    </w:rPr>
  </w:style>
  <w:style w:type="paragraph" w:customStyle="1" w:styleId="AQASectionTitle1">
    <w:name w:val="AQA_SectionTitle1"/>
    <w:next w:val="Normal"/>
    <w:qFormat/>
    <w:locked/>
    <w:rsid w:val="00AE3E46"/>
    <w:pPr>
      <w:keepNext/>
      <w:pBdr>
        <w:top w:val="none" w:sz="0" w:space="0" w:color="auto"/>
        <w:left w:val="none" w:sz="0" w:space="0" w:color="auto"/>
        <w:bottom w:val="none" w:sz="0" w:space="0" w:color="auto"/>
        <w:right w:val="none" w:sz="0" w:space="0" w:color="auto"/>
        <w:between w:val="none" w:sz="0" w:space="0" w:color="auto"/>
        <w:bar w:val="none" w:sz="0" w:color="auto"/>
      </w:pBdr>
      <w:spacing w:before="210"/>
    </w:pPr>
    <w:rPr>
      <w:rFonts w:ascii="AQA Chevin Pro Medium" w:eastAsia="Times New Roman" w:hAnsi="AQA Chevin Pro Medium"/>
      <w:b/>
      <w:bCs/>
      <w:color w:val="0070C0"/>
      <w:sz w:val="32"/>
      <w:szCs w:val="32"/>
      <w:bdr w:val="none" w:sz="0" w:space="0" w:color="auto"/>
      <w:lang w:val="en-US" w:eastAsia="en-US"/>
    </w:rPr>
  </w:style>
  <w:style w:type="table" w:styleId="TableGrid">
    <w:name w:val="Table Grid"/>
    <w:basedOn w:val="TableNormal"/>
    <w:uiPriority w:val="59"/>
    <w:rsid w:val="00624B1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nhs.uk/Conditions/Radiotherapy/Pages/Side-effects.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tap.iop.org/atoms/radioactivity/514/page_47129.html"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world-nuclear.org/information-library/non-power-nuclear-applications/radioisotopes-research/radioisotopes-in-medicine.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ciencelearn.org.nz/Contexts/Just-Elemental/Looking-Closer/Using-isotopes-as-trac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lm.nih.gov/medlineplus/endoscopy.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lm.nih.gov/medlineplus/healthtopics.html"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s://www.nlm.nih.gov/medlineplus/radiationexposure.html" TargetMode="External"/><Relationship Id="rId19" Type="http://schemas.openxmlformats.org/officeDocument/2006/relationships/hyperlink" Target="http://hps.org/publicinformation/ate/faqs/radiationtypes.html" TargetMode="External"/><Relationship Id="rId4" Type="http://schemas.microsoft.com/office/2007/relationships/stylesWithEffects" Target="stylesWithEffects.xml"/><Relationship Id="rId9" Type="http://schemas.openxmlformats.org/officeDocument/2006/relationships/hyperlink" Target="https://www.nlm.nih.gov/medlineplus/diagnosticimaging.html" TargetMode="External"/><Relationship Id="rId14" Type="http://schemas.openxmlformats.org/officeDocument/2006/relationships/hyperlink" Target="https://www.nlm.nih.gov/medlineplus/diagnosticimaging.html" TargetMode="External"/><Relationship Id="rId22" Type="http://schemas.openxmlformats.org/officeDocument/2006/relationships/hyperlink" Target="https://www.medphysics.leeds.ac.uk/nhs/radphys/radprotinf.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F93E-570F-4D39-BE33-39B8F285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20C5431E.dotm</Template>
  <TotalTime>6</TotalTime>
  <Pages>6</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2017-07-31T15:38:00Z</cp:lastPrinted>
  <dcterms:created xsi:type="dcterms:W3CDTF">2017-09-06T11:58:00Z</dcterms:created>
  <dcterms:modified xsi:type="dcterms:W3CDTF">2017-10-24T10:09:00Z</dcterms:modified>
</cp:coreProperties>
</file>