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93" w:rsidRDefault="004A5493">
      <w:pPr>
        <w:pStyle w:val="Body"/>
        <w:spacing w:after="0" w:line="240" w:lineRule="auto"/>
        <w:rPr>
          <w:rFonts w:ascii="Arial" w:eastAsia="Arial" w:hAnsi="Arial" w:cs="Arial"/>
        </w:rPr>
      </w:pPr>
    </w:p>
    <w:p w:rsidR="004A5493" w:rsidRPr="00712F45" w:rsidRDefault="00E71EAD">
      <w:pPr>
        <w:pStyle w:val="Body"/>
        <w:spacing w:after="0" w:line="240" w:lineRule="auto"/>
        <w:rPr>
          <w:rFonts w:ascii="AQA Chevin Pro Bold" w:eastAsia="Arial" w:hAnsi="AQA Chevin Pro Bold" w:cs="Arial"/>
          <w:sz w:val="44"/>
          <w:szCs w:val="44"/>
        </w:rPr>
      </w:pPr>
      <w:bookmarkStart w:id="0" w:name="_GoBack"/>
      <w:bookmarkEnd w:id="0"/>
      <w:r w:rsidRPr="00712F45">
        <w:rPr>
          <w:rFonts w:ascii="AQA Chevin Pro Bold" w:hAnsi="AQA Chevin Pro Bold"/>
          <w:sz w:val="44"/>
          <w:szCs w:val="44"/>
          <w:lang w:val="en-US"/>
        </w:rPr>
        <w:t xml:space="preserve">Applied General Assignment Brief </w:t>
      </w:r>
    </w:p>
    <w:p w:rsidR="00583D21" w:rsidRPr="00712F45" w:rsidRDefault="00E71EAD">
      <w:pPr>
        <w:pStyle w:val="Body"/>
        <w:pBdr>
          <w:bottom w:val="single" w:sz="4" w:space="0" w:color="000000"/>
        </w:pBdr>
        <w:spacing w:after="0" w:line="240" w:lineRule="auto"/>
        <w:rPr>
          <w:rFonts w:ascii="AQA Chevin Pro Bold" w:hAnsi="AQA Chevin Pro Bold"/>
          <w:color w:val="FF0000"/>
          <w:sz w:val="28"/>
          <w:szCs w:val="44"/>
          <w:lang w:val="en-US"/>
        </w:rPr>
      </w:pPr>
      <w:r w:rsidRPr="00712F45">
        <w:rPr>
          <w:rFonts w:ascii="AQA Chevin Pro Bold" w:hAnsi="AQA Chevin Pro Bold"/>
          <w:sz w:val="28"/>
          <w:szCs w:val="44"/>
        </w:rPr>
        <w:t>Unit 6c: Organic Chemistry (PO3)</w:t>
      </w:r>
    </w:p>
    <w:p w:rsidR="00961046" w:rsidRPr="009B57DC" w:rsidRDefault="00583D21">
      <w:pPr>
        <w:pStyle w:val="Body"/>
        <w:pBdr>
          <w:bottom w:val="single" w:sz="4" w:space="0" w:color="000000"/>
        </w:pBdr>
        <w:spacing w:after="0" w:line="240" w:lineRule="auto"/>
        <w:rPr>
          <w:rFonts w:ascii="Arial" w:eastAsia="Arial" w:hAnsi="Arial" w:cs="Arial"/>
          <w:color w:val="FF0000"/>
          <w:sz w:val="60"/>
          <w:szCs w:val="60"/>
        </w:rPr>
      </w:pPr>
      <w:r>
        <w:rPr>
          <w:rFonts w:ascii="Arial" w:hAnsi="Arial"/>
          <w:color w:val="FF0000"/>
          <w:sz w:val="44"/>
          <w:szCs w:val="60"/>
          <w:lang w:val="en-US"/>
        </w:rPr>
        <w:t xml:space="preserve"> </w:t>
      </w: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93"/>
        <w:gridCol w:w="7502"/>
      </w:tblGrid>
      <w:tr w:rsidR="004A5493" w:rsidRPr="00583D21" w:rsidTr="00712F45">
        <w:trPr>
          <w:trHeight w:val="422"/>
        </w:trPr>
        <w:tc>
          <w:tcPr>
            <w:tcW w:w="2393"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rsidP="00712F45">
            <w:pPr>
              <w:pStyle w:val="Body"/>
              <w:spacing w:after="0" w:line="240" w:lineRule="auto"/>
              <w:rPr>
                <w:color w:val="FFFFFF" w:themeColor="background1"/>
              </w:rPr>
            </w:pPr>
            <w:r w:rsidRPr="00712F45">
              <w:rPr>
                <w:rFonts w:ascii="Arial" w:hAnsi="Arial"/>
                <w:b/>
                <w:bCs/>
                <w:color w:val="FFFFFF" w:themeColor="background1"/>
                <w:lang w:val="en-US"/>
              </w:rPr>
              <w:t>Qualification title</w:t>
            </w:r>
          </w:p>
        </w:tc>
        <w:tc>
          <w:tcPr>
            <w:tcW w:w="7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712F45">
              <w:rPr>
                <w:rFonts w:ascii="Arial" w:hAnsi="Arial"/>
                <w:lang w:val="en-US"/>
              </w:rPr>
              <w:t>Level 3 certificate and extended certificate in applied science</w:t>
            </w:r>
          </w:p>
        </w:tc>
      </w:tr>
      <w:tr w:rsidR="004A5493" w:rsidRPr="00583D21" w:rsidTr="00712F45">
        <w:trPr>
          <w:trHeight w:val="422"/>
        </w:trPr>
        <w:tc>
          <w:tcPr>
            <w:tcW w:w="2393"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 xml:space="preserve">Unit code </w:t>
            </w:r>
          </w:p>
        </w:tc>
        <w:tc>
          <w:tcPr>
            <w:tcW w:w="7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712F45">
              <w:rPr>
                <w:rFonts w:ascii="Arial" w:hAnsi="Arial"/>
                <w:lang w:val="en-US"/>
              </w:rPr>
              <w:t>R/507/6504</w:t>
            </w:r>
          </w:p>
        </w:tc>
      </w:tr>
      <w:tr w:rsidR="004A5493" w:rsidRPr="00583D21" w:rsidTr="00712F45">
        <w:trPr>
          <w:trHeight w:val="422"/>
        </w:trPr>
        <w:tc>
          <w:tcPr>
            <w:tcW w:w="2393"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 xml:space="preserve">Unit title </w:t>
            </w:r>
          </w:p>
        </w:tc>
        <w:tc>
          <w:tcPr>
            <w:tcW w:w="7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712F45">
              <w:rPr>
                <w:rFonts w:ascii="Arial" w:hAnsi="Arial"/>
                <w:lang w:val="en-US"/>
              </w:rPr>
              <w:t>Organic Chemistry</w:t>
            </w:r>
          </w:p>
        </w:tc>
      </w:tr>
    </w:tbl>
    <w:p w:rsidR="004A5493" w:rsidRPr="00712F45" w:rsidRDefault="004A5493">
      <w:pPr>
        <w:pStyle w:val="Body"/>
        <w:widowControl w:val="0"/>
        <w:spacing w:after="0" w:line="240" w:lineRule="auto"/>
        <w:rPr>
          <w:rFonts w:ascii="Arial" w:eastAsia="Arial" w:hAnsi="Arial" w:cs="Arial"/>
        </w:rPr>
      </w:pPr>
    </w:p>
    <w:p w:rsidR="004A5493" w:rsidRPr="00712F45" w:rsidRDefault="00E71EAD">
      <w:pPr>
        <w:pStyle w:val="Body"/>
        <w:spacing w:after="0" w:line="240" w:lineRule="auto"/>
        <w:rPr>
          <w:rFonts w:ascii="Arial" w:eastAsia="Arial" w:hAnsi="Arial" w:cs="Arial"/>
          <w:i/>
          <w:iCs/>
        </w:rPr>
      </w:pPr>
      <w:r w:rsidRPr="00712F45">
        <w:rPr>
          <w:rFonts w:ascii="Arial" w:hAnsi="Arial"/>
          <w:i/>
          <w:iCs/>
        </w:rPr>
        <w:t xml:space="preserve"> </w:t>
      </w: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7"/>
        <w:gridCol w:w="1955"/>
        <w:gridCol w:w="2038"/>
        <w:gridCol w:w="3145"/>
      </w:tblGrid>
      <w:tr w:rsidR="004A5493" w:rsidRPr="00583D21" w:rsidTr="00712F45">
        <w:trPr>
          <w:trHeight w:val="427"/>
        </w:trPr>
        <w:tc>
          <w:tcPr>
            <w:tcW w:w="275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rsidP="00712F45">
            <w:pPr>
              <w:pStyle w:val="Body"/>
              <w:spacing w:after="0" w:line="240" w:lineRule="auto"/>
              <w:rPr>
                <w:color w:val="FFFFFF" w:themeColor="background1"/>
              </w:rPr>
            </w:pPr>
            <w:r w:rsidRPr="00712F45">
              <w:rPr>
                <w:rFonts w:ascii="Arial" w:hAnsi="Arial"/>
                <w:b/>
                <w:bCs/>
                <w:color w:val="FFFFFF" w:themeColor="background1"/>
                <w:lang w:val="en-US"/>
              </w:rPr>
              <w:t>Learner name</w:t>
            </w:r>
          </w:p>
        </w:tc>
        <w:tc>
          <w:tcPr>
            <w:tcW w:w="7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sz w:val="22"/>
                <w:szCs w:val="22"/>
              </w:rPr>
            </w:pPr>
          </w:p>
        </w:tc>
      </w:tr>
      <w:tr w:rsidR="004A5493" w:rsidRPr="00583D21" w:rsidTr="00712F45">
        <w:trPr>
          <w:trHeight w:val="427"/>
        </w:trPr>
        <w:tc>
          <w:tcPr>
            <w:tcW w:w="275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Tutor/Assessor name</w:t>
            </w:r>
          </w:p>
        </w:tc>
        <w:tc>
          <w:tcPr>
            <w:tcW w:w="7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sz w:val="22"/>
                <w:szCs w:val="22"/>
              </w:rPr>
            </w:pPr>
          </w:p>
        </w:tc>
      </w:tr>
      <w:tr w:rsidR="004A5493" w:rsidRPr="00583D21" w:rsidTr="00712F45">
        <w:trPr>
          <w:trHeight w:val="427"/>
        </w:trPr>
        <w:tc>
          <w:tcPr>
            <w:tcW w:w="275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Assignment Title</w:t>
            </w:r>
          </w:p>
        </w:tc>
        <w:tc>
          <w:tcPr>
            <w:tcW w:w="7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Assignment 2 Preparing organic compounds</w:t>
            </w:r>
          </w:p>
        </w:tc>
      </w:tr>
      <w:tr w:rsidR="004A5493" w:rsidRPr="00583D21" w:rsidTr="00712F45">
        <w:trPr>
          <w:trHeight w:val="427"/>
        </w:trPr>
        <w:tc>
          <w:tcPr>
            <w:tcW w:w="275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Date assignment issued</w:t>
            </w:r>
          </w:p>
        </w:tc>
        <w:tc>
          <w:tcPr>
            <w:tcW w:w="195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4A5493">
            <w:pPr>
              <w:rPr>
                <w:color w:val="FFFFFF" w:themeColor="background1"/>
                <w:sz w:val="22"/>
                <w:szCs w:val="22"/>
              </w:rPr>
            </w:pPr>
          </w:p>
        </w:tc>
        <w:tc>
          <w:tcPr>
            <w:tcW w:w="2038"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Submission Date</w:t>
            </w:r>
          </w:p>
        </w:tc>
        <w:tc>
          <w:tcPr>
            <w:tcW w:w="314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4A5493">
            <w:pPr>
              <w:rPr>
                <w:color w:val="FFFFFF" w:themeColor="background1"/>
                <w:sz w:val="22"/>
                <w:szCs w:val="22"/>
              </w:rPr>
            </w:pPr>
          </w:p>
        </w:tc>
      </w:tr>
    </w:tbl>
    <w:p w:rsidR="004A5493" w:rsidRPr="00712F45" w:rsidRDefault="004A5493">
      <w:pPr>
        <w:pStyle w:val="Body"/>
        <w:widowControl w:val="0"/>
        <w:spacing w:after="0" w:line="240" w:lineRule="auto"/>
        <w:rPr>
          <w:rFonts w:ascii="Arial" w:eastAsia="Arial" w:hAnsi="Arial" w:cs="Arial"/>
          <w:i/>
          <w:iCs/>
        </w:rPr>
      </w:pPr>
    </w:p>
    <w:p w:rsidR="004A5493" w:rsidRPr="00583D21" w:rsidRDefault="004A5493">
      <w:pPr>
        <w:pStyle w:val="Body"/>
        <w:spacing w:after="0" w:line="240" w:lineRule="auto"/>
        <w:rPr>
          <w:rFonts w:ascii="Arial" w:eastAsia="Arial" w:hAnsi="Arial" w:cs="Arial"/>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0"/>
        <w:gridCol w:w="2385"/>
        <w:gridCol w:w="2385"/>
        <w:gridCol w:w="2385"/>
      </w:tblGrid>
      <w:tr w:rsidR="004A5493" w:rsidRPr="00583D21" w:rsidTr="00712F45">
        <w:trPr>
          <w:trHeight w:val="296"/>
        </w:trPr>
        <w:tc>
          <w:tcPr>
            <w:tcW w:w="9895" w:type="dxa"/>
            <w:gridSpan w:val="4"/>
            <w:tcBorders>
              <w:top w:val="single" w:sz="4" w:space="0" w:color="000000"/>
              <w:left w:val="single" w:sz="4" w:space="0" w:color="000000"/>
              <w:bottom w:val="nil"/>
              <w:right w:val="single" w:sz="4" w:space="0" w:color="000000"/>
            </w:tcBorders>
            <w:shd w:val="clear" w:color="auto" w:fill="548DD4"/>
            <w:tcMar>
              <w:top w:w="80" w:type="dxa"/>
              <w:left w:w="80" w:type="dxa"/>
              <w:bottom w:w="80" w:type="dxa"/>
              <w:right w:w="80" w:type="dxa"/>
            </w:tcMar>
            <w:vAlign w:val="bottom"/>
          </w:tcPr>
          <w:p w:rsidR="004A5493" w:rsidRPr="00712F45" w:rsidRDefault="00E71EAD">
            <w:pPr>
              <w:pStyle w:val="Body"/>
              <w:jc w:val="center"/>
              <w:rPr>
                <w:color w:val="FFFFFF" w:themeColor="background1"/>
              </w:rPr>
            </w:pPr>
            <w:r w:rsidRPr="00712F45">
              <w:rPr>
                <w:rFonts w:ascii="Arial" w:hAnsi="Arial"/>
                <w:b/>
                <w:bCs/>
                <w:color w:val="FFFFFF" w:themeColor="background1"/>
                <w:lang w:val="en-US"/>
              </w:rPr>
              <w:t>Performance Criteria</w:t>
            </w:r>
          </w:p>
        </w:tc>
      </w:tr>
      <w:tr w:rsidR="004A5493" w:rsidRPr="00583D21" w:rsidTr="00712F45">
        <w:trPr>
          <w:trHeight w:val="248"/>
        </w:trPr>
        <w:tc>
          <w:tcPr>
            <w:tcW w:w="2740" w:type="dxa"/>
            <w:tcBorders>
              <w:top w:val="nil"/>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4A5493">
            <w:pPr>
              <w:rPr>
                <w:color w:val="FFFFFF" w:themeColor="background1"/>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Pass</w:t>
            </w:r>
          </w:p>
        </w:tc>
        <w:tc>
          <w:tcPr>
            <w:tcW w:w="238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Merit</w:t>
            </w:r>
          </w:p>
        </w:tc>
        <w:tc>
          <w:tcPr>
            <w:tcW w:w="238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color w:val="FFFFFF" w:themeColor="background1"/>
              </w:rPr>
            </w:pPr>
            <w:r w:rsidRPr="00712F45">
              <w:rPr>
                <w:rFonts w:ascii="Arial" w:hAnsi="Arial"/>
                <w:b/>
                <w:bCs/>
                <w:color w:val="FFFFFF" w:themeColor="background1"/>
                <w:lang w:val="en-US"/>
              </w:rPr>
              <w:t>Distinction</w:t>
            </w:r>
          </w:p>
        </w:tc>
      </w:tr>
      <w:tr w:rsidR="004A5493" w:rsidRPr="00583D21" w:rsidTr="00712F45">
        <w:trPr>
          <w:trHeight w:val="243"/>
        </w:trPr>
        <w:tc>
          <w:tcPr>
            <w:tcW w:w="2740" w:type="dxa"/>
            <w:vMerge w:val="restart"/>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583D21" w:rsidRDefault="00E71EAD">
            <w:pPr>
              <w:pStyle w:val="Body"/>
              <w:spacing w:after="0" w:line="240" w:lineRule="auto"/>
            </w:pPr>
            <w:r w:rsidRPr="00712F45">
              <w:rPr>
                <w:rFonts w:ascii="Arial" w:hAnsi="Arial"/>
                <w:b/>
                <w:bCs/>
                <w:color w:val="FFFFFF" w:themeColor="background1"/>
                <w:lang w:val="en-US"/>
              </w:rPr>
              <w:t>Performance Outcome 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P7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M6</w:t>
            </w:r>
          </w:p>
        </w:tc>
        <w:tc>
          <w:tcPr>
            <w:tcW w:w="23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sz w:val="22"/>
                <w:szCs w:val="22"/>
              </w:rPr>
            </w:pPr>
          </w:p>
        </w:tc>
      </w:tr>
      <w:tr w:rsidR="004A5493" w:rsidRPr="00583D21" w:rsidTr="00712F45">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D4"/>
          </w:tcPr>
          <w:p w:rsidR="004A5493" w:rsidRPr="00712F45" w:rsidRDefault="004A5493">
            <w:pPr>
              <w:rPr>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P8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M7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D4</w:t>
            </w:r>
          </w:p>
        </w:tc>
      </w:tr>
      <w:tr w:rsidR="004A5493" w:rsidRPr="00583D21" w:rsidTr="00712F45">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D4"/>
          </w:tcPr>
          <w:p w:rsidR="004A5493" w:rsidRPr="00712F45" w:rsidRDefault="004A5493">
            <w:pPr>
              <w:rPr>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P9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M8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rFonts w:ascii="Arial" w:hAnsi="Arial"/>
                <w:lang w:val="en-US"/>
              </w:rPr>
              <w:t>D5</w:t>
            </w:r>
          </w:p>
        </w:tc>
      </w:tr>
      <w:tr w:rsidR="004A5493" w:rsidRPr="00583D21" w:rsidTr="00712F45">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D4"/>
          </w:tcPr>
          <w:p w:rsidR="004A5493" w:rsidRPr="00712F45" w:rsidRDefault="004A5493">
            <w:pPr>
              <w:rPr>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583D21" w:rsidRDefault="00E71EAD">
            <w:pPr>
              <w:pStyle w:val="Body"/>
              <w:spacing w:after="0" w:line="240" w:lineRule="auto"/>
            </w:pPr>
            <w:r w:rsidRPr="00583D21">
              <w:rPr>
                <w:rFonts w:ascii="Arial" w:hAnsi="Arial"/>
                <w:lang w:val="en-US"/>
              </w:rPr>
              <w:t>P10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583D21" w:rsidRDefault="00E71EAD">
            <w:pPr>
              <w:pStyle w:val="Body"/>
              <w:spacing w:after="0" w:line="240" w:lineRule="auto"/>
            </w:pPr>
            <w:r w:rsidRPr="00583D21">
              <w:rPr>
                <w:rFonts w:ascii="Arial" w:hAnsi="Arial"/>
                <w:lang w:val="en-US"/>
              </w:rPr>
              <w:t>M9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583D21" w:rsidRDefault="00E71EAD">
            <w:pPr>
              <w:pStyle w:val="Body"/>
              <w:spacing w:after="0" w:line="240" w:lineRule="auto"/>
            </w:pPr>
            <w:r w:rsidRPr="00583D21">
              <w:rPr>
                <w:rFonts w:ascii="Arial" w:hAnsi="Arial"/>
                <w:lang w:val="en-US"/>
              </w:rPr>
              <w:t>D6</w:t>
            </w:r>
          </w:p>
        </w:tc>
      </w:tr>
    </w:tbl>
    <w:p w:rsidR="004A5493" w:rsidRPr="00583D21" w:rsidRDefault="004A5493">
      <w:pPr>
        <w:pStyle w:val="Body"/>
        <w:widowControl w:val="0"/>
        <w:spacing w:after="0" w:line="240" w:lineRule="auto"/>
        <w:rPr>
          <w:rFonts w:ascii="Arial" w:eastAsia="Arial" w:hAnsi="Arial" w:cs="Arial"/>
        </w:rPr>
      </w:pPr>
    </w:p>
    <w:p w:rsidR="004A5493" w:rsidRPr="00583D21" w:rsidRDefault="004A5493">
      <w:pPr>
        <w:pStyle w:val="Body"/>
        <w:spacing w:after="0" w:line="240" w:lineRule="auto"/>
        <w:rPr>
          <w:rFonts w:ascii="Arial" w:eastAsia="Arial" w:hAnsi="Arial" w:cs="Arial"/>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4"/>
        <w:gridCol w:w="4801"/>
      </w:tblGrid>
      <w:tr w:rsidR="004A5493" w:rsidRPr="00583D21" w:rsidTr="00712F45">
        <w:trPr>
          <w:trHeight w:val="243"/>
        </w:trPr>
        <w:tc>
          <w:tcPr>
            <w:tcW w:w="5094"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rsidP="00712F45">
            <w:pPr>
              <w:pStyle w:val="Body"/>
              <w:spacing w:after="0" w:line="240" w:lineRule="auto"/>
              <w:jc w:val="center"/>
              <w:rPr>
                <w:color w:val="FFFFFF" w:themeColor="background1"/>
              </w:rPr>
            </w:pPr>
            <w:r w:rsidRPr="00712F45">
              <w:rPr>
                <w:rFonts w:ascii="Arial" w:hAnsi="Arial"/>
                <w:b/>
                <w:bCs/>
                <w:color w:val="FFFFFF" w:themeColor="background1"/>
                <w:lang w:val="en-US"/>
              </w:rPr>
              <w:t>Tasks</w:t>
            </w:r>
          </w:p>
        </w:tc>
        <w:tc>
          <w:tcPr>
            <w:tcW w:w="4801"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rsidR="004A5493" w:rsidRPr="00712F45" w:rsidRDefault="00E71EAD">
            <w:pPr>
              <w:pStyle w:val="Body"/>
              <w:spacing w:after="0" w:line="240" w:lineRule="auto"/>
              <w:jc w:val="center"/>
              <w:rPr>
                <w:color w:val="FFFFFF" w:themeColor="background1"/>
              </w:rPr>
            </w:pPr>
            <w:r w:rsidRPr="00712F45">
              <w:rPr>
                <w:rFonts w:ascii="Arial" w:hAnsi="Arial"/>
                <w:b/>
                <w:bCs/>
                <w:color w:val="FFFFFF" w:themeColor="background1"/>
                <w:lang w:val="en-US"/>
              </w:rPr>
              <w:t>Performance criteria covered</w:t>
            </w:r>
          </w:p>
        </w:tc>
      </w:tr>
      <w:tr w:rsidR="004A5493" w:rsidRPr="00583D21" w:rsidTr="00712F45">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Task1</w:t>
            </w:r>
          </w:p>
        </w:tc>
        <w:tc>
          <w:tcPr>
            <w:tcW w:w="4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P7 M6  (4 hours)</w:t>
            </w:r>
          </w:p>
        </w:tc>
      </w:tr>
      <w:tr w:rsidR="004A5493" w:rsidRPr="00583D21" w:rsidTr="00712F45">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Task2</w:t>
            </w:r>
          </w:p>
        </w:tc>
        <w:tc>
          <w:tcPr>
            <w:tcW w:w="4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P8 P9 M7 M8 D4 D5 (20 hours)</w:t>
            </w:r>
          </w:p>
        </w:tc>
      </w:tr>
      <w:tr w:rsidR="004A5493" w:rsidRPr="00583D21" w:rsidTr="00712F45">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Task3</w:t>
            </w:r>
          </w:p>
        </w:tc>
        <w:tc>
          <w:tcPr>
            <w:tcW w:w="4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pStyle w:val="Body"/>
              <w:spacing w:after="0" w:line="240" w:lineRule="auto"/>
            </w:pPr>
            <w:r w:rsidRPr="00583D21">
              <w:rPr>
                <w:lang w:val="en-US"/>
              </w:rPr>
              <w:t>P10 M9 D6 (6 hours)</w:t>
            </w:r>
          </w:p>
        </w:tc>
      </w:tr>
    </w:tbl>
    <w:p w:rsidR="003E2F69" w:rsidRDefault="003E2F69">
      <w:pPr>
        <w:pStyle w:val="Body"/>
        <w:widowControl w:val="0"/>
        <w:spacing w:after="0" w:line="240" w:lineRule="auto"/>
        <w:rPr>
          <w:rFonts w:ascii="Arial" w:eastAsia="Arial" w:hAnsi="Arial" w:cs="Arial"/>
        </w:rPr>
      </w:pPr>
    </w:p>
    <w:p w:rsidR="003E2F69" w:rsidRDefault="003E2F69">
      <w:pPr>
        <w:pStyle w:val="Body"/>
        <w:widowControl w:val="0"/>
        <w:spacing w:after="0" w:line="240" w:lineRule="auto"/>
        <w:rPr>
          <w:rFonts w:ascii="Arial" w:eastAsia="Arial" w:hAnsi="Arial" w:cs="Arial"/>
        </w:rPr>
      </w:pPr>
    </w:p>
    <w:p w:rsidR="003E2F69" w:rsidRDefault="003E2F69">
      <w:pPr>
        <w:pStyle w:val="Body"/>
        <w:widowControl w:val="0"/>
        <w:spacing w:after="0" w:line="240" w:lineRule="auto"/>
        <w:rPr>
          <w:rFonts w:ascii="Arial" w:eastAsia="Arial" w:hAnsi="Arial" w:cs="Arial"/>
        </w:rPr>
      </w:pPr>
    </w:p>
    <w:p w:rsidR="00583D21" w:rsidRDefault="00583D21">
      <w:pPr>
        <w:pStyle w:val="Body"/>
        <w:widowControl w:val="0"/>
        <w:spacing w:after="0" w:line="240" w:lineRule="auto"/>
        <w:rPr>
          <w:rFonts w:ascii="Arial" w:eastAsia="Arial" w:hAnsi="Arial" w:cs="Arial"/>
        </w:rPr>
      </w:pPr>
    </w:p>
    <w:p w:rsidR="00583D21" w:rsidRDefault="00583D21">
      <w:pPr>
        <w:pStyle w:val="Body"/>
        <w:widowControl w:val="0"/>
        <w:spacing w:after="0" w:line="240" w:lineRule="auto"/>
        <w:rPr>
          <w:rFonts w:ascii="Arial" w:eastAsia="Arial" w:hAnsi="Arial" w:cs="Arial"/>
        </w:rPr>
      </w:pPr>
    </w:p>
    <w:p w:rsidR="00583D21" w:rsidRDefault="00583D21">
      <w:pPr>
        <w:pStyle w:val="Body"/>
        <w:widowControl w:val="0"/>
        <w:spacing w:after="0" w:line="240" w:lineRule="auto"/>
        <w:rPr>
          <w:rFonts w:ascii="Arial" w:eastAsia="Arial" w:hAnsi="Arial" w:cs="Arial"/>
        </w:rPr>
      </w:pPr>
    </w:p>
    <w:p w:rsidR="00583D21" w:rsidRDefault="00583D21">
      <w:pPr>
        <w:pStyle w:val="Body"/>
        <w:widowControl w:val="0"/>
        <w:spacing w:after="0" w:line="240" w:lineRule="auto"/>
        <w:rPr>
          <w:rFonts w:ascii="Arial" w:eastAsia="Arial" w:hAnsi="Arial" w:cs="Arial"/>
        </w:rPr>
      </w:pPr>
    </w:p>
    <w:p w:rsidR="00583D21" w:rsidRDefault="00583D21">
      <w:pPr>
        <w:pStyle w:val="Body"/>
        <w:widowControl w:val="0"/>
        <w:spacing w:after="0" w:line="240" w:lineRule="auto"/>
        <w:rPr>
          <w:rFonts w:ascii="Arial" w:eastAsia="Arial" w:hAnsi="Arial" w:cs="Arial"/>
        </w:rPr>
      </w:pPr>
    </w:p>
    <w:p w:rsidR="003E2F69" w:rsidRDefault="003E2F69">
      <w:pPr>
        <w:pStyle w:val="Body"/>
        <w:widowControl w:val="0"/>
        <w:spacing w:after="0" w:line="240" w:lineRule="auto"/>
        <w:rPr>
          <w:rFonts w:ascii="Arial" w:eastAsia="Arial" w:hAnsi="Arial" w:cs="Arial"/>
        </w:rPr>
      </w:pPr>
    </w:p>
    <w:p w:rsidR="003E2F69" w:rsidRDefault="003E2F69">
      <w:pPr>
        <w:pStyle w:val="Body"/>
        <w:widowControl w:val="0"/>
        <w:spacing w:after="0" w:line="240" w:lineRule="auto"/>
        <w:rPr>
          <w:rFonts w:ascii="Arial" w:eastAsia="Arial" w:hAnsi="Arial" w:cs="Arial"/>
        </w:rPr>
      </w:pPr>
    </w:p>
    <w:p w:rsidR="008F7BC4" w:rsidRDefault="008F7BC4">
      <w:pPr>
        <w:pStyle w:val="Body"/>
        <w:spacing w:after="0" w:line="240" w:lineRule="auto"/>
        <w:rPr>
          <w:rFonts w:ascii="Arial" w:eastAsia="Arial" w:hAnsi="Arial" w:cs="Arial"/>
        </w:rPr>
      </w:pPr>
    </w:p>
    <w:p w:rsidR="008F7BC4" w:rsidRDefault="008F7BC4">
      <w:pPr>
        <w:pStyle w:val="Body"/>
        <w:spacing w:after="0" w:line="240" w:lineRule="auto"/>
        <w:rPr>
          <w:rFonts w:ascii="Arial" w:eastAsia="Arial" w:hAnsi="Arial" w:cs="Arial"/>
        </w:rPr>
      </w:pPr>
    </w:p>
    <w:tbl>
      <w:tblPr>
        <w:tblW w:w="97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46"/>
        <w:gridCol w:w="1707"/>
      </w:tblGrid>
      <w:tr w:rsidR="004A5493" w:rsidTr="00712F45">
        <w:trPr>
          <w:trHeight w:val="569"/>
        </w:trPr>
        <w:tc>
          <w:tcPr>
            <w:tcW w:w="8046"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rPr>
                <w:rFonts w:ascii="Arial" w:hAnsi="Arial" w:cs="Arial"/>
                <w:color w:val="FFFFFF" w:themeColor="background1"/>
              </w:rPr>
            </w:pPr>
            <w:r w:rsidRPr="00712F45">
              <w:rPr>
                <w:rFonts w:ascii="Arial" w:eastAsia="AQA Chevin Pro Bold" w:hAnsi="Arial" w:cs="Arial"/>
                <w:b/>
                <w:bCs/>
                <w:color w:val="FFFFFF" w:themeColor="background1"/>
                <w:lang w:val="en-US"/>
              </w:rPr>
              <w:t>Submission Checklist (please insert the items the learner should hand in)</w:t>
            </w:r>
          </w:p>
        </w:tc>
        <w:tc>
          <w:tcPr>
            <w:tcW w:w="170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hAnsi="Arial" w:cs="Arial"/>
                <w:color w:val="FFFFFF" w:themeColor="background1"/>
              </w:rPr>
            </w:pPr>
            <w:r w:rsidRPr="00712F45">
              <w:rPr>
                <w:rFonts w:ascii="Arial" w:eastAsia="AQA Chevin Pro Bold" w:hAnsi="Arial" w:cs="Arial"/>
                <w:b/>
                <w:bCs/>
                <w:color w:val="FFFFFF" w:themeColor="background1"/>
                <w:lang w:val="en-US"/>
              </w:rPr>
              <w:t>Confirm submission</w:t>
            </w:r>
          </w:p>
        </w:tc>
      </w:tr>
      <w:tr w:rsidR="004A5493" w:rsidTr="009B57DC">
        <w:trPr>
          <w:trHeight w:val="102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rPr>
                <w:rFonts w:ascii="Arial" w:eastAsia="AQA Chevin Pro Medium" w:hAnsi="Arial" w:cs="Arial"/>
                <w:b/>
                <w:bCs/>
                <w:color w:val="000000"/>
                <w:sz w:val="22"/>
                <w:szCs w:val="22"/>
                <w:u w:color="000000"/>
              </w:rPr>
            </w:pPr>
            <w:r w:rsidRPr="00712F45">
              <w:rPr>
                <w:rFonts w:ascii="Arial" w:eastAsia="AQA Chevin Pro Medium" w:hAnsi="Arial" w:cs="Arial"/>
                <w:b/>
                <w:bCs/>
                <w:color w:val="000000"/>
                <w:sz w:val="22"/>
                <w:szCs w:val="22"/>
                <w:u w:color="000000"/>
              </w:rPr>
              <w:t>Task 1</w:t>
            </w:r>
          </w:p>
          <w:p w:rsidR="004A5493" w:rsidRPr="00712F45" w:rsidRDefault="007268CB" w:rsidP="007268CB">
            <w:pPr>
              <w:pStyle w:val="BodyAA"/>
              <w:rPr>
                <w:rFonts w:cs="Arial"/>
              </w:rPr>
            </w:pPr>
            <w:r w:rsidRPr="00712F45">
              <w:rPr>
                <w:rFonts w:cs="Arial"/>
                <w:lang w:val="en-US"/>
              </w:rPr>
              <w:t>Produce evidence to show the</w:t>
            </w:r>
            <w:r w:rsidR="00E71EAD" w:rsidRPr="00712F45">
              <w:rPr>
                <w:rFonts w:cs="Arial"/>
                <w:lang w:val="en-US"/>
              </w:rPr>
              <w:t xml:space="preserve"> </w:t>
            </w:r>
            <w:r w:rsidRPr="00712F45">
              <w:rPr>
                <w:rFonts w:cs="Arial"/>
                <w:lang w:val="en-US"/>
              </w:rPr>
              <w:t xml:space="preserve">(four) </w:t>
            </w:r>
            <w:r w:rsidR="00840238" w:rsidRPr="00712F45">
              <w:rPr>
                <w:rFonts w:cs="Arial"/>
                <w:lang w:val="en-US"/>
              </w:rPr>
              <w:t>main techniques</w:t>
            </w:r>
            <w:r w:rsidR="00E71EAD" w:rsidRPr="00712F45">
              <w:rPr>
                <w:rFonts w:cs="Arial"/>
                <w:lang w:val="en-US"/>
              </w:rPr>
              <w:t xml:space="preserve"> </w:t>
            </w:r>
            <w:r w:rsidRPr="00712F45">
              <w:rPr>
                <w:rFonts w:cs="Arial"/>
                <w:lang w:val="en-US"/>
              </w:rPr>
              <w:t xml:space="preserve">that </w:t>
            </w:r>
            <w:r w:rsidR="00E71EAD" w:rsidRPr="00712F45">
              <w:rPr>
                <w:rFonts w:cs="Arial"/>
                <w:lang w:val="en-US"/>
              </w:rPr>
              <w:t>are used in organic chemistry to prepare and purify compounds</w:t>
            </w:r>
            <w:r w:rsidRPr="00712F45">
              <w:rPr>
                <w:rFonts w:cs="Arial"/>
                <w:lang w:val="en-US"/>
              </w:rPr>
              <w:t xml:space="preserve">. Include a diagram of the relevant apparatus, a short description and one example (compound) for each of the four techniques listed in the Specification. </w:t>
            </w:r>
            <w:r w:rsidR="00E71EAD" w:rsidRPr="00712F45">
              <w:rPr>
                <w:rFonts w:cs="Arial"/>
                <w:lang w:val="en-US"/>
              </w:rPr>
              <w:t>(</w:t>
            </w:r>
            <w:r w:rsidR="00E71EAD" w:rsidRPr="00712F45">
              <w:rPr>
                <w:rFonts w:cs="Arial"/>
                <w:b/>
                <w:bCs/>
                <w:lang w:val="en-US"/>
              </w:rPr>
              <w:t>P7</w:t>
            </w:r>
            <w:r w:rsidR="00E71EAD" w:rsidRPr="00712F45">
              <w:rPr>
                <w:rFonts w:cs="Arial"/>
                <w:lang w:val="en-U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102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57" w:type="dxa"/>
              <w:bottom w:w="80" w:type="dxa"/>
              <w:right w:w="80" w:type="dxa"/>
            </w:tcMar>
            <w:vAlign w:val="center"/>
          </w:tcPr>
          <w:p w:rsidR="004A5493" w:rsidRPr="00712F45" w:rsidRDefault="00E71EAD" w:rsidP="009B57DC">
            <w:pPr>
              <w:pStyle w:val="BodyAA"/>
              <w:ind w:left="-794"/>
              <w:rPr>
                <w:rFonts w:cs="Arial"/>
                <w:lang w:eastAsia="en-US"/>
              </w:rPr>
            </w:pPr>
            <w:r w:rsidRPr="00712F45">
              <w:rPr>
                <w:rFonts w:cs="Arial"/>
                <w:lang w:val="en-US"/>
              </w:rPr>
              <w:t xml:space="preserve">Give evidence to describe how melting points and boiling points are measured; for example the apparatus used and </w:t>
            </w:r>
            <w:r w:rsidR="004777AD" w:rsidRPr="00712F45">
              <w:rPr>
                <w:rFonts w:cs="Arial"/>
                <w:lang w:val="en-US"/>
              </w:rPr>
              <w:t xml:space="preserve">a brief explanation of how </w:t>
            </w:r>
            <w:r w:rsidR="004777AD" w:rsidRPr="00712F45">
              <w:rPr>
                <w:rFonts w:cs="Arial"/>
                <w:color w:val="auto"/>
                <w:lang w:val="en-US"/>
              </w:rPr>
              <w:t xml:space="preserve">the data are </w:t>
            </w:r>
            <w:r w:rsidR="004777AD" w:rsidRPr="00712F45">
              <w:rPr>
                <w:rFonts w:cs="Arial"/>
                <w:lang w:val="en-US"/>
              </w:rPr>
              <w:t>obtained</w:t>
            </w:r>
            <w:r w:rsidR="00840238" w:rsidRPr="00712F45">
              <w:rPr>
                <w:rFonts w:cs="Arial"/>
                <w:lang w:val="en-US"/>
              </w:rPr>
              <w:t>.</w:t>
            </w:r>
            <w:r w:rsidRPr="00712F45">
              <w:rPr>
                <w:rFonts w:cs="Arial"/>
                <w:lang w:val="en-US"/>
              </w:rPr>
              <w:t xml:space="preserve"> Give a full description of the effects of impurities on melting point and boiling point </w:t>
            </w:r>
            <w:r w:rsidR="004777AD" w:rsidRPr="00712F45">
              <w:rPr>
                <w:rFonts w:cs="Arial"/>
                <w:lang w:val="en-US"/>
              </w:rPr>
              <w:t xml:space="preserve">and the use of the data as criteria for purity. </w:t>
            </w:r>
            <w:r w:rsidRPr="00712F45">
              <w:rPr>
                <w:rFonts w:cs="Arial"/>
                <w:lang w:val="en-US"/>
              </w:rPr>
              <w:t>(</w:t>
            </w:r>
            <w:r w:rsidRPr="00712F45">
              <w:rPr>
                <w:rFonts w:cs="Arial"/>
                <w:b/>
                <w:bCs/>
                <w:lang w:val="en-US"/>
              </w:rPr>
              <w:t>M6</w:t>
            </w:r>
            <w:r w:rsidRPr="00712F45">
              <w:rPr>
                <w:rFonts w:cs="Arial"/>
                <w:lang w:val="en-U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790"/>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rPr>
                <w:rFonts w:ascii="Arial" w:eastAsia="AQA Chevin Pro Medium" w:hAnsi="Arial" w:cs="Arial"/>
                <w:b/>
                <w:bCs/>
                <w:color w:val="000000"/>
                <w:sz w:val="22"/>
                <w:szCs w:val="22"/>
                <w:u w:color="000000"/>
              </w:rPr>
            </w:pPr>
            <w:r w:rsidRPr="00583D21">
              <w:rPr>
                <w:rFonts w:ascii="Arial" w:eastAsia="AQA Chevin Pro Medium" w:hAnsi="Arial" w:cs="Arial"/>
                <w:b/>
                <w:bCs/>
                <w:color w:val="000000"/>
                <w:sz w:val="22"/>
                <w:szCs w:val="22"/>
                <w:u w:color="000000"/>
              </w:rPr>
              <w:t>Task 2</w:t>
            </w:r>
          </w:p>
          <w:p w:rsidR="004A5493" w:rsidRPr="00583D21" w:rsidRDefault="00E71EAD">
            <w:pPr>
              <w:rPr>
                <w:rFonts w:ascii="Arial" w:eastAsia="AQA Chevin Pro Medium" w:hAnsi="Arial" w:cs="Arial"/>
                <w:color w:val="000000"/>
                <w:sz w:val="22"/>
                <w:szCs w:val="22"/>
                <w:u w:color="000000"/>
              </w:rPr>
            </w:pPr>
            <w:r w:rsidRPr="00583D21">
              <w:rPr>
                <w:rFonts w:ascii="Arial" w:eastAsia="AQA Chevin Pro Medium" w:hAnsi="Arial" w:cs="Arial"/>
                <w:color w:val="000000"/>
                <w:sz w:val="22"/>
                <w:szCs w:val="22"/>
                <w:u w:color="000000"/>
              </w:rPr>
              <w:t xml:space="preserve">Produce evidence for </w:t>
            </w:r>
            <w:r w:rsidRPr="00583D21">
              <w:rPr>
                <w:rFonts w:ascii="Arial" w:eastAsia="AQA Chevin Pro Medium" w:hAnsi="Arial" w:cs="Arial"/>
                <w:b/>
                <w:bCs/>
                <w:color w:val="000000"/>
                <w:sz w:val="22"/>
                <w:szCs w:val="22"/>
                <w:u w:color="000000"/>
              </w:rPr>
              <w:t>P8</w:t>
            </w:r>
            <w:r w:rsidRPr="00583D21">
              <w:rPr>
                <w:rFonts w:ascii="Arial" w:eastAsia="AQA Chevin Pro Medium" w:hAnsi="Arial" w:cs="Arial"/>
                <w:color w:val="000000"/>
                <w:sz w:val="22"/>
                <w:szCs w:val="22"/>
                <w:u w:color="000000"/>
              </w:rPr>
              <w:t xml:space="preserve"> of </w:t>
            </w:r>
            <w:r w:rsidR="004777AD" w:rsidRPr="00583D21">
              <w:rPr>
                <w:rFonts w:ascii="Arial" w:eastAsia="AQA Chevin Pro Medium" w:hAnsi="Arial" w:cs="Arial"/>
                <w:color w:val="000000"/>
                <w:sz w:val="22"/>
                <w:szCs w:val="22"/>
                <w:u w:color="000000"/>
              </w:rPr>
              <w:t xml:space="preserve">learner completion of </w:t>
            </w:r>
            <w:r w:rsidRPr="00583D21">
              <w:rPr>
                <w:rFonts w:ascii="Arial" w:eastAsia="AQA Chevin Pro Medium" w:hAnsi="Arial" w:cs="Arial"/>
                <w:color w:val="000000"/>
                <w:sz w:val="22"/>
                <w:szCs w:val="22"/>
                <w:u w:color="000000"/>
              </w:rPr>
              <w:t xml:space="preserve">experiments </w:t>
            </w:r>
            <w:r w:rsidR="004777AD" w:rsidRPr="00583D21">
              <w:rPr>
                <w:rFonts w:ascii="Arial" w:eastAsia="AQA Chevin Pro Medium" w:hAnsi="Arial" w:cs="Arial"/>
                <w:color w:val="000000"/>
                <w:sz w:val="22"/>
                <w:szCs w:val="22"/>
                <w:u w:color="000000"/>
              </w:rPr>
              <w:t xml:space="preserve">and following SPs </w:t>
            </w:r>
            <w:r w:rsidRPr="00583D21">
              <w:rPr>
                <w:rFonts w:ascii="Arial" w:eastAsia="AQA Chevin Pro Medium" w:hAnsi="Arial" w:cs="Arial"/>
                <w:color w:val="000000"/>
                <w:sz w:val="22"/>
                <w:szCs w:val="22"/>
                <w:u w:color="000000"/>
              </w:rPr>
              <w:t>to prepare</w:t>
            </w:r>
            <w:r w:rsidR="004777AD" w:rsidRPr="00583D21">
              <w:rPr>
                <w:rFonts w:ascii="Arial" w:eastAsia="AQA Chevin Pro Medium" w:hAnsi="Arial" w:cs="Arial"/>
                <w:color w:val="000000"/>
                <w:sz w:val="22"/>
                <w:szCs w:val="22"/>
                <w:u w:color="000000"/>
              </w:rPr>
              <w:t>*</w:t>
            </w:r>
            <w:r w:rsidRPr="00583D21">
              <w:rPr>
                <w:rFonts w:ascii="Arial" w:eastAsia="AQA Chevin Pro Medium" w:hAnsi="Arial" w:cs="Arial"/>
                <w:color w:val="000000"/>
                <w:sz w:val="22"/>
                <w:szCs w:val="22"/>
                <w:u w:color="000000"/>
              </w:rPr>
              <w:t xml:space="preserve"> </w:t>
            </w:r>
            <w:r w:rsidR="004777AD" w:rsidRPr="00583D21">
              <w:rPr>
                <w:rFonts w:ascii="Arial" w:eastAsia="AQA Chevin Pro Medium" w:hAnsi="Arial" w:cs="Arial"/>
                <w:color w:val="000000"/>
                <w:sz w:val="22"/>
                <w:szCs w:val="22"/>
                <w:u w:color="000000"/>
              </w:rPr>
              <w:t xml:space="preserve">and purify </w:t>
            </w:r>
            <w:r w:rsidRPr="00583D21">
              <w:rPr>
                <w:rFonts w:ascii="Arial" w:eastAsia="AQA Chevin Pro Medium" w:hAnsi="Arial" w:cs="Arial"/>
                <w:color w:val="000000"/>
                <w:sz w:val="22"/>
                <w:szCs w:val="22"/>
                <w:u w:color="000000"/>
              </w:rPr>
              <w:t xml:space="preserve">two different types of organic compounds; complete </w:t>
            </w:r>
            <w:r w:rsidR="004777AD" w:rsidRPr="00583D21">
              <w:rPr>
                <w:rFonts w:ascii="Arial" w:eastAsia="AQA Chevin Pro Medium" w:hAnsi="Arial" w:cs="Arial"/>
                <w:color w:val="000000"/>
                <w:sz w:val="22"/>
                <w:szCs w:val="22"/>
                <w:u w:color="000000"/>
              </w:rPr>
              <w:t xml:space="preserve">learner </w:t>
            </w:r>
            <w:r w:rsidRPr="00583D21">
              <w:rPr>
                <w:rFonts w:ascii="Arial" w:eastAsia="AQA Chevin Pro Medium" w:hAnsi="Arial" w:cs="Arial"/>
                <w:color w:val="000000"/>
                <w:sz w:val="22"/>
                <w:szCs w:val="22"/>
                <w:u w:color="000000"/>
              </w:rPr>
              <w:t>observation</w:t>
            </w:r>
            <w:r w:rsidR="004777AD" w:rsidRPr="00583D21">
              <w:rPr>
                <w:rFonts w:ascii="Arial" w:eastAsia="AQA Chevin Pro Medium" w:hAnsi="Arial" w:cs="Arial"/>
                <w:color w:val="000000"/>
                <w:sz w:val="22"/>
                <w:szCs w:val="22"/>
                <w:u w:color="000000"/>
              </w:rPr>
              <w:t xml:space="preserve"> and data</w:t>
            </w:r>
            <w:r w:rsidRPr="00583D21">
              <w:rPr>
                <w:rFonts w:ascii="Arial" w:eastAsia="AQA Chevin Pro Medium" w:hAnsi="Arial" w:cs="Arial"/>
                <w:color w:val="000000"/>
                <w:sz w:val="22"/>
                <w:szCs w:val="22"/>
                <w:u w:color="000000"/>
              </w:rPr>
              <w:t xml:space="preserve"> records and </w:t>
            </w:r>
            <w:r w:rsidR="004777AD" w:rsidRPr="00583D21">
              <w:rPr>
                <w:rFonts w:ascii="Arial" w:eastAsia="AQA Chevin Pro Medium" w:hAnsi="Arial" w:cs="Arial"/>
                <w:color w:val="000000"/>
                <w:sz w:val="22"/>
                <w:szCs w:val="22"/>
                <w:u w:color="000000"/>
              </w:rPr>
              <w:t xml:space="preserve">full, complete </w:t>
            </w:r>
            <w:r w:rsidRPr="00583D21">
              <w:rPr>
                <w:rFonts w:ascii="Arial" w:eastAsia="AQA Chevin Pro Medium" w:hAnsi="Arial" w:cs="Arial"/>
                <w:color w:val="000000"/>
                <w:sz w:val="22"/>
                <w:szCs w:val="22"/>
                <w:u w:color="000000"/>
              </w:rPr>
              <w:t>risk assessments.</w:t>
            </w:r>
          </w:p>
          <w:p w:rsidR="004777AD" w:rsidRPr="00712F45" w:rsidRDefault="004777AD">
            <w:pPr>
              <w:rPr>
                <w:rFonts w:ascii="Arial" w:hAnsi="Arial" w:cs="Arial"/>
                <w:sz w:val="22"/>
                <w:szCs w:val="22"/>
              </w:rPr>
            </w:pPr>
            <w:r w:rsidRPr="00583D21">
              <w:rPr>
                <w:rFonts w:ascii="Arial" w:eastAsia="AQA Chevin Pro Medium" w:hAnsi="Arial" w:cs="Arial"/>
                <w:color w:val="000000"/>
                <w:sz w:val="22"/>
                <w:szCs w:val="22"/>
                <w:u w:color="000000"/>
              </w:rPr>
              <w:t>(* or, for one compound, extract)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530"/>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rsidP="004777AD">
            <w:pPr>
              <w:rPr>
                <w:rFonts w:ascii="Arial" w:eastAsia="AQA Chevin Pro Medium" w:hAnsi="Arial" w:cs="Arial"/>
                <w:color w:val="000000"/>
                <w:sz w:val="22"/>
                <w:szCs w:val="22"/>
                <w:u w:color="000000"/>
              </w:rPr>
            </w:pPr>
            <w:r w:rsidRPr="00583D21">
              <w:rPr>
                <w:rFonts w:ascii="Arial" w:eastAsia="AQA Chevin Pro Medium" w:hAnsi="Arial" w:cs="Arial"/>
                <w:color w:val="000000"/>
                <w:sz w:val="22"/>
                <w:szCs w:val="22"/>
                <w:u w:color="000000"/>
              </w:rPr>
              <w:t xml:space="preserve">Produce calculations for </w:t>
            </w:r>
            <w:r w:rsidRPr="00583D21">
              <w:rPr>
                <w:rFonts w:ascii="Arial" w:eastAsia="AQA Chevin Pro Medium" w:hAnsi="Arial" w:cs="Arial"/>
                <w:b/>
                <w:bCs/>
                <w:color w:val="000000"/>
                <w:sz w:val="22"/>
                <w:szCs w:val="22"/>
                <w:u w:color="000000"/>
              </w:rPr>
              <w:t>P9</w:t>
            </w:r>
            <w:r w:rsidRPr="00583D21">
              <w:rPr>
                <w:rFonts w:ascii="Arial" w:eastAsia="AQA Chevin Pro Medium" w:hAnsi="Arial" w:cs="Arial"/>
                <w:color w:val="000000"/>
                <w:sz w:val="22"/>
                <w:szCs w:val="22"/>
                <w:u w:color="000000"/>
              </w:rPr>
              <w:t xml:space="preserve"> for percentage yields for each compound made.  </w:t>
            </w:r>
            <w:r w:rsidR="004777AD" w:rsidRPr="00583D21">
              <w:rPr>
                <w:rFonts w:ascii="Arial" w:eastAsia="AQA Chevin Pro Medium" w:hAnsi="Arial" w:cs="Arial"/>
                <w:color w:val="000000"/>
                <w:sz w:val="22"/>
                <w:szCs w:val="22"/>
                <w:u w:color="000000"/>
              </w:rPr>
              <w:t xml:space="preserve">Tabulated </w:t>
            </w:r>
            <w:r w:rsidRPr="00583D21">
              <w:rPr>
                <w:rFonts w:ascii="Arial" w:eastAsia="AQA Chevin Pro Medium" w:hAnsi="Arial" w:cs="Arial"/>
                <w:color w:val="000000"/>
                <w:sz w:val="22"/>
                <w:szCs w:val="22"/>
                <w:u w:color="000000"/>
              </w:rPr>
              <w:t>melting point and boiling point</w:t>
            </w:r>
            <w:r w:rsidR="004777AD" w:rsidRPr="00583D21">
              <w:rPr>
                <w:rFonts w:ascii="Arial" w:eastAsia="AQA Chevin Pro Medium" w:hAnsi="Arial" w:cs="Arial"/>
                <w:color w:val="000000"/>
                <w:sz w:val="22"/>
                <w:szCs w:val="22"/>
                <w:u w:color="000000"/>
              </w:rPr>
              <w:t xml:space="preserve"> data</w:t>
            </w:r>
            <w:r w:rsidRPr="00583D21">
              <w:rPr>
                <w:rFonts w:ascii="Arial" w:eastAsia="AQA Chevin Pro Medium" w:hAnsi="Arial" w:cs="Arial"/>
                <w:color w:val="000000"/>
                <w:sz w:val="22"/>
                <w:szCs w:val="22"/>
                <w:u w:color="000000"/>
              </w:rPr>
              <w:t>.</w:t>
            </w:r>
          </w:p>
          <w:p w:rsidR="004777AD" w:rsidRPr="00712F45" w:rsidRDefault="004777AD" w:rsidP="004777AD">
            <w:pPr>
              <w:rPr>
                <w:rFonts w:ascii="Arial" w:hAnsi="Arial" w:cs="Arial"/>
                <w:sz w:val="22"/>
                <w:szCs w:val="22"/>
              </w:rPr>
            </w:pPr>
            <w:r w:rsidRPr="00583D21">
              <w:rPr>
                <w:rFonts w:ascii="Arial" w:eastAsia="AQA Chevin Pro Medium" w:hAnsi="Arial" w:cs="Arial"/>
                <w:color w:val="000000"/>
                <w:sz w:val="22"/>
                <w:szCs w:val="22"/>
                <w:u w:color="000000"/>
              </w:rPr>
              <w:t>NB a specific boiling point determination is expected – a distillation temperature</w:t>
            </w:r>
            <w:r w:rsidR="00290B57" w:rsidRPr="00583D21">
              <w:rPr>
                <w:rFonts w:ascii="Arial" w:eastAsia="AQA Chevin Pro Medium" w:hAnsi="Arial" w:cs="Arial"/>
                <w:color w:val="000000"/>
                <w:sz w:val="22"/>
                <w:szCs w:val="22"/>
                <w:u w:color="000000"/>
              </w:rPr>
              <w:t>/</w:t>
            </w:r>
            <w:r w:rsidRPr="00583D21">
              <w:rPr>
                <w:rFonts w:ascii="Arial" w:eastAsia="AQA Chevin Pro Medium" w:hAnsi="Arial" w:cs="Arial"/>
                <w:color w:val="000000"/>
                <w:sz w:val="22"/>
                <w:szCs w:val="22"/>
                <w:u w:color="000000"/>
              </w:rPr>
              <w:t>range is not acceptable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48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57" w:type="dxa"/>
              <w:bottom w:w="80" w:type="dxa"/>
              <w:right w:w="80" w:type="dxa"/>
            </w:tcMar>
            <w:vAlign w:val="center"/>
          </w:tcPr>
          <w:p w:rsidR="004A5493" w:rsidRPr="00712F45" w:rsidRDefault="00E71EAD" w:rsidP="009B57DC">
            <w:pPr>
              <w:pStyle w:val="BodyA"/>
              <w:spacing w:line="240" w:lineRule="auto"/>
              <w:ind w:left="-794"/>
              <w:rPr>
                <w:rFonts w:cs="Arial"/>
                <w:lang w:eastAsia="en-US"/>
              </w:rPr>
            </w:pPr>
            <w:r w:rsidRPr="00712F45">
              <w:rPr>
                <w:rFonts w:cs="Arial"/>
                <w:lang w:val="en-US"/>
              </w:rPr>
              <w:t>Give evidence that would j</w:t>
            </w:r>
            <w:r w:rsidRPr="00712F45">
              <w:rPr>
                <w:rFonts w:cs="Arial"/>
              </w:rPr>
              <w:t>ustify your choice of method.  Include references to yield, rate and purity. (</w:t>
            </w:r>
            <w:r w:rsidRPr="00712F45">
              <w:rPr>
                <w:rFonts w:cs="Arial"/>
                <w:b/>
                <w:bCs/>
              </w:rPr>
              <w:t>M7</w:t>
            </w:r>
            <w:r w:rsidRPr="00712F45">
              <w:rPr>
                <w:rFonts w:cs="Arial"/>
              </w:rPr>
              <w:t>)</w:t>
            </w:r>
            <w:r w:rsidR="00290B57" w:rsidRPr="00712F45">
              <w:rPr>
                <w:rFonts w:cs="Arial"/>
              </w:rPr>
              <w:t xml:space="preserve"> Note: This links to the data discussed in M8</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48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spacing w:line="240" w:lineRule="auto"/>
              <w:rPr>
                <w:rFonts w:cs="Arial"/>
              </w:rPr>
            </w:pPr>
            <w:r w:rsidRPr="00712F45">
              <w:rPr>
                <w:rFonts w:cs="Arial"/>
                <w:lang w:val="en-US"/>
              </w:rPr>
              <w:t>Produce evidence that c</w:t>
            </w:r>
            <w:r w:rsidRPr="00712F45">
              <w:rPr>
                <w:rFonts w:cs="Arial"/>
              </w:rPr>
              <w:t>ompare</w:t>
            </w:r>
            <w:r w:rsidRPr="00712F45">
              <w:rPr>
                <w:rFonts w:cs="Arial"/>
                <w:lang w:val="en-US"/>
              </w:rPr>
              <w:t>s</w:t>
            </w:r>
            <w:r w:rsidRPr="00712F45">
              <w:rPr>
                <w:rFonts w:cs="Arial"/>
              </w:rPr>
              <w:t xml:space="preserve"> your results for the boiling point and yield with researched literature values. (</w:t>
            </w:r>
            <w:r w:rsidRPr="00712F45">
              <w:rPr>
                <w:rFonts w:cs="Arial"/>
                <w:b/>
                <w:bCs/>
              </w:rPr>
              <w:t>M8</w:t>
            </w:r>
            <w:r w:rsidRPr="00712F45">
              <w:rPr>
                <w:rFonts w:cs="Arial"/>
              </w:rPr>
              <w:t>)</w:t>
            </w:r>
            <w:r w:rsidR="00290B57" w:rsidRPr="00712F45">
              <w:rPr>
                <w:rFonts w:cs="Arial"/>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48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spacing w:line="240" w:lineRule="auto"/>
              <w:rPr>
                <w:rFonts w:cs="Arial"/>
              </w:rPr>
            </w:pPr>
            <w:r w:rsidRPr="00712F45">
              <w:rPr>
                <w:rFonts w:cs="Arial"/>
                <w:lang w:val="en-US"/>
              </w:rPr>
              <w:t>Produce evidence to c</w:t>
            </w:r>
            <w:r w:rsidRPr="00712F45">
              <w:rPr>
                <w:rFonts w:cs="Arial"/>
              </w:rPr>
              <w:t>ompare the method used with those methods used in industry</w:t>
            </w:r>
            <w:r w:rsidR="00290B57" w:rsidRPr="00712F45">
              <w:rPr>
                <w:rFonts w:cs="Arial"/>
              </w:rPr>
              <w:t xml:space="preserve"> for the two compounds prepara</w:t>
            </w:r>
            <w:r w:rsidR="00A93687" w:rsidRPr="00712F45">
              <w:rPr>
                <w:rFonts w:cs="Arial"/>
              </w:rPr>
              <w:t>r</w:t>
            </w:r>
            <w:r w:rsidR="00290B57" w:rsidRPr="00712F45">
              <w:rPr>
                <w:rFonts w:cs="Arial"/>
              </w:rPr>
              <w:t>ed/extracted</w:t>
            </w:r>
            <w:r w:rsidRPr="00712F45">
              <w:rPr>
                <w:rFonts w:cs="Arial"/>
              </w:rPr>
              <w:t>. (</w:t>
            </w:r>
            <w:r w:rsidRPr="00712F45">
              <w:rPr>
                <w:rFonts w:cs="Arial"/>
                <w:b/>
                <w:bCs/>
              </w:rPr>
              <w:t>D4</w:t>
            </w:r>
            <w:r w:rsidRPr="00712F45">
              <w:rPr>
                <w:rFonts w:cs="Arial"/>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96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spacing w:line="240" w:lineRule="auto"/>
              <w:rPr>
                <w:rFonts w:cs="Arial"/>
              </w:rPr>
            </w:pPr>
            <w:r w:rsidRPr="00712F45">
              <w:rPr>
                <w:rFonts w:cs="Arial"/>
              </w:rPr>
              <w:t xml:space="preserve">For </w:t>
            </w:r>
            <w:r w:rsidRPr="00712F45">
              <w:rPr>
                <w:rFonts w:cs="Arial"/>
                <w:b/>
                <w:bCs/>
              </w:rPr>
              <w:t>one</w:t>
            </w:r>
            <w:r w:rsidRPr="00712F45">
              <w:rPr>
                <w:rFonts w:cs="Arial"/>
              </w:rPr>
              <w:t xml:space="preserve"> of the compounds prepared choose a suitable spectroscopic technique to identify this compound.  Give </w:t>
            </w:r>
            <w:r w:rsidRPr="00712F45">
              <w:rPr>
                <w:rFonts w:cs="Arial"/>
                <w:lang w:val="en-US"/>
              </w:rPr>
              <w:t xml:space="preserve">evidence of a </w:t>
            </w:r>
            <w:r w:rsidRPr="00712F45">
              <w:rPr>
                <w:rFonts w:cs="Arial"/>
              </w:rPr>
              <w:t xml:space="preserve">detailed explanation of how </w:t>
            </w:r>
            <w:r w:rsidRPr="00712F45">
              <w:rPr>
                <w:rFonts w:cs="Arial"/>
                <w:lang w:val="en-US"/>
              </w:rPr>
              <w:t>this technique</w:t>
            </w:r>
            <w:r w:rsidRPr="00712F45">
              <w:rPr>
                <w:rFonts w:cs="Arial"/>
              </w:rPr>
              <w:t xml:space="preserve"> is used to assess purity and characterise the compound.  (</w:t>
            </w:r>
            <w:r w:rsidRPr="00712F45">
              <w:rPr>
                <w:rFonts w:cs="Arial"/>
                <w:b/>
                <w:bCs/>
              </w:rPr>
              <w:t>D5</w:t>
            </w:r>
            <w:r w:rsidRPr="00712F45">
              <w:rPr>
                <w:rFonts w:cs="Arial"/>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102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583D21" w:rsidRDefault="00E71EAD">
            <w:pPr>
              <w:rPr>
                <w:rFonts w:ascii="Arial" w:eastAsia="AQA Chevin Pro Medium" w:hAnsi="Arial" w:cs="Arial"/>
                <w:b/>
                <w:bCs/>
                <w:color w:val="000000"/>
                <w:sz w:val="22"/>
                <w:szCs w:val="22"/>
                <w:u w:color="000000"/>
              </w:rPr>
            </w:pPr>
            <w:r w:rsidRPr="00583D21">
              <w:rPr>
                <w:rFonts w:ascii="Arial" w:eastAsia="AQA Chevin Pro Medium" w:hAnsi="Arial" w:cs="Arial"/>
                <w:b/>
                <w:bCs/>
                <w:color w:val="000000"/>
                <w:sz w:val="22"/>
                <w:szCs w:val="22"/>
                <w:u w:color="000000"/>
              </w:rPr>
              <w:t>Task 3</w:t>
            </w:r>
          </w:p>
          <w:p w:rsidR="004A5493" w:rsidRPr="00712F45" w:rsidRDefault="00E71EAD">
            <w:pPr>
              <w:pStyle w:val="BodyA"/>
              <w:rPr>
                <w:rFonts w:cs="Arial"/>
              </w:rPr>
            </w:pPr>
            <w:r w:rsidRPr="00583D21">
              <w:rPr>
                <w:rFonts w:cs="Arial"/>
              </w:rPr>
              <w:t>Using the notes from the practical preparations, learners should produce</w:t>
            </w:r>
            <w:r w:rsidRPr="00712F45">
              <w:rPr>
                <w:rFonts w:cs="Arial"/>
                <w:b/>
                <w:bCs/>
              </w:rPr>
              <w:t xml:space="preserve"> </w:t>
            </w:r>
            <w:r w:rsidRPr="00712F45">
              <w:rPr>
                <w:rFonts w:cs="Arial"/>
                <w:lang w:val="en-US"/>
              </w:rPr>
              <w:t>their evidence in</w:t>
            </w:r>
            <w:r w:rsidRPr="00712F45">
              <w:rPr>
                <w:rFonts w:cs="Arial"/>
                <w:b/>
                <w:bCs/>
                <w:lang w:val="en-US"/>
              </w:rPr>
              <w:t xml:space="preserve"> </w:t>
            </w:r>
            <w:r w:rsidRPr="00712F45">
              <w:rPr>
                <w:rFonts w:cs="Arial"/>
                <w:b/>
                <w:bCs/>
              </w:rPr>
              <w:t>two</w:t>
            </w:r>
            <w:r w:rsidRPr="00712F45">
              <w:rPr>
                <w:rFonts w:cs="Arial"/>
              </w:rPr>
              <w:t xml:space="preserve"> reports </w:t>
            </w:r>
            <w:r w:rsidRPr="00712F45">
              <w:rPr>
                <w:rFonts w:cs="Arial"/>
                <w:lang w:val="en-US"/>
              </w:rPr>
              <w:t>(</w:t>
            </w:r>
            <w:r w:rsidRPr="00712F45">
              <w:rPr>
                <w:rFonts w:cs="Arial"/>
                <w:b/>
                <w:bCs/>
                <w:lang w:val="en-US"/>
              </w:rPr>
              <w:t>P10</w:t>
            </w:r>
            <w:r w:rsidRPr="00712F45">
              <w:rPr>
                <w:rFonts w:cs="Arial"/>
                <w:lang w:val="en-US"/>
              </w:rPr>
              <w:t>)</w:t>
            </w:r>
            <w:r w:rsidR="00A93687" w:rsidRPr="00712F45">
              <w:rPr>
                <w:rFonts w:cs="Arial"/>
                <w:lang w:val="en-US"/>
              </w:rPr>
              <w:t>,</w:t>
            </w:r>
            <w:r w:rsidRPr="00712F45">
              <w:rPr>
                <w:rFonts w:cs="Arial"/>
                <w:lang w:val="en-US"/>
              </w:rPr>
              <w:t xml:space="preserve"> </w:t>
            </w:r>
            <w:r w:rsidRPr="00712F45">
              <w:rPr>
                <w:rFonts w:cs="Arial"/>
              </w:rPr>
              <w:t>on</w:t>
            </w:r>
            <w:r w:rsidR="00A93687" w:rsidRPr="00712F45">
              <w:rPr>
                <w:rFonts w:cs="Arial"/>
              </w:rPr>
              <w:t>e for</w:t>
            </w:r>
            <w:r w:rsidRPr="00712F45">
              <w:rPr>
                <w:rFonts w:cs="Arial"/>
              </w:rPr>
              <w:t xml:space="preserve"> each of the preparations</w:t>
            </w:r>
            <w:r w:rsidR="00A93687" w:rsidRPr="00712F45">
              <w:rPr>
                <w:rFonts w:cs="Arial"/>
              </w:rPr>
              <w:t>,</w:t>
            </w:r>
            <w:r w:rsidRPr="00712F45">
              <w:rPr>
                <w:rFonts w:cs="Arial"/>
              </w:rPr>
              <w:t xml:space="preserve"> describing the methodology, equipment and outcome from each preparation.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50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rPr>
                <w:rFonts w:cs="Arial"/>
              </w:rPr>
            </w:pPr>
            <w:r w:rsidRPr="00712F45">
              <w:rPr>
                <w:rFonts w:cs="Arial"/>
                <w:lang w:val="en-US"/>
              </w:rPr>
              <w:t xml:space="preserve">Evidence for </w:t>
            </w:r>
            <w:r w:rsidRPr="00712F45">
              <w:rPr>
                <w:rFonts w:cs="Arial"/>
              </w:rPr>
              <w:t>(</w:t>
            </w:r>
            <w:r w:rsidRPr="00712F45">
              <w:rPr>
                <w:rFonts w:cs="Arial"/>
                <w:b/>
                <w:bCs/>
              </w:rPr>
              <w:t>M9</w:t>
            </w:r>
            <w:r w:rsidRPr="00712F45">
              <w:rPr>
                <w:rFonts w:cs="Arial"/>
              </w:rPr>
              <w:t>) conclusions should be linked to the yields obtained and levels of purity achieved for each compound prepared.</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50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rPr>
                <w:rFonts w:cs="Arial"/>
              </w:rPr>
            </w:pPr>
            <w:r w:rsidRPr="00712F45">
              <w:rPr>
                <w:rFonts w:cs="Arial"/>
                <w:lang w:val="en-US"/>
              </w:rPr>
              <w:t xml:space="preserve">Evidence for </w:t>
            </w:r>
            <w:r w:rsidRPr="00712F45">
              <w:rPr>
                <w:rFonts w:cs="Arial"/>
              </w:rPr>
              <w:t>(</w:t>
            </w:r>
            <w:r w:rsidRPr="00712F45">
              <w:rPr>
                <w:rFonts w:cs="Arial"/>
                <w:b/>
                <w:bCs/>
              </w:rPr>
              <w:t>D6</w:t>
            </w:r>
            <w:r w:rsidRPr="00712F45">
              <w:rPr>
                <w:rFonts w:cs="Arial"/>
              </w:rPr>
              <w:t>)</w:t>
            </w:r>
            <w:r w:rsidRPr="00712F45">
              <w:rPr>
                <w:rFonts w:cs="Arial"/>
                <w:b/>
                <w:bCs/>
              </w:rPr>
              <w:t xml:space="preserve"> </w:t>
            </w:r>
            <w:r w:rsidRPr="00712F45">
              <w:rPr>
                <w:rFonts w:cs="Arial"/>
                <w:lang w:val="en-US"/>
              </w:rPr>
              <w:t>should</w:t>
            </w:r>
            <w:r w:rsidRPr="00712F45">
              <w:rPr>
                <w:rFonts w:cs="Arial"/>
                <w:b/>
                <w:bCs/>
                <w:lang w:val="en-US"/>
              </w:rPr>
              <w:t xml:space="preserve"> </w:t>
            </w:r>
            <w:r w:rsidRPr="00712F45">
              <w:rPr>
                <w:rFonts w:cs="Arial"/>
              </w:rPr>
              <w:t>suggest improvements for increasing the yield and purity of the compounds prepare</w:t>
            </w:r>
            <w:r w:rsidRPr="00712F45">
              <w:rPr>
                <w:rFonts w:cs="Arial"/>
                <w:lang w:val="en-US"/>
              </w:rPr>
              <w:t>d</w:t>
            </w:r>
            <w:r w:rsidRPr="00712F45">
              <w:rPr>
                <w:rFonts w:cs="Arial"/>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503"/>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rsidP="00A93687">
            <w:pPr>
              <w:pStyle w:val="BodyA"/>
              <w:rPr>
                <w:rFonts w:cs="Arial"/>
              </w:rPr>
            </w:pPr>
            <w:r w:rsidRPr="00712F45">
              <w:rPr>
                <w:rFonts w:cs="Arial"/>
              </w:rPr>
              <w:t>The report</w:t>
            </w:r>
            <w:r w:rsidR="00A93687" w:rsidRPr="00712F45">
              <w:rPr>
                <w:rFonts w:cs="Arial"/>
              </w:rPr>
              <w:t xml:space="preserve"> will</w:t>
            </w:r>
            <w:r w:rsidRPr="00712F45">
              <w:rPr>
                <w:rFonts w:cs="Arial"/>
              </w:rPr>
              <w:t xml:space="preserve"> include risk assessments (</w:t>
            </w:r>
            <w:r w:rsidRPr="00712F45">
              <w:rPr>
                <w:rFonts w:cs="Arial"/>
                <w:b/>
                <w:bCs/>
              </w:rPr>
              <w:t>P8</w:t>
            </w:r>
            <w:r w:rsidRPr="00712F45">
              <w:rPr>
                <w:rFonts w:cs="Arial"/>
              </w:rPr>
              <w:t>),witness statements</w:t>
            </w:r>
            <w:r w:rsidR="00A93687" w:rsidRPr="00712F45">
              <w:rPr>
                <w:rFonts w:cs="Arial"/>
              </w:rPr>
              <w:t xml:space="preserve"> confirming that the learner has followed the two SPs successfully and safely, </w:t>
            </w:r>
            <w:r w:rsidRPr="00712F45">
              <w:rPr>
                <w:rFonts w:cs="Arial"/>
              </w:rPr>
              <w:t xml:space="preserve"> and</w:t>
            </w:r>
            <w:r w:rsidR="00A93687" w:rsidRPr="00712F45">
              <w:rPr>
                <w:rFonts w:cs="Arial"/>
              </w:rPr>
              <w:t xml:space="preserve"> possibly </w:t>
            </w:r>
            <w:r w:rsidRPr="00712F45">
              <w:rPr>
                <w:rFonts w:cs="Arial"/>
              </w:rPr>
              <w:t>photographic evidence</w:t>
            </w:r>
            <w:r w:rsidR="00A93687" w:rsidRPr="00712F45">
              <w:rPr>
                <w:rFonts w:cs="Arial"/>
              </w:rPr>
              <w:t xml:space="preserve"> of the two preparations</w:t>
            </w:r>
            <w:r w:rsidRPr="00712F45">
              <w:rPr>
                <w:rFonts w:cs="Arial"/>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250"/>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A"/>
              <w:rPr>
                <w:rFonts w:cs="Arial"/>
              </w:rPr>
            </w:pPr>
            <w:r w:rsidRPr="00583D21">
              <w:rPr>
                <w:rFonts w:cs="Arial"/>
              </w:rPr>
              <w:t xml:space="preserve">The reports could cover </w:t>
            </w:r>
            <w:r w:rsidRPr="00712F45">
              <w:rPr>
                <w:rFonts w:cs="Arial"/>
                <w:b/>
                <w:bCs/>
              </w:rPr>
              <w:t xml:space="preserve">P7, P8, P9, M6, M7, M8, M9, D4 </w:t>
            </w:r>
            <w:r w:rsidRPr="00712F45">
              <w:rPr>
                <w:rFonts w:cs="Arial"/>
              </w:rPr>
              <w:t>and</w:t>
            </w:r>
            <w:r w:rsidRPr="00712F45">
              <w:rPr>
                <w:rFonts w:cs="Arial"/>
                <w:b/>
                <w:bCs/>
              </w:rPr>
              <w:t xml:space="preserve"> D5</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r w:rsidR="004A5493" w:rsidTr="009B57DC">
        <w:trPr>
          <w:trHeight w:val="270"/>
        </w:trPr>
        <w:tc>
          <w:tcPr>
            <w:tcW w:w="8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E71EAD">
            <w:pPr>
              <w:pStyle w:val="Body"/>
              <w:spacing w:after="0" w:line="240" w:lineRule="auto"/>
              <w:rPr>
                <w:rFonts w:ascii="Arial" w:hAnsi="Arial" w:cs="Arial"/>
              </w:rPr>
            </w:pPr>
            <w:r w:rsidRPr="00712F45">
              <w:rPr>
                <w:rFonts w:ascii="Arial" w:eastAsia="AQA Chevin Pro Medium" w:hAnsi="Arial" w:cs="Arial"/>
                <w:b/>
                <w:bCs/>
                <w:lang w:val="en-US"/>
              </w:rPr>
              <w:t>Learner - please confirm that you have proofread your submission</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22"/>
                <w:szCs w:val="22"/>
              </w:rPr>
            </w:pPr>
          </w:p>
        </w:tc>
      </w:tr>
    </w:tbl>
    <w:p w:rsidR="004A5493" w:rsidRDefault="004A5493">
      <w:pPr>
        <w:pStyle w:val="Body"/>
        <w:widowControl w:val="0"/>
        <w:spacing w:after="0" w:line="240" w:lineRule="auto"/>
        <w:rPr>
          <w:rFonts w:ascii="Arial" w:eastAsia="Arial" w:hAnsi="Arial" w:cs="Arial"/>
        </w:rPr>
      </w:pPr>
    </w:p>
    <w:p w:rsidR="004A5493" w:rsidRDefault="004A5493">
      <w:pPr>
        <w:pStyle w:val="Body"/>
        <w:spacing w:after="0" w:line="240" w:lineRule="auto"/>
        <w:rPr>
          <w:rFonts w:ascii="Arial" w:eastAsia="Arial" w:hAnsi="Arial" w:cs="Arial"/>
          <w:b/>
          <w:bCs/>
        </w:rPr>
      </w:pPr>
    </w:p>
    <w:p w:rsidR="003E2F69" w:rsidRDefault="003E2F69">
      <w:pPr>
        <w:pStyle w:val="Body"/>
        <w:spacing w:after="0" w:line="240" w:lineRule="auto"/>
        <w:rPr>
          <w:rFonts w:ascii="Arial" w:eastAsia="Arial" w:hAnsi="Arial" w:cs="Arial"/>
          <w:b/>
          <w:bCs/>
        </w:rPr>
      </w:pPr>
    </w:p>
    <w:p w:rsidR="004A5493" w:rsidRDefault="004A5493">
      <w:pPr>
        <w:pStyle w:val="Body"/>
        <w:spacing w:after="0" w:line="240" w:lineRule="auto"/>
        <w:rPr>
          <w:rFonts w:ascii="Arial" w:eastAsia="Arial" w:hAnsi="Arial" w:cs="Arial"/>
          <w:b/>
          <w:bCs/>
        </w:rPr>
      </w:pPr>
    </w:p>
    <w:p w:rsidR="004A5493" w:rsidRDefault="004A5493">
      <w:pPr>
        <w:pStyle w:val="Body"/>
        <w:spacing w:after="0" w:line="240" w:lineRule="auto"/>
        <w:rPr>
          <w:rFonts w:ascii="Arial" w:eastAsia="Arial" w:hAnsi="Arial" w:cs="Arial"/>
          <w:b/>
          <w:bCs/>
        </w:rPr>
      </w:pPr>
    </w:p>
    <w:p w:rsidR="00211527" w:rsidRDefault="00211527">
      <w:pPr>
        <w:pStyle w:val="Body"/>
        <w:spacing w:after="0" w:line="240" w:lineRule="auto"/>
        <w:rPr>
          <w:rFonts w:ascii="Arial" w:eastAsia="Arial" w:hAnsi="Arial" w:cs="Arial"/>
          <w:b/>
          <w:bCs/>
        </w:rPr>
      </w:pPr>
    </w:p>
    <w:tbl>
      <w:tblPr>
        <w:tblW w:w="10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8"/>
      </w:tblGrid>
      <w:tr w:rsidR="004A5493" w:rsidTr="00712F45">
        <w:trPr>
          <w:trHeight w:val="1138"/>
        </w:trPr>
        <w:tc>
          <w:tcPr>
            <w:tcW w:w="10138"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jc w:val="center"/>
              <w:rPr>
                <w:rFonts w:ascii="Arial" w:eastAsia="Arial" w:hAnsi="Arial" w:cs="Arial"/>
                <w:color w:val="FFFFFF" w:themeColor="background1"/>
              </w:rPr>
            </w:pPr>
            <w:r w:rsidRPr="00712F45">
              <w:rPr>
                <w:rFonts w:ascii="Arial" w:hAnsi="Arial"/>
                <w:b/>
                <w:bCs/>
                <w:color w:val="FFFFFF" w:themeColor="background1"/>
                <w:lang w:val="en-US"/>
              </w:rPr>
              <w:t>Learner Authentication</w:t>
            </w:r>
          </w:p>
          <w:p w:rsidR="004A5493" w:rsidRPr="00A01D04" w:rsidRDefault="00E71EAD">
            <w:pPr>
              <w:pStyle w:val="Body"/>
              <w:spacing w:after="0" w:line="240" w:lineRule="auto"/>
            </w:pPr>
            <w:r w:rsidRPr="00712F45">
              <w:rPr>
                <w:rFonts w:ascii="Arial" w:hAnsi="Arial"/>
                <w:color w:val="FFFFFF" w:themeColor="background1"/>
                <w:lang w:val="en-US"/>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4A5493">
        <w:trPr>
          <w:trHeight w:val="24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A01D04" w:rsidRDefault="00E71EAD">
            <w:pPr>
              <w:pStyle w:val="Body"/>
              <w:spacing w:after="0" w:line="240" w:lineRule="auto"/>
            </w:pPr>
            <w:r w:rsidRPr="00A01D04">
              <w:rPr>
                <w:rFonts w:ascii="Arial" w:hAnsi="Arial"/>
                <w:b/>
                <w:bCs/>
                <w:lang w:val="en-US"/>
              </w:rPr>
              <w:t>Learner Signature                                                                                                         Date</w:t>
            </w:r>
          </w:p>
        </w:tc>
      </w:tr>
      <w:tr w:rsidR="004A5493" w:rsidTr="00712F45">
        <w:trPr>
          <w:trHeight w:val="903"/>
        </w:trPr>
        <w:tc>
          <w:tcPr>
            <w:tcW w:w="10138"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jc w:val="center"/>
              <w:rPr>
                <w:rFonts w:ascii="Arial" w:eastAsia="Arial" w:hAnsi="Arial" w:cs="Arial"/>
                <w:b/>
                <w:bCs/>
                <w:color w:val="FFFFFF" w:themeColor="background1"/>
              </w:rPr>
            </w:pPr>
            <w:r w:rsidRPr="00712F45">
              <w:rPr>
                <w:rFonts w:ascii="Arial" w:hAnsi="Arial"/>
                <w:b/>
                <w:bCs/>
                <w:color w:val="FFFFFF" w:themeColor="background1"/>
                <w:lang w:val="en-US"/>
              </w:rPr>
              <w:t>Tutor declaration</w:t>
            </w:r>
          </w:p>
          <w:p w:rsidR="004A5493" w:rsidRPr="00A01D04" w:rsidRDefault="00E71EAD">
            <w:pPr>
              <w:pStyle w:val="Body"/>
              <w:spacing w:after="0" w:line="240" w:lineRule="auto"/>
            </w:pPr>
            <w:r w:rsidRPr="00712F45">
              <w:rPr>
                <w:rFonts w:ascii="Arial" w:hAnsi="Arial"/>
                <w:color w:val="FFFFFF" w:themeColor="background1"/>
                <w:lang w:val="en-US"/>
              </w:rPr>
              <w:t>I confirm the learner’s work was conducted independently and under the conditions laid out by the specification. I have authenticated the learner’s work and am satisfied that the work produced is solely that of the learner.</w:t>
            </w:r>
          </w:p>
        </w:tc>
      </w:tr>
      <w:tr w:rsidR="004A5493">
        <w:trPr>
          <w:trHeight w:val="24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A01D04" w:rsidRDefault="00E71EAD">
            <w:pPr>
              <w:pStyle w:val="Body"/>
              <w:spacing w:after="0" w:line="240" w:lineRule="auto"/>
            </w:pPr>
            <w:r w:rsidRPr="00A01D04">
              <w:rPr>
                <w:rFonts w:ascii="Arial" w:hAnsi="Arial"/>
                <w:b/>
                <w:bCs/>
                <w:lang w:val="en-US"/>
              </w:rPr>
              <w:t>Tutor/Assessor Signature*                                                                                           Date</w:t>
            </w:r>
          </w:p>
        </w:tc>
      </w:tr>
      <w:tr w:rsidR="004A5493">
        <w:trPr>
          <w:trHeight w:val="92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iCs/>
              </w:rPr>
            </w:pPr>
            <w:r w:rsidRPr="00712F45">
              <w:rPr>
                <w:rFonts w:ascii="Arial" w:hAnsi="Arial"/>
                <w:iCs/>
                <w:lang w:val="en-US"/>
              </w:rPr>
              <w:t>*Please record any assistance given to the learner beyond the group as a whole even if within the parameters of the specification</w:t>
            </w:r>
          </w:p>
          <w:p w:rsidR="004A5493" w:rsidRPr="00A01D04" w:rsidRDefault="004A5493">
            <w:pPr>
              <w:pStyle w:val="Body"/>
              <w:spacing w:after="0" w:line="240" w:lineRule="auto"/>
            </w:pPr>
          </w:p>
        </w:tc>
      </w:tr>
    </w:tbl>
    <w:p w:rsidR="004A5493" w:rsidRDefault="004A5493">
      <w:pPr>
        <w:pStyle w:val="Body"/>
        <w:widowControl w:val="0"/>
        <w:spacing w:after="0" w:line="240" w:lineRule="auto"/>
        <w:rPr>
          <w:rFonts w:ascii="Arial" w:eastAsia="Arial" w:hAnsi="Arial" w:cs="Arial"/>
          <w:b/>
          <w:bCs/>
        </w:rPr>
      </w:pPr>
    </w:p>
    <w:p w:rsidR="004A5493" w:rsidRDefault="004A5493">
      <w:pPr>
        <w:pStyle w:val="Body"/>
        <w:spacing w:after="0" w:line="240" w:lineRule="auto"/>
        <w:rPr>
          <w:rFonts w:ascii="Arial" w:eastAsia="Arial" w:hAnsi="Arial" w:cs="Arial"/>
          <w:b/>
          <w:bCs/>
          <w:u w:val="single"/>
        </w:rPr>
      </w:pPr>
    </w:p>
    <w:p w:rsidR="004A5493" w:rsidRPr="00712F45" w:rsidRDefault="00E71EAD">
      <w:pPr>
        <w:pStyle w:val="Body"/>
        <w:spacing w:after="0" w:line="240" w:lineRule="auto"/>
        <w:rPr>
          <w:rFonts w:ascii="Arial" w:eastAsia="Arial" w:hAnsi="Arial" w:cs="Arial"/>
          <w:b/>
          <w:bCs/>
        </w:rPr>
      </w:pPr>
      <w:r w:rsidRPr="00712F45">
        <w:rPr>
          <w:rFonts w:ascii="Arial" w:hAnsi="Arial"/>
          <w:b/>
          <w:bCs/>
          <w:lang w:val="en-US"/>
        </w:rPr>
        <w:t>For marking purposes only</w:t>
      </w:r>
    </w:p>
    <w:p w:rsidR="004A5493" w:rsidRDefault="004A5493">
      <w:pPr>
        <w:pStyle w:val="Body"/>
        <w:spacing w:after="0" w:line="240" w:lineRule="auto"/>
        <w:rPr>
          <w:rFonts w:ascii="Arial" w:eastAsia="Arial" w:hAnsi="Arial" w:cs="Arial"/>
          <w:b/>
          <w:bCs/>
        </w:rPr>
      </w:pPr>
    </w:p>
    <w:p w:rsidR="003E2F69" w:rsidRDefault="003E2F69">
      <w:pPr>
        <w:pStyle w:val="Body"/>
        <w:spacing w:after="0" w:line="240" w:lineRule="auto"/>
        <w:rPr>
          <w:rFonts w:ascii="Arial" w:hAnsi="Arial"/>
          <w:b/>
          <w:bCs/>
          <w:lang w:val="en-US"/>
        </w:rPr>
      </w:pPr>
    </w:p>
    <w:p w:rsidR="004A5493" w:rsidRDefault="00E71EAD">
      <w:pPr>
        <w:pStyle w:val="Body"/>
        <w:spacing w:after="0" w:line="240" w:lineRule="auto"/>
        <w:rPr>
          <w:rFonts w:ascii="Arial" w:eastAsia="Arial" w:hAnsi="Arial" w:cs="Arial"/>
          <w:b/>
          <w:bCs/>
        </w:rPr>
      </w:pPr>
      <w:r>
        <w:rPr>
          <w:rFonts w:ascii="Arial" w:hAnsi="Arial"/>
          <w:b/>
          <w:bCs/>
          <w:lang w:val="en-US"/>
        </w:rPr>
        <w:t>Marking grid</w:t>
      </w:r>
    </w:p>
    <w:p w:rsidR="004A5493" w:rsidRDefault="004A5493">
      <w:pPr>
        <w:pStyle w:val="Body"/>
        <w:spacing w:after="0" w:line="240" w:lineRule="auto"/>
        <w:rPr>
          <w:rFonts w:ascii="Arial" w:eastAsia="Arial" w:hAnsi="Arial" w:cs="Arial"/>
          <w:b/>
          <w:bCs/>
        </w:rPr>
      </w:pPr>
    </w:p>
    <w:tbl>
      <w:tblPr>
        <w:tblW w:w="105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992"/>
        <w:gridCol w:w="993"/>
        <w:gridCol w:w="992"/>
        <w:gridCol w:w="992"/>
        <w:gridCol w:w="992"/>
        <w:gridCol w:w="1276"/>
        <w:gridCol w:w="802"/>
        <w:gridCol w:w="829"/>
        <w:gridCol w:w="1026"/>
        <w:gridCol w:w="992"/>
      </w:tblGrid>
      <w:tr w:rsidR="00D74DCE" w:rsidTr="00712F45">
        <w:trPr>
          <w:trHeight w:val="466"/>
        </w:trPr>
        <w:tc>
          <w:tcPr>
            <w:tcW w:w="8577" w:type="dxa"/>
            <w:gridSpan w:val="9"/>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74DCE" w:rsidRPr="00712F45" w:rsidRDefault="00D74DCE" w:rsidP="00D74DCE">
            <w:pPr>
              <w:pStyle w:val="Body"/>
              <w:jc w:val="center"/>
              <w:rPr>
                <w:rFonts w:ascii="Arial" w:hAnsi="Arial" w:cs="Arial"/>
                <w:b/>
                <w:bCs/>
                <w:color w:val="FFFFFF" w:themeColor="background1"/>
                <w:sz w:val="18"/>
                <w:szCs w:val="18"/>
                <w:lang w:val="en-US"/>
              </w:rPr>
            </w:pPr>
            <w:r w:rsidRPr="00712F45">
              <w:rPr>
                <w:rFonts w:ascii="Arial" w:hAnsi="Arial" w:cs="Arial"/>
                <w:b/>
                <w:bCs/>
                <w:color w:val="FFFFFF" w:themeColor="background1"/>
                <w:sz w:val="18"/>
                <w:szCs w:val="18"/>
                <w:lang w:val="en-US"/>
              </w:rPr>
              <w:t>Performance Criteria (PC) Achieved</w:t>
            </w:r>
          </w:p>
          <w:p w:rsidR="00D74DCE" w:rsidRPr="00712F45" w:rsidRDefault="00D74DCE">
            <w:pPr>
              <w:pStyle w:val="Body"/>
              <w:spacing w:after="0" w:line="240" w:lineRule="auto"/>
              <w:rPr>
                <w:rFonts w:ascii="Arial" w:hAnsi="Arial" w:cs="Arial"/>
                <w:b/>
                <w:bCs/>
                <w:color w:val="FFFFFF" w:themeColor="background1"/>
                <w:sz w:val="18"/>
                <w:szCs w:val="18"/>
                <w:lang w:val="en-US"/>
              </w:rPr>
            </w:pPr>
          </w:p>
        </w:tc>
        <w:tc>
          <w:tcPr>
            <w:tcW w:w="1026"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74DCE" w:rsidRPr="00712F45" w:rsidRDefault="00D74DCE">
            <w:pPr>
              <w:pStyle w:val="Body"/>
              <w:spacing w:after="0" w:line="240" w:lineRule="auto"/>
              <w:rPr>
                <w:rFonts w:ascii="Arial" w:hAnsi="Arial" w:cs="Arial"/>
                <w:b/>
                <w:bCs/>
                <w:color w:val="FFFFFF" w:themeColor="background1"/>
                <w:sz w:val="18"/>
                <w:szCs w:val="18"/>
                <w:lang w:val="en-US"/>
              </w:rPr>
            </w:pPr>
            <w:r w:rsidRPr="00712F45">
              <w:rPr>
                <w:rFonts w:ascii="Arial" w:hAnsi="Arial" w:cs="Arial"/>
                <w:b/>
                <w:bCs/>
                <w:color w:val="FFFFFF" w:themeColor="background1"/>
                <w:sz w:val="18"/>
                <w:szCs w:val="18"/>
                <w:lang w:val="en-US"/>
              </w:rPr>
              <w:t>1</w:t>
            </w:r>
            <w:r w:rsidRPr="00712F45">
              <w:rPr>
                <w:rFonts w:ascii="Arial" w:hAnsi="Arial" w:cs="Arial"/>
                <w:b/>
                <w:bCs/>
                <w:color w:val="FFFFFF" w:themeColor="background1"/>
                <w:sz w:val="18"/>
                <w:szCs w:val="18"/>
                <w:vertAlign w:val="superscript"/>
                <w:lang w:val="en-US"/>
              </w:rPr>
              <w:t>st</w:t>
            </w:r>
            <w:r w:rsidRPr="00712F45">
              <w:rPr>
                <w:rFonts w:ascii="Arial" w:hAnsi="Arial" w:cs="Arial"/>
                <w:b/>
                <w:bCs/>
                <w:color w:val="FFFFFF" w:themeColor="background1"/>
                <w:sz w:val="18"/>
                <w:szCs w:val="18"/>
                <w:lang w:val="en-US"/>
              </w:rPr>
              <w:t>sub*</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D74DCE" w:rsidRPr="00712F45" w:rsidRDefault="00D74DCE">
            <w:pPr>
              <w:pStyle w:val="Body"/>
              <w:spacing w:after="0" w:line="240" w:lineRule="auto"/>
              <w:rPr>
                <w:rFonts w:ascii="Arial" w:hAnsi="Arial" w:cs="Arial"/>
                <w:b/>
                <w:bCs/>
                <w:color w:val="FFFFFF" w:themeColor="background1"/>
                <w:sz w:val="18"/>
                <w:szCs w:val="18"/>
                <w:lang w:val="en-US"/>
              </w:rPr>
            </w:pPr>
            <w:r w:rsidRPr="00712F45">
              <w:rPr>
                <w:rFonts w:ascii="Arial" w:hAnsi="Arial" w:cs="Arial"/>
                <w:b/>
                <w:bCs/>
                <w:color w:val="FFFFFF" w:themeColor="background1"/>
                <w:sz w:val="18"/>
                <w:szCs w:val="18"/>
                <w:lang w:val="en-US"/>
              </w:rPr>
              <w:t>Resub*</w:t>
            </w:r>
          </w:p>
        </w:tc>
      </w:tr>
      <w:tr w:rsidR="004A5493" w:rsidTr="00712F45">
        <w:trPr>
          <w:trHeight w:val="830"/>
        </w:trPr>
        <w:tc>
          <w:tcPr>
            <w:tcW w:w="70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hAnsi="Arial" w:cs="Arial"/>
                <w:sz w:val="18"/>
                <w:szCs w:val="18"/>
              </w:rPr>
            </w:pPr>
            <w:r w:rsidRPr="00712F45">
              <w:rPr>
                <w:rFonts w:ascii="Arial" w:hAnsi="Arial" w:cs="Arial"/>
                <w:b/>
                <w:bCs/>
                <w:color w:val="FFFFFF" w:themeColor="background1"/>
                <w:sz w:val="18"/>
                <w:szCs w:val="18"/>
                <w:lang w:val="en-US"/>
              </w:rPr>
              <w:t>Pass</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1</w:t>
            </w:r>
            <w:r w:rsidRPr="00712F45">
              <w:rPr>
                <w:rFonts w:ascii="Arial" w:hAnsi="Arial" w:cs="Arial"/>
                <w:b/>
                <w:bCs/>
                <w:color w:val="FFFFFF" w:themeColor="background1"/>
                <w:sz w:val="18"/>
                <w:szCs w:val="18"/>
                <w:vertAlign w:val="superscript"/>
                <w:lang w:val="en-US"/>
              </w:rPr>
              <w:t xml:space="preserve">st </w:t>
            </w:r>
            <w:r w:rsidRPr="00712F45">
              <w:rPr>
                <w:rFonts w:ascii="Arial" w:hAnsi="Arial" w:cs="Arial"/>
                <w:b/>
                <w:bCs/>
                <w:color w:val="FFFFFF" w:themeColor="background1"/>
                <w:sz w:val="18"/>
                <w:szCs w:val="18"/>
                <w:lang w:val="en-US"/>
              </w:rPr>
              <w:t>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993"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jc w:val="both"/>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Resub*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Arial" w:hAnsi="Arial" w:cs="Arial"/>
                <w:b/>
                <w:bCs/>
                <w:color w:val="FFFFFF" w:themeColor="background1"/>
                <w:sz w:val="18"/>
                <w:szCs w:val="18"/>
                <w:lang w:val="en-US"/>
              </w:rPr>
              <w:t>Merit***</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1</w:t>
            </w:r>
            <w:r w:rsidRPr="00712F45">
              <w:rPr>
                <w:rFonts w:ascii="Arial" w:hAnsi="Arial" w:cs="Arial"/>
                <w:b/>
                <w:bCs/>
                <w:color w:val="FFFFFF" w:themeColor="background1"/>
                <w:sz w:val="18"/>
                <w:szCs w:val="18"/>
                <w:vertAlign w:val="superscript"/>
                <w:lang w:val="en-US"/>
              </w:rPr>
              <w:t xml:space="preserve">st </w:t>
            </w:r>
            <w:r w:rsidRPr="00712F45">
              <w:rPr>
                <w:rFonts w:ascii="Arial" w:hAnsi="Arial" w:cs="Arial"/>
                <w:b/>
                <w:bCs/>
                <w:color w:val="FFFFFF" w:themeColor="background1"/>
                <w:sz w:val="18"/>
                <w:szCs w:val="18"/>
                <w:lang w:val="en-US"/>
              </w:rPr>
              <w:t>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Resub*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Arial" w:hAnsi="Arial" w:cs="Arial"/>
                <w:b/>
                <w:bCs/>
                <w:color w:val="FFFFFF" w:themeColor="background1"/>
                <w:sz w:val="18"/>
                <w:szCs w:val="18"/>
                <w:lang w:val="en-US"/>
              </w:rPr>
              <w:t>Distinction***</w:t>
            </w:r>
          </w:p>
        </w:tc>
        <w:tc>
          <w:tcPr>
            <w:tcW w:w="80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 xml:space="preserve"> 1</w:t>
            </w:r>
            <w:r w:rsidRPr="00712F45">
              <w:rPr>
                <w:rFonts w:ascii="Arial" w:hAnsi="Arial" w:cs="Arial"/>
                <w:b/>
                <w:bCs/>
                <w:color w:val="FFFFFF" w:themeColor="background1"/>
                <w:sz w:val="18"/>
                <w:szCs w:val="18"/>
                <w:vertAlign w:val="superscript"/>
                <w:lang w:val="en-US"/>
              </w:rPr>
              <w:t xml:space="preserve">st </w:t>
            </w:r>
            <w:r w:rsidRPr="00712F45">
              <w:rPr>
                <w:rFonts w:ascii="Arial" w:hAnsi="Arial" w:cs="Arial"/>
                <w:b/>
                <w:bCs/>
                <w:color w:val="FFFFFF" w:themeColor="background1"/>
                <w:sz w:val="18"/>
                <w:szCs w:val="18"/>
                <w:lang w:val="en-US"/>
              </w:rPr>
              <w:t>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Arial" w:hAnsi="Arial" w:cs="Arial"/>
                <w:b/>
                <w:bCs/>
                <w:color w:val="FFFFFF" w:themeColor="background1"/>
                <w:sz w:val="18"/>
                <w:szCs w:val="18"/>
                <w:lang w:val="en-US"/>
              </w:rPr>
              <w:t xml:space="preserve"> </w:t>
            </w: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829"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Resub*</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MS Gothic" w:eastAsia="MS Gothic" w:hAnsi="MS Gothic" w:cs="MS Gothic"/>
                <w:color w:val="FFFFFF" w:themeColor="background1"/>
                <w:sz w:val="18"/>
                <w:szCs w:val="18"/>
                <w:lang w:val="en-US"/>
              </w:rPr>
              <w:t>✓</w:t>
            </w:r>
            <w:r w:rsidRPr="00712F45">
              <w:rPr>
                <w:rFonts w:ascii="Arial" w:hAnsi="Arial" w:cs="Arial"/>
                <w:b/>
                <w:bCs/>
                <w:color w:val="FFFFFF" w:themeColor="background1"/>
                <w:sz w:val="18"/>
                <w:szCs w:val="18"/>
                <w:lang w:val="en-US"/>
              </w:rPr>
              <w:t xml:space="preserve"> / X**</w:t>
            </w:r>
          </w:p>
        </w:tc>
        <w:tc>
          <w:tcPr>
            <w:tcW w:w="1026"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Arial" w:hAnsi="Arial" w:cs="Arial"/>
                <w:b/>
                <w:bCs/>
                <w:color w:val="FFFFFF" w:themeColor="background1"/>
                <w:sz w:val="18"/>
                <w:szCs w:val="18"/>
                <w:lang w:val="en-US"/>
              </w:rPr>
              <w:t>Number of PCs achieved</w:t>
            </w:r>
          </w:p>
        </w:tc>
        <w:tc>
          <w:tcPr>
            <w:tcW w:w="992"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E71EAD">
            <w:pPr>
              <w:pStyle w:val="Body"/>
              <w:spacing w:after="0" w:line="240" w:lineRule="auto"/>
              <w:rPr>
                <w:rFonts w:ascii="Arial" w:eastAsia="Arial" w:hAnsi="Arial" w:cs="Arial"/>
                <w:b/>
                <w:bCs/>
                <w:color w:val="FFFFFF" w:themeColor="background1"/>
                <w:sz w:val="18"/>
                <w:szCs w:val="18"/>
              </w:rPr>
            </w:pPr>
            <w:r w:rsidRPr="00712F45">
              <w:rPr>
                <w:rFonts w:ascii="Arial" w:hAnsi="Arial" w:cs="Arial"/>
                <w:b/>
                <w:bCs/>
                <w:color w:val="FFFFFF" w:themeColor="background1"/>
                <w:sz w:val="18"/>
                <w:szCs w:val="18"/>
                <w:lang w:val="en-US"/>
              </w:rPr>
              <w:t xml:space="preserve">Number </w:t>
            </w:r>
          </w:p>
          <w:p w:rsidR="004A5493" w:rsidRPr="00712F45" w:rsidRDefault="00E71EAD">
            <w:pPr>
              <w:pStyle w:val="Body"/>
              <w:spacing w:after="0" w:line="240" w:lineRule="auto"/>
              <w:rPr>
                <w:rFonts w:ascii="Arial" w:hAnsi="Arial" w:cs="Arial"/>
                <w:color w:val="FFFFFF" w:themeColor="background1"/>
                <w:sz w:val="18"/>
                <w:szCs w:val="18"/>
              </w:rPr>
            </w:pPr>
            <w:r w:rsidRPr="00712F45">
              <w:rPr>
                <w:rFonts w:ascii="Arial" w:hAnsi="Arial" w:cs="Arial"/>
                <w:b/>
                <w:bCs/>
                <w:color w:val="FFFFFF" w:themeColor="background1"/>
                <w:sz w:val="18"/>
                <w:szCs w:val="18"/>
                <w:lang w:val="en-US"/>
              </w:rPr>
              <w:t>of PCs achieved</w:t>
            </w:r>
          </w:p>
        </w:tc>
      </w:tr>
      <w:tr w:rsidR="004A5493" w:rsidTr="00D74DCE">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pStyle w:val="Body"/>
              <w:spacing w:after="0" w:line="240" w:lineRule="auto"/>
              <w:rPr>
                <w:rFonts w:ascii="Arial" w:eastAsia="Arial" w:hAnsi="Arial" w:cs="Arial"/>
                <w:sz w:val="18"/>
                <w:szCs w:val="18"/>
                <w:lang w:val="en-US"/>
              </w:rPr>
            </w:pPr>
          </w:p>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P7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M6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5493" w:rsidRPr="00712F45" w:rsidRDefault="004A5493">
            <w:pPr>
              <w:rPr>
                <w:rFonts w:ascii="Arial" w:hAnsi="Arial" w:cs="Arial"/>
                <w:sz w:val="18"/>
                <w:szCs w:val="18"/>
              </w:rPr>
            </w:pPr>
          </w:p>
        </w:tc>
      </w:tr>
      <w:tr w:rsidR="004A5493" w:rsidTr="00D74DCE">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pStyle w:val="Body"/>
              <w:spacing w:after="0" w:line="240" w:lineRule="auto"/>
              <w:rPr>
                <w:rFonts w:ascii="Arial" w:eastAsia="Arial" w:hAnsi="Arial" w:cs="Arial"/>
                <w:sz w:val="18"/>
                <w:szCs w:val="18"/>
                <w:lang w:val="en-US"/>
              </w:rPr>
            </w:pPr>
          </w:p>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P8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M7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D4</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r>
      <w:tr w:rsidR="004A5493" w:rsidTr="00D74DCE">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pStyle w:val="Body"/>
              <w:spacing w:after="0" w:line="240" w:lineRule="auto"/>
              <w:rPr>
                <w:rFonts w:ascii="Arial" w:eastAsia="Arial" w:hAnsi="Arial" w:cs="Arial"/>
                <w:sz w:val="18"/>
                <w:szCs w:val="18"/>
                <w:lang w:val="en-US"/>
              </w:rPr>
            </w:pPr>
          </w:p>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P9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M8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D5</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r>
      <w:tr w:rsidR="004A5493" w:rsidTr="00D74DCE">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P10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M9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E71EAD">
            <w:pPr>
              <w:pStyle w:val="Body"/>
              <w:spacing w:after="0" w:line="240" w:lineRule="auto"/>
              <w:rPr>
                <w:rFonts w:ascii="Arial" w:hAnsi="Arial" w:cs="Arial"/>
                <w:sz w:val="18"/>
                <w:szCs w:val="18"/>
              </w:rPr>
            </w:pPr>
            <w:r w:rsidRPr="00712F45">
              <w:rPr>
                <w:rFonts w:ascii="Arial" w:hAnsi="Arial" w:cs="Arial"/>
                <w:sz w:val="18"/>
                <w:szCs w:val="18"/>
                <w:lang w:val="en-US"/>
              </w:rPr>
              <w:t>D6</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5493" w:rsidRPr="00712F45" w:rsidRDefault="004A5493">
            <w:pPr>
              <w:rPr>
                <w:rFonts w:ascii="Arial" w:hAnsi="Arial" w:cs="Arial"/>
                <w:sz w:val="18"/>
                <w:szCs w:val="18"/>
              </w:rPr>
            </w:pPr>
          </w:p>
        </w:tc>
      </w:tr>
      <w:tr w:rsidR="004A5493" w:rsidTr="00712F45">
        <w:trPr>
          <w:trHeight w:val="574"/>
        </w:trPr>
        <w:tc>
          <w:tcPr>
            <w:tcW w:w="8577" w:type="dxa"/>
            <w:gridSpan w:val="9"/>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4A5493" w:rsidRPr="00712F45" w:rsidRDefault="004A5493">
            <w:pPr>
              <w:pStyle w:val="Body"/>
              <w:spacing w:after="0" w:line="240" w:lineRule="auto"/>
              <w:rPr>
                <w:rFonts w:ascii="Arial" w:eastAsia="Arial" w:hAnsi="Arial" w:cs="Arial"/>
                <w:b/>
                <w:bCs/>
                <w:color w:val="FFFFFF" w:themeColor="background1"/>
                <w:sz w:val="18"/>
                <w:szCs w:val="18"/>
                <w:lang w:val="en-US"/>
              </w:rPr>
            </w:pPr>
          </w:p>
          <w:p w:rsidR="004A5493" w:rsidRPr="00712F45" w:rsidRDefault="00E71EAD">
            <w:pPr>
              <w:pStyle w:val="Body"/>
              <w:spacing w:after="0" w:line="240" w:lineRule="auto"/>
              <w:jc w:val="center"/>
              <w:rPr>
                <w:rFonts w:ascii="Arial" w:hAnsi="Arial" w:cs="Arial"/>
                <w:sz w:val="18"/>
                <w:szCs w:val="18"/>
              </w:rPr>
            </w:pPr>
            <w:r w:rsidRPr="00712F45">
              <w:rPr>
                <w:rFonts w:ascii="Arial" w:hAnsi="Arial" w:cs="Arial"/>
                <w:b/>
                <w:bCs/>
                <w:color w:val="FFFFFF" w:themeColor="background1"/>
                <w:sz w:val="18"/>
                <w:szCs w:val="18"/>
                <w:shd w:val="clear" w:color="auto" w:fill="548DD4"/>
                <w:lang w:val="en-US"/>
              </w:rPr>
              <w:t>Total PCs achieved:</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pStyle w:val="Body"/>
              <w:spacing w:after="0" w:line="240" w:lineRule="auto"/>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712F45" w:rsidRDefault="004A5493">
            <w:pPr>
              <w:rPr>
                <w:rFonts w:ascii="Arial" w:hAnsi="Arial" w:cs="Arial"/>
                <w:sz w:val="18"/>
                <w:szCs w:val="18"/>
              </w:rPr>
            </w:pPr>
          </w:p>
        </w:tc>
      </w:tr>
    </w:tbl>
    <w:p w:rsidR="004A5493" w:rsidRDefault="004A5493">
      <w:pPr>
        <w:pStyle w:val="Body"/>
        <w:widowControl w:val="0"/>
        <w:spacing w:after="0" w:line="240" w:lineRule="auto"/>
        <w:ind w:left="108" w:hanging="108"/>
        <w:rPr>
          <w:rFonts w:ascii="Arial" w:eastAsia="Arial" w:hAnsi="Arial" w:cs="Arial"/>
          <w:b/>
          <w:bCs/>
        </w:rPr>
      </w:pPr>
    </w:p>
    <w:p w:rsidR="004A5493" w:rsidRPr="00A01D04" w:rsidRDefault="004A5493">
      <w:pPr>
        <w:pStyle w:val="Body"/>
        <w:spacing w:after="0" w:line="240" w:lineRule="auto"/>
        <w:rPr>
          <w:rFonts w:ascii="Arial" w:eastAsia="Arial" w:hAnsi="Arial" w:cs="Arial"/>
          <w:b/>
          <w:bCs/>
          <w:sz w:val="20"/>
          <w:szCs w:val="20"/>
        </w:rPr>
      </w:pPr>
    </w:p>
    <w:p w:rsidR="004A5493" w:rsidRPr="00712F45" w:rsidRDefault="00E71EAD">
      <w:pPr>
        <w:pStyle w:val="Body"/>
        <w:spacing w:after="0" w:line="240" w:lineRule="auto"/>
        <w:ind w:left="142" w:hanging="142"/>
        <w:rPr>
          <w:rFonts w:ascii="Arial" w:eastAsia="Arial" w:hAnsi="Arial" w:cs="Arial"/>
          <w:b/>
          <w:bCs/>
          <w:iCs/>
          <w:sz w:val="20"/>
          <w:szCs w:val="20"/>
        </w:rPr>
      </w:pPr>
      <w:r w:rsidRPr="00712F45">
        <w:rPr>
          <w:rFonts w:ascii="Arial" w:hAnsi="Arial"/>
          <w:b/>
          <w:bCs/>
          <w:iCs/>
          <w:sz w:val="20"/>
          <w:szCs w:val="20"/>
          <w:lang w:val="en-US"/>
        </w:rPr>
        <w:t>* Sub= submission and Re-sub=Re-submission (Re-submission column to be completed only if the learner has   re-submitted the assignment.</w:t>
      </w:r>
    </w:p>
    <w:p w:rsidR="004A5493" w:rsidRPr="00712F45" w:rsidRDefault="00E71EAD">
      <w:pPr>
        <w:pStyle w:val="Body"/>
        <w:spacing w:after="0" w:line="240" w:lineRule="auto"/>
        <w:rPr>
          <w:rFonts w:ascii="Arial" w:eastAsia="Arial" w:hAnsi="Arial" w:cs="Arial"/>
          <w:b/>
          <w:bCs/>
          <w:iCs/>
          <w:sz w:val="20"/>
          <w:szCs w:val="20"/>
        </w:rPr>
      </w:pPr>
      <w:r w:rsidRPr="00712F45">
        <w:rPr>
          <w:rFonts w:ascii="Arial" w:hAnsi="Arial"/>
          <w:b/>
          <w:bCs/>
          <w:iCs/>
          <w:sz w:val="20"/>
          <w:szCs w:val="20"/>
          <w:lang w:val="en-US"/>
        </w:rPr>
        <w:t>** Achieved (</w:t>
      </w:r>
      <w:r w:rsidR="004C5993" w:rsidRPr="00A01D04">
        <w:rPr>
          <w:rFonts w:ascii="Arial Unicode MS" w:eastAsia="Arial Unicode MS" w:hAnsi="Arial Unicode MS" w:cs="Arial Unicode MS"/>
          <w:sz w:val="20"/>
          <w:szCs w:val="20"/>
          <w:lang w:val="en-US"/>
        </w:rPr>
        <w:t>✓</w:t>
      </w:r>
      <w:r w:rsidR="004C5993" w:rsidRPr="00712F45">
        <w:rPr>
          <w:rFonts w:ascii="Arial" w:hAnsi="Arial"/>
          <w:b/>
          <w:bCs/>
          <w:iCs/>
          <w:sz w:val="20"/>
          <w:szCs w:val="20"/>
          <w:lang w:val="en-US"/>
        </w:rPr>
        <w:t>)</w:t>
      </w:r>
      <w:r w:rsidRPr="00712F45">
        <w:rPr>
          <w:rFonts w:ascii="Arial" w:hAnsi="Arial"/>
          <w:b/>
          <w:bCs/>
          <w:iCs/>
          <w:sz w:val="20"/>
          <w:szCs w:val="20"/>
          <w:lang w:val="en-US"/>
        </w:rPr>
        <w:t xml:space="preserve"> Not achieved (X). Please tick or cross for each performance criteria (PC)</w:t>
      </w:r>
    </w:p>
    <w:p w:rsidR="004A5493" w:rsidRPr="00712F45" w:rsidRDefault="00E71EAD">
      <w:pPr>
        <w:pStyle w:val="Body"/>
        <w:spacing w:after="0" w:line="240" w:lineRule="auto"/>
        <w:ind w:left="142" w:hanging="142"/>
        <w:rPr>
          <w:rFonts w:ascii="Arial" w:hAnsi="Arial"/>
          <w:b/>
          <w:bCs/>
          <w:iCs/>
          <w:sz w:val="20"/>
          <w:szCs w:val="20"/>
          <w:lang w:val="en-US"/>
        </w:rPr>
      </w:pPr>
      <w:r w:rsidRPr="00712F45">
        <w:rPr>
          <w:rFonts w:ascii="Arial" w:hAnsi="Arial"/>
          <w:b/>
          <w:bCs/>
          <w:iCs/>
          <w:sz w:val="20"/>
          <w:szCs w:val="20"/>
          <w:lang w:val="en-US"/>
        </w:rPr>
        <w:t xml:space="preserve">*** Distinction and Merit criteria can be achieved only where the associated Merit and Pass criteria have been achieved first. </w:t>
      </w:r>
    </w:p>
    <w:p w:rsidR="00E71EAD" w:rsidRDefault="00E71EAD">
      <w:pPr>
        <w:pStyle w:val="Body"/>
        <w:spacing w:after="0" w:line="240" w:lineRule="auto"/>
        <w:ind w:left="142" w:hanging="142"/>
        <w:rPr>
          <w:rFonts w:ascii="Arial" w:hAnsi="Arial"/>
          <w:b/>
          <w:bCs/>
          <w:i/>
          <w:iCs/>
          <w:sz w:val="20"/>
          <w:szCs w:val="20"/>
          <w:lang w:val="en-US"/>
        </w:rPr>
      </w:pPr>
    </w:p>
    <w:p w:rsidR="00E71EAD" w:rsidRDefault="00E71EAD">
      <w:pPr>
        <w:pStyle w:val="Body"/>
        <w:spacing w:after="0" w:line="240" w:lineRule="auto"/>
        <w:ind w:left="142" w:hanging="142"/>
        <w:rPr>
          <w:rFonts w:ascii="Arial" w:hAnsi="Arial"/>
          <w:b/>
          <w:bCs/>
          <w:i/>
          <w:iCs/>
          <w:sz w:val="20"/>
          <w:szCs w:val="20"/>
          <w:lang w:val="en-US"/>
        </w:rPr>
      </w:pPr>
    </w:p>
    <w:p w:rsidR="00211527" w:rsidRDefault="00211527">
      <w:pPr>
        <w:pStyle w:val="Body"/>
        <w:spacing w:after="0" w:line="240" w:lineRule="auto"/>
        <w:rPr>
          <w:rFonts w:ascii="Arial" w:eastAsia="Arial" w:hAnsi="Arial" w:cs="Arial"/>
          <w:b/>
          <w:bCs/>
          <w:sz w:val="20"/>
          <w:szCs w:val="20"/>
        </w:rPr>
      </w:pPr>
    </w:p>
    <w:p w:rsidR="00211527" w:rsidRDefault="00211527">
      <w:pPr>
        <w:pStyle w:val="Body"/>
        <w:spacing w:after="0" w:line="240" w:lineRule="auto"/>
        <w:rPr>
          <w:rFonts w:ascii="Arial" w:eastAsia="Arial" w:hAnsi="Arial" w:cs="Arial"/>
          <w:b/>
          <w:bCs/>
          <w:sz w:val="20"/>
          <w:szCs w:val="20"/>
        </w:rPr>
      </w:pPr>
    </w:p>
    <w:p w:rsidR="00A01D04" w:rsidRDefault="00A01D04">
      <w:pPr>
        <w:pStyle w:val="Body"/>
        <w:spacing w:after="0" w:line="240" w:lineRule="auto"/>
        <w:rPr>
          <w:rFonts w:ascii="Arial" w:eastAsia="Arial" w:hAnsi="Arial" w:cs="Arial"/>
          <w:b/>
          <w:bCs/>
          <w:sz w:val="20"/>
          <w:szCs w:val="20"/>
        </w:rPr>
      </w:pPr>
    </w:p>
    <w:p w:rsidR="00A01D04" w:rsidRDefault="00A01D04">
      <w:pPr>
        <w:pStyle w:val="Body"/>
        <w:spacing w:after="0" w:line="240" w:lineRule="auto"/>
        <w:rPr>
          <w:rFonts w:ascii="Arial" w:eastAsia="Arial" w:hAnsi="Arial" w:cs="Arial"/>
          <w:b/>
          <w:bCs/>
          <w:sz w:val="20"/>
          <w:szCs w:val="20"/>
        </w:rPr>
      </w:pPr>
    </w:p>
    <w:p w:rsidR="00A01D04" w:rsidRDefault="00A01D04">
      <w:pPr>
        <w:pStyle w:val="Body"/>
        <w:spacing w:after="0" w:line="240" w:lineRule="auto"/>
        <w:rPr>
          <w:rFonts w:ascii="Arial" w:eastAsia="Arial" w:hAnsi="Arial" w:cs="Arial"/>
          <w:b/>
          <w:bCs/>
          <w:sz w:val="20"/>
          <w:szCs w:val="20"/>
        </w:rPr>
      </w:pPr>
    </w:p>
    <w:p w:rsidR="00A01D04" w:rsidRDefault="00A01D04">
      <w:pPr>
        <w:pStyle w:val="Body"/>
        <w:spacing w:after="0" w:line="240" w:lineRule="auto"/>
        <w:rPr>
          <w:rFonts w:ascii="Arial" w:eastAsia="Arial" w:hAnsi="Arial" w:cs="Arial"/>
          <w:b/>
          <w:bCs/>
          <w:sz w:val="20"/>
          <w:szCs w:val="20"/>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4A5493">
        <w:trPr>
          <w:trHeight w:val="1358"/>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Default="00E71EAD">
            <w:pPr>
              <w:pStyle w:val="Body"/>
              <w:jc w:val="center"/>
              <w:rPr>
                <w:rFonts w:ascii="Arial" w:eastAsia="Arial" w:hAnsi="Arial" w:cs="Arial"/>
                <w:b/>
                <w:bCs/>
              </w:rPr>
            </w:pPr>
            <w:r>
              <w:rPr>
                <w:rFonts w:ascii="Arial" w:hAnsi="Arial"/>
                <w:b/>
                <w:bCs/>
                <w:lang w:val="en-US"/>
              </w:rPr>
              <w:t>Tutor summative feedback for learner</w:t>
            </w:r>
          </w:p>
          <w:p w:rsidR="004A5493" w:rsidRPr="00A01D04" w:rsidRDefault="00E71EAD">
            <w:pPr>
              <w:pStyle w:val="Body"/>
              <w:spacing w:after="0" w:line="240" w:lineRule="auto"/>
            </w:pPr>
            <w:r w:rsidRPr="00A01D04">
              <w:rPr>
                <w:rFonts w:ascii="Arial" w:hAnsi="Arial"/>
                <w:sz w:val="20"/>
                <w:szCs w:val="20"/>
                <w:lang w:val="en-US"/>
              </w:rPr>
              <w:t>(</w:t>
            </w:r>
            <w:r w:rsidRPr="00712F45">
              <w:rPr>
                <w:rFonts w:ascii="Arial" w:hAnsi="Arial"/>
                <w:iCs/>
                <w:sz w:val="20"/>
                <w:szCs w:val="20"/>
                <w:lang w:val="en-US"/>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4A5493">
        <w:trPr>
          <w:trHeight w:val="288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Default="00E71EAD">
            <w:pPr>
              <w:pStyle w:val="Body"/>
              <w:spacing w:after="0" w:line="240" w:lineRule="auto"/>
              <w:rPr>
                <w:rFonts w:ascii="Arial" w:eastAsia="Arial" w:hAnsi="Arial" w:cs="Arial"/>
              </w:rPr>
            </w:pPr>
            <w:r>
              <w:rPr>
                <w:rFonts w:ascii="Arial" w:hAnsi="Arial"/>
                <w:lang w:val="en-US"/>
              </w:rPr>
              <w:t>Feedback</w:t>
            </w: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rPr>
                <w:rFonts w:ascii="Arial" w:eastAsia="Arial" w:hAnsi="Arial" w:cs="Arial"/>
                <w:lang w:val="en-US"/>
              </w:rPr>
            </w:pPr>
          </w:p>
          <w:p w:rsidR="004A5493" w:rsidRDefault="004A5493">
            <w:pPr>
              <w:pStyle w:val="Body"/>
              <w:spacing w:after="0" w:line="240" w:lineRule="auto"/>
              <w:jc w:val="right"/>
              <w:rPr>
                <w:rFonts w:ascii="Arial" w:eastAsia="Arial" w:hAnsi="Arial" w:cs="Arial"/>
                <w:lang w:val="en-US"/>
              </w:rPr>
            </w:pPr>
          </w:p>
          <w:p w:rsidR="004A5493" w:rsidRDefault="004A5493">
            <w:pPr>
              <w:pStyle w:val="Body"/>
              <w:spacing w:after="0" w:line="240" w:lineRule="auto"/>
              <w:jc w:val="right"/>
              <w:rPr>
                <w:rFonts w:ascii="Arial" w:eastAsia="Arial" w:hAnsi="Arial" w:cs="Arial"/>
                <w:lang w:val="en-US"/>
              </w:rPr>
            </w:pPr>
          </w:p>
          <w:p w:rsidR="004A5493" w:rsidRDefault="00E71EAD">
            <w:pPr>
              <w:pStyle w:val="Body"/>
              <w:spacing w:after="0" w:line="240" w:lineRule="auto"/>
              <w:jc w:val="right"/>
            </w:pPr>
            <w:r>
              <w:rPr>
                <w:rFonts w:ascii="Arial" w:hAnsi="Arial"/>
                <w:lang w:val="en-US"/>
              </w:rPr>
              <w:t>Tutor name(print) and date</w:t>
            </w:r>
          </w:p>
        </w:tc>
      </w:tr>
      <w:tr w:rsidR="004A5493">
        <w:trPr>
          <w:trHeight w:val="240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493" w:rsidRPr="004C5993" w:rsidRDefault="00E71EAD">
            <w:pPr>
              <w:pStyle w:val="Body"/>
              <w:spacing w:after="0" w:line="240" w:lineRule="auto"/>
              <w:rPr>
                <w:rFonts w:ascii="Arial" w:eastAsia="Arial" w:hAnsi="Arial" w:cs="Arial"/>
              </w:rPr>
            </w:pPr>
            <w:r w:rsidRPr="004C5993">
              <w:rPr>
                <w:rFonts w:ascii="Arial" w:hAnsi="Arial"/>
                <w:lang w:val="en-US"/>
              </w:rPr>
              <w:t>Resubmission  Feedback</w:t>
            </w: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4A5493">
            <w:pPr>
              <w:pStyle w:val="Body"/>
              <w:spacing w:after="0" w:line="240" w:lineRule="auto"/>
              <w:rPr>
                <w:rFonts w:ascii="Arial" w:eastAsia="Arial" w:hAnsi="Arial" w:cs="Arial"/>
                <w:lang w:val="en-US"/>
              </w:rPr>
            </w:pPr>
          </w:p>
          <w:p w:rsidR="004A5493" w:rsidRPr="00712F45" w:rsidRDefault="00E71EAD">
            <w:pPr>
              <w:pStyle w:val="Body"/>
              <w:spacing w:after="0" w:line="240" w:lineRule="auto"/>
              <w:jc w:val="right"/>
            </w:pPr>
            <w:r w:rsidRPr="004C5993">
              <w:rPr>
                <w:rFonts w:ascii="Arial" w:hAnsi="Arial"/>
                <w:lang w:val="en-US"/>
              </w:rPr>
              <w:t>Tutor name(print) and date</w:t>
            </w:r>
          </w:p>
        </w:tc>
      </w:tr>
    </w:tbl>
    <w:p w:rsidR="004A5493" w:rsidRDefault="004A5493">
      <w:pPr>
        <w:pStyle w:val="Body"/>
        <w:widowControl w:val="0"/>
        <w:spacing w:after="0" w:line="240" w:lineRule="auto"/>
        <w:rPr>
          <w:rFonts w:ascii="Arial" w:eastAsia="Arial" w:hAnsi="Arial" w:cs="Arial"/>
          <w:b/>
          <w:bCs/>
          <w:sz w:val="20"/>
          <w:szCs w:val="20"/>
        </w:rPr>
      </w:pPr>
    </w:p>
    <w:p w:rsidR="004C5993" w:rsidRPr="00712F45" w:rsidRDefault="004C5993">
      <w:pPr>
        <w:pStyle w:val="Body"/>
        <w:widowControl w:val="0"/>
        <w:spacing w:after="0" w:line="240" w:lineRule="auto"/>
        <w:rPr>
          <w:rFonts w:ascii="Arial" w:eastAsia="Arial" w:hAnsi="Arial" w:cs="Arial"/>
          <w:bCs/>
          <w:sz w:val="20"/>
          <w:szCs w:val="20"/>
        </w:rPr>
      </w:pPr>
      <w:r w:rsidRPr="00712F45">
        <w:rPr>
          <w:rFonts w:ascii="Arial" w:eastAsia="Arial" w:hAnsi="Arial" w:cs="Arial"/>
          <w:bCs/>
          <w:sz w:val="20"/>
          <w:szCs w:val="20"/>
        </w:rPr>
        <w:t>*All tutor notes should be deleted before the template is used</w:t>
      </w:r>
    </w:p>
    <w:p w:rsidR="004C5993" w:rsidRDefault="004C5993">
      <w:pPr>
        <w:pStyle w:val="Body"/>
        <w:widowControl w:val="0"/>
        <w:spacing w:after="0" w:line="240" w:lineRule="auto"/>
        <w:rPr>
          <w:rFonts w:ascii="Arial" w:eastAsia="Arial" w:hAnsi="Arial" w:cs="Arial"/>
          <w:b/>
          <w:bCs/>
          <w:sz w:val="20"/>
          <w:szCs w:val="20"/>
        </w:rPr>
      </w:pPr>
    </w:p>
    <w:p w:rsidR="004C5993" w:rsidRPr="00712F45" w:rsidRDefault="004C5993">
      <w:pPr>
        <w:pStyle w:val="Body"/>
        <w:widowControl w:val="0"/>
        <w:spacing w:after="0" w:line="240" w:lineRule="auto"/>
        <w:rPr>
          <w:rFonts w:ascii="Arial" w:eastAsia="Arial" w:hAnsi="Arial" w:cs="Arial"/>
          <w:b/>
          <w:bCs/>
        </w:rPr>
      </w:pPr>
    </w:p>
    <w:p w:rsidR="004A5493" w:rsidRPr="00712F45" w:rsidRDefault="004C5993" w:rsidP="00712F45">
      <w:pPr>
        <w:pStyle w:val="BodyA"/>
        <w:rPr>
          <w:rFonts w:cs="Arial"/>
          <w:b/>
          <w:bCs/>
          <w:color w:val="auto"/>
          <w:lang w:val="en-US"/>
        </w:rPr>
      </w:pPr>
      <w:r w:rsidRPr="00712F45">
        <w:rPr>
          <w:rFonts w:cs="Arial"/>
          <w:b/>
          <w:bCs/>
          <w:color w:val="auto"/>
          <w:lang w:val="en-US"/>
        </w:rPr>
        <w:t>S</w:t>
      </w:r>
      <w:r w:rsidR="00E71EAD" w:rsidRPr="00712F45">
        <w:rPr>
          <w:rFonts w:cs="Arial"/>
          <w:b/>
          <w:bCs/>
          <w:color w:val="auto"/>
          <w:lang w:val="en-US"/>
        </w:rPr>
        <w:t xml:space="preserve">cenario: </w:t>
      </w:r>
    </w:p>
    <w:p w:rsidR="004A5493" w:rsidRPr="00A01D04" w:rsidRDefault="004A5493">
      <w:pPr>
        <w:pStyle w:val="Default"/>
        <w:rPr>
          <w:rFonts w:ascii="Arial" w:eastAsia="Arial" w:hAnsi="Arial" w:cs="Arial"/>
        </w:rPr>
      </w:pPr>
    </w:p>
    <w:p w:rsidR="004A5493" w:rsidRPr="00712F45" w:rsidRDefault="00D74DCE">
      <w:pPr>
        <w:pStyle w:val="BodyAA"/>
        <w:rPr>
          <w:rFonts w:cs="Arial"/>
          <w:lang w:val="en-US"/>
        </w:rPr>
      </w:pPr>
      <w:r w:rsidRPr="00712F45">
        <w:rPr>
          <w:rFonts w:cs="Arial"/>
          <w:noProof/>
          <w:lang w:val="en-GB"/>
        </w:rPr>
        <w:drawing>
          <wp:anchor distT="0" distB="0" distL="114300" distR="114300" simplePos="0" relativeHeight="251661312" behindDoc="0" locked="0" layoutInCell="1" allowOverlap="1" wp14:anchorId="03EE221D" wp14:editId="619F61F7">
            <wp:simplePos x="0" y="0"/>
            <wp:positionH relativeFrom="column">
              <wp:posOffset>7620</wp:posOffset>
            </wp:positionH>
            <wp:positionV relativeFrom="paragraph">
              <wp:posOffset>983615</wp:posOffset>
            </wp:positionV>
            <wp:extent cx="3095625" cy="206375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076504_iStock-49908589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2063750"/>
                    </a:xfrm>
                    <a:prstGeom prst="rect">
                      <a:avLst/>
                    </a:prstGeom>
                  </pic:spPr>
                </pic:pic>
              </a:graphicData>
            </a:graphic>
            <wp14:sizeRelH relativeFrom="page">
              <wp14:pctWidth>0</wp14:pctWidth>
            </wp14:sizeRelH>
            <wp14:sizeRelV relativeFrom="page">
              <wp14:pctHeight>0</wp14:pctHeight>
            </wp14:sizeRelV>
          </wp:anchor>
        </w:drawing>
      </w:r>
      <w:r w:rsidR="00E71EAD" w:rsidRPr="00712F45">
        <w:rPr>
          <w:rFonts w:cs="Arial"/>
          <w:lang w:val="en-US"/>
        </w:rPr>
        <w:t>You are working for J &amp; M Pharmaceuticals who as well as developing and manufacturing a variety of pharmaceuticals, work with the forensic services to help identify different kinds of chemicals.  Part of the identification process is to prepare, purify and assess the purity of many types of organic compounds.  These are used as standards by which unknown chemicals are compared and could be used by the Crown Prosecution Service (CPS).</w:t>
      </w:r>
    </w:p>
    <w:p w:rsidR="004A5493" w:rsidRPr="00712F45" w:rsidRDefault="004A5493">
      <w:pPr>
        <w:pStyle w:val="BodyAA"/>
        <w:rPr>
          <w:rFonts w:cs="Arial"/>
          <w:lang w:val="it-IT"/>
        </w:rPr>
      </w:pPr>
    </w:p>
    <w:p w:rsidR="006E5068" w:rsidRDefault="006E5068">
      <w:pPr>
        <w:pStyle w:val="BodyAA"/>
        <w:rPr>
          <w:rFonts w:cs="Arial"/>
          <w:color w:val="1F497D"/>
        </w:rPr>
      </w:pPr>
      <w:r w:rsidRPr="00712F45">
        <w:rPr>
          <w:rFonts w:cs="Arial"/>
          <w:color w:val="1F497D"/>
        </w:rPr>
        <w:t>©iStock.com/poba</w:t>
      </w:r>
    </w:p>
    <w:p w:rsidR="00A01D04" w:rsidRDefault="00A01D04">
      <w:pPr>
        <w:pStyle w:val="BodyAA"/>
        <w:rPr>
          <w:rFonts w:cs="Arial"/>
          <w:color w:val="1F497D"/>
        </w:rPr>
      </w:pPr>
    </w:p>
    <w:p w:rsidR="00A01D04" w:rsidRDefault="00A01D04">
      <w:pPr>
        <w:pStyle w:val="BodyAA"/>
        <w:rPr>
          <w:rFonts w:cs="Arial"/>
          <w:color w:val="1F497D"/>
        </w:rPr>
      </w:pPr>
    </w:p>
    <w:p w:rsidR="00A01D04" w:rsidRPr="00712F45" w:rsidRDefault="00A01D04">
      <w:pPr>
        <w:pStyle w:val="BodyAA"/>
        <w:rPr>
          <w:rFonts w:cs="Arial"/>
          <w:lang w:val="en-US"/>
        </w:rPr>
      </w:pPr>
    </w:p>
    <w:p w:rsidR="004A5493" w:rsidRPr="00712F45" w:rsidRDefault="00E71EAD">
      <w:pPr>
        <w:pStyle w:val="BodyAA"/>
        <w:rPr>
          <w:rStyle w:val="None"/>
          <w:rFonts w:cs="Arial"/>
          <w:lang w:val="en-US"/>
        </w:rPr>
      </w:pPr>
      <w:r w:rsidRPr="00712F45">
        <w:rPr>
          <w:rStyle w:val="None"/>
          <w:rFonts w:cs="Arial"/>
          <w:lang w:val="en-US"/>
        </w:rPr>
        <w:t xml:space="preserve">As a new member of staff you need to get to know the processes by which new chemicals are prepared and developed.  </w:t>
      </w:r>
    </w:p>
    <w:p w:rsidR="004A5493" w:rsidRPr="00712F45" w:rsidRDefault="004A5493">
      <w:pPr>
        <w:pStyle w:val="BodyAA"/>
        <w:rPr>
          <w:rFonts w:cs="Arial"/>
          <w:lang w:val="en-US"/>
        </w:rPr>
      </w:pPr>
    </w:p>
    <w:p w:rsidR="004A5493" w:rsidRPr="00712F45" w:rsidRDefault="00E71EAD">
      <w:pPr>
        <w:pStyle w:val="BodyAA"/>
        <w:rPr>
          <w:rStyle w:val="None"/>
          <w:rFonts w:cs="Arial"/>
          <w:lang w:val="en-US"/>
        </w:rPr>
      </w:pPr>
      <w:r w:rsidRPr="00712F45">
        <w:rPr>
          <w:rStyle w:val="None"/>
          <w:rFonts w:cs="Arial"/>
          <w:lang w:val="en-US"/>
        </w:rPr>
        <w:t>Health and safety is an important issue and a risk assessment must be prepared for every stage of the preparations. Other aspects that need to be considered are:</w:t>
      </w:r>
    </w:p>
    <w:p w:rsidR="004A5493" w:rsidRPr="00712F45" w:rsidRDefault="004A5493">
      <w:pPr>
        <w:pStyle w:val="BodyAA"/>
        <w:rPr>
          <w:rFonts w:cs="Arial"/>
          <w:lang w:val="en-US"/>
        </w:rPr>
      </w:pP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equipment</w:t>
      </w: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chemicals used</w:t>
      </w: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preparative method</w:t>
      </w: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yield of compound</w:t>
      </w: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purity of compound</w:t>
      </w:r>
    </w:p>
    <w:p w:rsidR="004A5493" w:rsidRPr="00712F45" w:rsidRDefault="00E71EAD" w:rsidP="00712F45">
      <w:pPr>
        <w:pStyle w:val="BodyAA"/>
        <w:numPr>
          <w:ilvl w:val="0"/>
          <w:numId w:val="17"/>
        </w:numPr>
        <w:rPr>
          <w:rStyle w:val="None"/>
          <w:rFonts w:cs="Arial"/>
          <w:lang w:val="en-US"/>
        </w:rPr>
      </w:pPr>
      <w:r w:rsidRPr="00712F45">
        <w:rPr>
          <w:rStyle w:val="None"/>
          <w:rFonts w:cs="Arial"/>
          <w:lang w:val="en-US"/>
        </w:rPr>
        <w:t>comparison to known values</w:t>
      </w:r>
    </w:p>
    <w:p w:rsidR="004A5493" w:rsidRPr="00712F45" w:rsidRDefault="004A5493">
      <w:pPr>
        <w:pStyle w:val="BodyAA"/>
        <w:rPr>
          <w:rFonts w:cs="Arial"/>
          <w:lang w:val="en-US"/>
        </w:rPr>
      </w:pPr>
    </w:p>
    <w:p w:rsidR="004A5493" w:rsidRPr="00712F45" w:rsidRDefault="00E71EAD">
      <w:pPr>
        <w:pStyle w:val="BodyAA"/>
        <w:rPr>
          <w:rStyle w:val="None"/>
          <w:rFonts w:cs="Arial"/>
          <w:lang w:val="en-US"/>
        </w:rPr>
      </w:pPr>
      <w:r w:rsidRPr="00712F45">
        <w:rPr>
          <w:rStyle w:val="None"/>
          <w:rFonts w:cs="Arial"/>
          <w:lang w:val="en-US"/>
        </w:rPr>
        <w:t>You have been given two different types of organic chemicals to prepare; this includes assessing the purity, calculating percentage yield and writing accurate reports on each of the preparations.</w:t>
      </w:r>
    </w:p>
    <w:p w:rsidR="004A5493" w:rsidRPr="00712F45" w:rsidRDefault="004A5493">
      <w:pPr>
        <w:pStyle w:val="BodyAA"/>
        <w:rPr>
          <w:rFonts w:cs="Arial"/>
          <w:lang w:val="en-US"/>
        </w:rPr>
      </w:pPr>
    </w:p>
    <w:p w:rsidR="004A5493" w:rsidRPr="00712F45" w:rsidRDefault="004A5493">
      <w:pPr>
        <w:pStyle w:val="BodyAA"/>
        <w:rPr>
          <w:rFonts w:cs="Arial"/>
          <w:lang w:val="en-US"/>
        </w:rPr>
      </w:pPr>
    </w:p>
    <w:p w:rsidR="004A5493" w:rsidRPr="00712F45" w:rsidRDefault="00E71EAD">
      <w:pPr>
        <w:pStyle w:val="BodyAA"/>
        <w:rPr>
          <w:rStyle w:val="None"/>
          <w:rFonts w:cs="Arial"/>
          <w:lang w:val="en-US"/>
        </w:rPr>
      </w:pPr>
      <w:r w:rsidRPr="00712F45">
        <w:rPr>
          <w:rStyle w:val="None"/>
          <w:rFonts w:cs="Arial"/>
          <w:lang w:val="en-US"/>
        </w:rPr>
        <w:t>When carrying out laboratory investigations, standard procedures should be followed and laboratory workbooks used to record your findings. The Witness Confirmation form should indicate that you have carried out both chemical investigations. Records should include a full account of the results obtained as well as calculations for the yield and purity.</w:t>
      </w:r>
    </w:p>
    <w:p w:rsidR="00211527" w:rsidRPr="00712F45" w:rsidRDefault="00211527">
      <w:pPr>
        <w:pStyle w:val="BodyAA"/>
        <w:rPr>
          <w:rStyle w:val="None"/>
          <w:rFonts w:cs="Arial"/>
          <w:lang w:val="en-US"/>
        </w:rPr>
      </w:pPr>
    </w:p>
    <w:p w:rsidR="004A5493" w:rsidRPr="00712F45" w:rsidRDefault="00211527">
      <w:pPr>
        <w:pStyle w:val="Body"/>
        <w:rPr>
          <w:rStyle w:val="None"/>
          <w:rFonts w:ascii="Arial" w:hAnsi="Arial" w:cs="Arial"/>
          <w:b/>
          <w:bCs/>
          <w:lang w:val="en-US"/>
        </w:rPr>
      </w:pPr>
      <w:r w:rsidRPr="00712F45">
        <w:rPr>
          <w:rFonts w:ascii="Arial" w:hAnsi="Arial" w:cs="Arial"/>
          <w:noProof/>
        </w:rPr>
        <w:drawing>
          <wp:inline distT="0" distB="0" distL="0" distR="0" wp14:anchorId="460ADF41" wp14:editId="2A239E5A">
            <wp:extent cx="4391025" cy="291318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076504_iStock-940989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2501" cy="2914164"/>
                    </a:xfrm>
                    <a:prstGeom prst="rect">
                      <a:avLst/>
                    </a:prstGeom>
                  </pic:spPr>
                </pic:pic>
              </a:graphicData>
            </a:graphic>
          </wp:inline>
        </w:drawing>
      </w:r>
    </w:p>
    <w:p w:rsidR="00211527" w:rsidRPr="00712F45" w:rsidRDefault="00211527" w:rsidP="00712F45">
      <w:pPr>
        <w:pStyle w:val="BodyAA"/>
        <w:rPr>
          <w:rFonts w:cs="Arial"/>
        </w:rPr>
      </w:pPr>
      <w:r w:rsidRPr="00712F45">
        <w:rPr>
          <w:rFonts w:cs="Arial"/>
          <w:color w:val="1F497D"/>
        </w:rPr>
        <w:t>©iStock.com/DavidBGray</w:t>
      </w:r>
    </w:p>
    <w:p w:rsidR="004A5493" w:rsidRPr="00712F45" w:rsidRDefault="004A5493">
      <w:pPr>
        <w:pStyle w:val="BodyAA"/>
        <w:rPr>
          <w:rFonts w:cs="Arial"/>
          <w:b/>
          <w:bCs/>
          <w:lang w:val="en-US"/>
        </w:rPr>
      </w:pPr>
    </w:p>
    <w:p w:rsidR="00A01D04" w:rsidRDefault="00A01D04" w:rsidP="00A01D04">
      <w:pPr>
        <w:pStyle w:val="BodyA"/>
        <w:rPr>
          <w:b/>
          <w:color w:val="auto"/>
        </w:rPr>
      </w:pPr>
      <w:r>
        <w:rPr>
          <w:b/>
          <w:color w:val="auto"/>
        </w:rPr>
        <w:br w:type="page"/>
      </w:r>
    </w:p>
    <w:p w:rsidR="00A01D04" w:rsidRDefault="00A01D04" w:rsidP="00712F45">
      <w:pPr>
        <w:pStyle w:val="BodyA"/>
        <w:rPr>
          <w:b/>
          <w:color w:val="auto"/>
        </w:rPr>
      </w:pPr>
    </w:p>
    <w:p w:rsidR="00A01D04" w:rsidRDefault="00A01D04" w:rsidP="00712F45">
      <w:pPr>
        <w:pStyle w:val="BodyA"/>
        <w:rPr>
          <w:b/>
          <w:color w:val="auto"/>
        </w:rPr>
      </w:pPr>
    </w:p>
    <w:p w:rsidR="004A5493" w:rsidRPr="00712F45" w:rsidRDefault="00E71EAD" w:rsidP="00712F45">
      <w:pPr>
        <w:pStyle w:val="BodyA"/>
        <w:rPr>
          <w:rStyle w:val="None"/>
          <w:rFonts w:cs="Arial"/>
          <w:b/>
          <w:bCs/>
          <w:color w:val="FFFFFF" w:themeColor="background1"/>
          <w:lang w:val="en-US"/>
        </w:rPr>
      </w:pPr>
      <w:r w:rsidRPr="00712F45">
        <w:rPr>
          <w:color w:val="auto"/>
        </w:rPr>
        <w:t>Activities</w:t>
      </w:r>
    </w:p>
    <w:p w:rsidR="004A5493" w:rsidRPr="00712F45" w:rsidRDefault="004A5493">
      <w:pPr>
        <w:pStyle w:val="Default"/>
        <w:rPr>
          <w:rStyle w:val="None"/>
          <w:rFonts w:ascii="Arial" w:eastAsia="Arial" w:hAnsi="Arial" w:cs="Arial"/>
          <w:b/>
          <w:bCs/>
        </w:rPr>
      </w:pPr>
    </w:p>
    <w:p w:rsidR="004A5493" w:rsidRPr="00712F45" w:rsidRDefault="00E71EAD">
      <w:pPr>
        <w:pStyle w:val="BodyAA"/>
        <w:rPr>
          <w:rStyle w:val="None"/>
          <w:rFonts w:cs="Arial"/>
          <w:bCs/>
          <w:lang w:val="en-US"/>
        </w:rPr>
      </w:pPr>
      <w:r w:rsidRPr="00712F45">
        <w:rPr>
          <w:rStyle w:val="None"/>
          <w:rFonts w:cs="Arial"/>
          <w:bCs/>
          <w:lang w:val="en-US"/>
        </w:rPr>
        <w:t>For each task carried out learners are encouraged to keep notes for completing any final report.</w:t>
      </w:r>
    </w:p>
    <w:p w:rsidR="004A5493" w:rsidRPr="00712F45" w:rsidRDefault="004A5493">
      <w:pPr>
        <w:pStyle w:val="BodyAA"/>
        <w:rPr>
          <w:rFonts w:cs="Arial"/>
          <w:b/>
          <w:bCs/>
          <w:lang w:val="en-US"/>
        </w:rPr>
      </w:pPr>
    </w:p>
    <w:p w:rsidR="004A5493" w:rsidRPr="00712F45" w:rsidRDefault="00E71EAD">
      <w:pPr>
        <w:pStyle w:val="BodyAA"/>
        <w:rPr>
          <w:rStyle w:val="None"/>
          <w:rFonts w:cs="Arial"/>
          <w:b/>
          <w:bCs/>
          <w:lang w:val="en-US"/>
        </w:rPr>
      </w:pPr>
      <w:r w:rsidRPr="00712F45">
        <w:rPr>
          <w:rStyle w:val="None"/>
          <w:rFonts w:cs="Arial"/>
          <w:b/>
          <w:bCs/>
          <w:lang w:val="en-US"/>
        </w:rPr>
        <w:t>PO3: Prepare organic compounds</w:t>
      </w:r>
    </w:p>
    <w:p w:rsidR="004A5493" w:rsidRPr="00712F45" w:rsidRDefault="00E71EAD">
      <w:pPr>
        <w:pStyle w:val="BodyAA"/>
        <w:rPr>
          <w:rStyle w:val="None"/>
          <w:rFonts w:cs="Arial"/>
          <w:b/>
          <w:bCs/>
          <w:lang w:val="en-US"/>
        </w:rPr>
      </w:pPr>
      <w:r w:rsidRPr="00712F45">
        <w:rPr>
          <w:rStyle w:val="None"/>
          <w:rFonts w:cs="Arial"/>
          <w:b/>
          <w:bCs/>
          <w:lang w:val="en-US"/>
        </w:rPr>
        <w:t>Task 1</w:t>
      </w:r>
    </w:p>
    <w:p w:rsidR="004A5493" w:rsidRPr="00712F45" w:rsidRDefault="00E71EAD">
      <w:pPr>
        <w:pStyle w:val="BodyAA"/>
        <w:rPr>
          <w:rStyle w:val="None"/>
          <w:rFonts w:cs="Arial"/>
          <w:b/>
          <w:bCs/>
          <w:lang w:val="en-US"/>
        </w:rPr>
      </w:pPr>
      <w:r w:rsidRPr="00712F45">
        <w:rPr>
          <w:rStyle w:val="None"/>
          <w:rFonts w:cs="Arial"/>
          <w:b/>
          <w:bCs/>
          <w:lang w:val="en-US"/>
        </w:rPr>
        <w:t>P7, M6</w:t>
      </w:r>
    </w:p>
    <w:p w:rsidR="004A5493" w:rsidRPr="00712F45" w:rsidRDefault="004A5493">
      <w:pPr>
        <w:pStyle w:val="BodyAA"/>
        <w:rPr>
          <w:rFonts w:cs="Arial"/>
          <w:b/>
          <w:bCs/>
          <w:lang w:val="en-US"/>
        </w:rPr>
      </w:pPr>
    </w:p>
    <w:p w:rsidR="004A5493" w:rsidRPr="00712F45" w:rsidRDefault="00E71EAD">
      <w:pPr>
        <w:pStyle w:val="BodyAA"/>
        <w:rPr>
          <w:rStyle w:val="None"/>
          <w:rFonts w:cs="Arial"/>
          <w:lang w:val="en-US"/>
        </w:rPr>
      </w:pPr>
      <w:r w:rsidRPr="00712F45">
        <w:rPr>
          <w:rStyle w:val="None"/>
          <w:rFonts w:cs="Arial"/>
          <w:lang w:val="en-US"/>
        </w:rPr>
        <w:t>What standard techniques are used in organic chemistry to prepare and purify compounds? Use an organic compound as an example to describe each type of technique that would be used. (</w:t>
      </w:r>
      <w:r w:rsidRPr="00712F45">
        <w:rPr>
          <w:rStyle w:val="None"/>
          <w:rFonts w:cs="Arial"/>
          <w:b/>
          <w:bCs/>
          <w:lang w:val="en-US"/>
        </w:rPr>
        <w:t>P7</w:t>
      </w:r>
      <w:r w:rsidRPr="00712F45">
        <w:rPr>
          <w:rStyle w:val="None"/>
          <w:rFonts w:cs="Arial"/>
          <w:lang w:val="en-US"/>
        </w:rPr>
        <w:t>)</w:t>
      </w:r>
    </w:p>
    <w:p w:rsidR="004A5493" w:rsidRPr="00712F45" w:rsidRDefault="004A5493">
      <w:pPr>
        <w:pStyle w:val="BodyAA"/>
        <w:rPr>
          <w:rFonts w:cs="Arial"/>
          <w:lang w:val="en-US"/>
        </w:rPr>
      </w:pPr>
    </w:p>
    <w:p w:rsidR="004A5493" w:rsidRPr="00712F45" w:rsidRDefault="00E71EAD">
      <w:pPr>
        <w:pStyle w:val="BodyAA"/>
        <w:rPr>
          <w:rStyle w:val="None"/>
          <w:rFonts w:cs="Arial"/>
          <w:lang w:val="en-US"/>
        </w:rPr>
      </w:pPr>
      <w:r w:rsidRPr="00712F45">
        <w:rPr>
          <w:rStyle w:val="None"/>
          <w:rFonts w:cs="Arial"/>
          <w:lang w:val="en-US"/>
        </w:rPr>
        <w:t>Melting points and boiling points are used to assess the purity of compounds.  Describe how melting points and boiling points are measured; for example the apparatus used and how accurate the results are. Give a full description of the effects of impurities on melting point and boiling point (</w:t>
      </w:r>
      <w:r w:rsidRPr="00712F45">
        <w:rPr>
          <w:rStyle w:val="None"/>
          <w:rFonts w:cs="Arial"/>
          <w:b/>
          <w:bCs/>
          <w:lang w:val="en-US"/>
        </w:rPr>
        <w:t>M6</w:t>
      </w:r>
      <w:r w:rsidRPr="00712F45">
        <w:rPr>
          <w:rStyle w:val="None"/>
          <w:rFonts w:cs="Arial"/>
          <w:lang w:val="en-US"/>
        </w:rPr>
        <w:t>)</w:t>
      </w:r>
    </w:p>
    <w:p w:rsidR="004A5493" w:rsidRPr="00712F45" w:rsidRDefault="004A5493">
      <w:pPr>
        <w:pStyle w:val="BodyAA"/>
        <w:rPr>
          <w:rFonts w:cs="Arial"/>
          <w:b/>
          <w:bCs/>
          <w:lang w:val="en-US"/>
        </w:rPr>
      </w:pPr>
    </w:p>
    <w:p w:rsidR="004A5493" w:rsidRPr="00712F45" w:rsidRDefault="00E71EAD">
      <w:pPr>
        <w:pStyle w:val="BodyAA"/>
        <w:rPr>
          <w:rStyle w:val="None"/>
          <w:rFonts w:cs="Arial"/>
          <w:b/>
          <w:bCs/>
          <w:lang w:val="en-US"/>
        </w:rPr>
      </w:pPr>
      <w:r w:rsidRPr="00712F45">
        <w:rPr>
          <w:rStyle w:val="None"/>
          <w:rFonts w:cs="Arial"/>
          <w:b/>
          <w:bCs/>
          <w:lang w:val="en-US"/>
        </w:rPr>
        <w:t>Task 2</w:t>
      </w:r>
    </w:p>
    <w:p w:rsidR="004A5493" w:rsidRPr="00712F45" w:rsidRDefault="00E71EAD">
      <w:pPr>
        <w:pStyle w:val="BodyAA"/>
        <w:rPr>
          <w:rStyle w:val="None"/>
          <w:rFonts w:cs="Arial"/>
          <w:b/>
          <w:bCs/>
          <w:lang w:val="en-US"/>
        </w:rPr>
      </w:pPr>
      <w:r w:rsidRPr="00712F45">
        <w:rPr>
          <w:rStyle w:val="None"/>
          <w:rFonts w:cs="Arial"/>
          <w:b/>
          <w:bCs/>
          <w:lang w:val="en-US"/>
        </w:rPr>
        <w:t>P8, P9, M7, M8, D4, D5</w:t>
      </w:r>
    </w:p>
    <w:p w:rsidR="004A5493" w:rsidRPr="00712F45" w:rsidRDefault="00E71EAD">
      <w:pPr>
        <w:pStyle w:val="Default"/>
        <w:rPr>
          <w:rStyle w:val="None"/>
          <w:rFonts w:ascii="Arial" w:eastAsia="Arial" w:hAnsi="Arial" w:cs="Arial"/>
        </w:rPr>
      </w:pPr>
      <w:r w:rsidRPr="00712F45">
        <w:rPr>
          <w:rStyle w:val="None"/>
          <w:rFonts w:ascii="Arial" w:hAnsi="Arial" w:cs="Arial"/>
        </w:rPr>
        <w:t> </w:t>
      </w:r>
    </w:p>
    <w:p w:rsidR="004A5493" w:rsidRPr="00712F45" w:rsidRDefault="006B3C3E">
      <w:pPr>
        <w:pStyle w:val="BodyA"/>
        <w:rPr>
          <w:rStyle w:val="None"/>
          <w:rFonts w:cs="Arial"/>
          <w:bCs/>
        </w:rPr>
      </w:pPr>
      <w:hyperlink r:id="rId10" w:history="1">
        <w:r w:rsidR="00E71EAD" w:rsidRPr="00712F45">
          <w:rPr>
            <w:rStyle w:val="Hyperlink"/>
            <w:rFonts w:cs="Arial"/>
            <w:u w:val="none"/>
          </w:rPr>
          <w:t>To prepare a sample of aspirin</w:t>
        </w:r>
      </w:hyperlink>
    </w:p>
    <w:p w:rsidR="004A5493" w:rsidRPr="00712F45" w:rsidRDefault="004A5493">
      <w:pPr>
        <w:pStyle w:val="BodyA"/>
        <w:rPr>
          <w:rFonts w:cs="Arial"/>
        </w:rPr>
      </w:pPr>
    </w:p>
    <w:p w:rsidR="004A5493" w:rsidRPr="00712F45" w:rsidRDefault="00E71EAD">
      <w:pPr>
        <w:pStyle w:val="BodyA"/>
        <w:rPr>
          <w:rStyle w:val="None"/>
          <w:rFonts w:cs="Arial"/>
          <w:b/>
          <w:bCs/>
        </w:rPr>
      </w:pPr>
      <w:r w:rsidRPr="00712F45">
        <w:rPr>
          <w:rStyle w:val="None"/>
          <w:rFonts w:cs="Arial"/>
          <w:b/>
          <w:bCs/>
        </w:rPr>
        <w:t>Equipment and apparatus</w:t>
      </w:r>
    </w:p>
    <w:p w:rsidR="004A5493" w:rsidRPr="00712F45" w:rsidRDefault="00E71EAD">
      <w:pPr>
        <w:pStyle w:val="BodyA"/>
        <w:rPr>
          <w:rStyle w:val="None"/>
          <w:rFonts w:cs="Arial"/>
          <w:b/>
          <w:bCs/>
          <w:lang w:val="de-DE"/>
        </w:rPr>
      </w:pPr>
      <w:r w:rsidRPr="00712F45">
        <w:rPr>
          <w:rStyle w:val="None"/>
          <w:rFonts w:cs="Arial"/>
          <w:b/>
          <w:bCs/>
          <w:lang w:val="de-DE"/>
        </w:rPr>
        <w:t>Part 1</w:t>
      </w:r>
    </w:p>
    <w:p w:rsidR="00A01D04" w:rsidRPr="00712F45" w:rsidRDefault="00E71EAD" w:rsidP="00712F45">
      <w:pPr>
        <w:pStyle w:val="BodyA"/>
        <w:numPr>
          <w:ilvl w:val="0"/>
          <w:numId w:val="18"/>
        </w:numPr>
        <w:rPr>
          <w:rFonts w:cs="Arial"/>
        </w:rPr>
      </w:pPr>
      <w:r w:rsidRPr="00712F45">
        <w:rPr>
          <w:rFonts w:cs="Arial"/>
        </w:rPr>
        <w:t>salicylic acid</w:t>
      </w:r>
    </w:p>
    <w:p w:rsidR="00A01D04" w:rsidRPr="00712F45" w:rsidRDefault="00E71EAD" w:rsidP="00712F45">
      <w:pPr>
        <w:pStyle w:val="BodyA"/>
        <w:numPr>
          <w:ilvl w:val="0"/>
          <w:numId w:val="18"/>
        </w:numPr>
        <w:rPr>
          <w:rFonts w:cs="Arial"/>
        </w:rPr>
      </w:pPr>
      <w:r w:rsidRPr="00712F45">
        <w:rPr>
          <w:rStyle w:val="None"/>
          <w:rFonts w:cs="Arial"/>
        </w:rPr>
        <w:t>100 cm</w:t>
      </w:r>
      <w:r w:rsidRPr="00712F45">
        <w:rPr>
          <w:rStyle w:val="None"/>
          <w:rFonts w:cs="Arial"/>
          <w:vertAlign w:val="superscript"/>
        </w:rPr>
        <w:t>3</w:t>
      </w:r>
      <w:r w:rsidRPr="00712F45">
        <w:rPr>
          <w:rStyle w:val="None"/>
          <w:rFonts w:cs="Arial"/>
          <w:lang w:val="it-IT"/>
        </w:rPr>
        <w:t xml:space="preserve"> conical flask</w:t>
      </w:r>
    </w:p>
    <w:p w:rsidR="00A01D04" w:rsidRPr="00712F45" w:rsidRDefault="00E71EAD" w:rsidP="00712F45">
      <w:pPr>
        <w:pStyle w:val="BodyA"/>
        <w:numPr>
          <w:ilvl w:val="0"/>
          <w:numId w:val="18"/>
        </w:numPr>
        <w:rPr>
          <w:rFonts w:cs="Arial"/>
        </w:rPr>
      </w:pPr>
      <w:r w:rsidRPr="00712F45">
        <w:rPr>
          <w:rFonts w:cs="Arial"/>
        </w:rPr>
        <w:t>10 cm</w:t>
      </w:r>
      <w:r w:rsidRPr="00712F45">
        <w:rPr>
          <w:rStyle w:val="None"/>
          <w:rFonts w:cs="Arial"/>
          <w:vertAlign w:val="superscript"/>
        </w:rPr>
        <w:t xml:space="preserve">3 </w:t>
      </w:r>
      <w:r w:rsidRPr="00712F45">
        <w:rPr>
          <w:rFonts w:cs="Arial"/>
        </w:rPr>
        <w:t>measuring cylinder</w:t>
      </w:r>
    </w:p>
    <w:p w:rsidR="00A01D04" w:rsidRPr="00712F45" w:rsidRDefault="00E71EAD" w:rsidP="00712F45">
      <w:pPr>
        <w:pStyle w:val="BodyA"/>
        <w:numPr>
          <w:ilvl w:val="0"/>
          <w:numId w:val="18"/>
        </w:numPr>
        <w:rPr>
          <w:rFonts w:cs="Arial"/>
        </w:rPr>
      </w:pPr>
      <w:r w:rsidRPr="00712F45">
        <w:rPr>
          <w:rFonts w:cs="Arial"/>
        </w:rPr>
        <w:t>ethanoic anhydride</w:t>
      </w:r>
    </w:p>
    <w:p w:rsidR="00A01D04" w:rsidRPr="00712F45" w:rsidRDefault="00E71EAD" w:rsidP="00712F45">
      <w:pPr>
        <w:pStyle w:val="BodyA"/>
        <w:numPr>
          <w:ilvl w:val="0"/>
          <w:numId w:val="18"/>
        </w:numPr>
        <w:rPr>
          <w:rFonts w:cs="Arial"/>
        </w:rPr>
      </w:pPr>
      <w:r w:rsidRPr="00712F45">
        <w:rPr>
          <w:rFonts w:cs="Arial"/>
        </w:rPr>
        <w:t>concentrated sulfuric acid in a dropping bottle</w:t>
      </w:r>
    </w:p>
    <w:p w:rsidR="00A01D04" w:rsidRPr="00712F45" w:rsidRDefault="00E71EAD" w:rsidP="00712F45">
      <w:pPr>
        <w:pStyle w:val="BodyA"/>
        <w:numPr>
          <w:ilvl w:val="0"/>
          <w:numId w:val="18"/>
        </w:numPr>
        <w:rPr>
          <w:rFonts w:cs="Arial"/>
        </w:rPr>
      </w:pPr>
      <w:r w:rsidRPr="00712F45">
        <w:rPr>
          <w:rFonts w:cs="Arial"/>
        </w:rPr>
        <w:t>400 cm</w:t>
      </w:r>
      <w:r w:rsidRPr="00712F45">
        <w:rPr>
          <w:rStyle w:val="None"/>
          <w:rFonts w:cs="Arial"/>
          <w:vertAlign w:val="superscript"/>
        </w:rPr>
        <w:t>3</w:t>
      </w:r>
      <w:r w:rsidRPr="00712F45">
        <w:rPr>
          <w:rFonts w:cs="Arial"/>
        </w:rPr>
        <w:t xml:space="preserve"> beaker</w:t>
      </w:r>
    </w:p>
    <w:p w:rsidR="00A01D04" w:rsidRPr="00712F45" w:rsidRDefault="00E71EAD" w:rsidP="00712F45">
      <w:pPr>
        <w:pStyle w:val="BodyA"/>
        <w:numPr>
          <w:ilvl w:val="0"/>
          <w:numId w:val="18"/>
        </w:numPr>
        <w:rPr>
          <w:rFonts w:cs="Arial"/>
        </w:rPr>
      </w:pPr>
      <w:r w:rsidRPr="00712F45">
        <w:rPr>
          <w:rFonts w:cs="Arial"/>
        </w:rPr>
        <w:t>Tripod, gauze and Bunsen burner</w:t>
      </w:r>
    </w:p>
    <w:p w:rsidR="00A01D04" w:rsidRPr="00712F45" w:rsidRDefault="00E71EAD" w:rsidP="00712F45">
      <w:pPr>
        <w:pStyle w:val="BodyA"/>
        <w:numPr>
          <w:ilvl w:val="0"/>
          <w:numId w:val="18"/>
        </w:numPr>
        <w:rPr>
          <w:rFonts w:cs="Arial"/>
        </w:rPr>
      </w:pPr>
      <w:r w:rsidRPr="00712F45">
        <w:rPr>
          <w:rFonts w:cs="Arial"/>
        </w:rPr>
        <w:t xml:space="preserve">Thermometer (-10 </w:t>
      </w:r>
      <w:r w:rsidRPr="00712F45">
        <w:rPr>
          <w:rStyle w:val="None"/>
          <w:rFonts w:cs="Arial"/>
          <w:vertAlign w:val="superscript"/>
        </w:rPr>
        <w:t>o</w:t>
      </w:r>
      <w:r w:rsidRPr="00712F45">
        <w:rPr>
          <w:rFonts w:cs="Arial"/>
        </w:rPr>
        <w:t xml:space="preserve">C to 110 </w:t>
      </w:r>
      <w:r w:rsidRPr="00712F45">
        <w:rPr>
          <w:rStyle w:val="None"/>
          <w:rFonts w:cs="Arial"/>
          <w:vertAlign w:val="superscript"/>
        </w:rPr>
        <w:t>o</w:t>
      </w:r>
      <w:r w:rsidRPr="00712F45">
        <w:rPr>
          <w:rFonts w:cs="Arial"/>
        </w:rPr>
        <w:t>C)</w:t>
      </w:r>
    </w:p>
    <w:p w:rsidR="00A01D04" w:rsidRPr="00712F45" w:rsidRDefault="00E71EAD" w:rsidP="00712F45">
      <w:pPr>
        <w:pStyle w:val="BodyA"/>
        <w:numPr>
          <w:ilvl w:val="0"/>
          <w:numId w:val="18"/>
        </w:numPr>
        <w:rPr>
          <w:rFonts w:cs="Arial"/>
        </w:rPr>
      </w:pPr>
      <w:r w:rsidRPr="00712F45">
        <w:rPr>
          <w:rFonts w:cs="Arial"/>
        </w:rPr>
        <w:t>250 cm</w:t>
      </w:r>
      <w:r w:rsidRPr="00712F45">
        <w:rPr>
          <w:rStyle w:val="None"/>
          <w:rFonts w:cs="Arial"/>
          <w:vertAlign w:val="superscript"/>
        </w:rPr>
        <w:t>3</w:t>
      </w:r>
      <w:r w:rsidRPr="00712F45">
        <w:rPr>
          <w:rFonts w:cs="Arial"/>
        </w:rPr>
        <w:t xml:space="preserve"> beaker</w:t>
      </w:r>
    </w:p>
    <w:p w:rsidR="00A01D04" w:rsidRPr="00712F45" w:rsidRDefault="00E71EAD" w:rsidP="00712F45">
      <w:pPr>
        <w:pStyle w:val="BodyA"/>
        <w:numPr>
          <w:ilvl w:val="0"/>
          <w:numId w:val="18"/>
        </w:numPr>
        <w:rPr>
          <w:rFonts w:cs="Arial"/>
        </w:rPr>
      </w:pPr>
      <w:r w:rsidRPr="00712F45">
        <w:rPr>
          <w:rFonts w:cs="Arial"/>
        </w:rPr>
        <w:t>Reduced pressure filtration apparatus</w:t>
      </w:r>
    </w:p>
    <w:p w:rsidR="00A01D04" w:rsidRPr="00712F45" w:rsidRDefault="00E71EAD" w:rsidP="00712F45">
      <w:pPr>
        <w:pStyle w:val="BodyA"/>
        <w:numPr>
          <w:ilvl w:val="0"/>
          <w:numId w:val="18"/>
        </w:numPr>
        <w:rPr>
          <w:rFonts w:cs="Arial"/>
        </w:rPr>
      </w:pPr>
      <w:r w:rsidRPr="00712F45">
        <w:rPr>
          <w:rFonts w:cs="Arial"/>
        </w:rPr>
        <w:t>Filter paper</w:t>
      </w:r>
    </w:p>
    <w:p w:rsidR="004A5493" w:rsidRPr="00712F45" w:rsidRDefault="00E71EAD" w:rsidP="00712F45">
      <w:pPr>
        <w:pStyle w:val="BodyA"/>
        <w:numPr>
          <w:ilvl w:val="0"/>
          <w:numId w:val="18"/>
        </w:numPr>
        <w:rPr>
          <w:rFonts w:cs="Arial"/>
        </w:rPr>
      </w:pPr>
      <w:r w:rsidRPr="00712F45">
        <w:rPr>
          <w:rFonts w:cs="Arial"/>
        </w:rPr>
        <w:t>Glass stirring rod</w:t>
      </w:r>
    </w:p>
    <w:p w:rsidR="004A5493" w:rsidRPr="00712F45" w:rsidRDefault="00E71EAD" w:rsidP="00712F45">
      <w:pPr>
        <w:pStyle w:val="BodyA"/>
        <w:numPr>
          <w:ilvl w:val="0"/>
          <w:numId w:val="18"/>
        </w:numPr>
        <w:rPr>
          <w:rFonts w:cs="Arial"/>
        </w:rPr>
      </w:pPr>
      <w:r w:rsidRPr="00712F45">
        <w:rPr>
          <w:rFonts w:cs="Arial"/>
        </w:rPr>
        <w:t>Deionised or distilled water in a wash bottle</w:t>
      </w:r>
    </w:p>
    <w:p w:rsidR="004A5493" w:rsidRPr="00712F45" w:rsidRDefault="00E71EAD" w:rsidP="00712F45">
      <w:pPr>
        <w:pStyle w:val="BodyA"/>
        <w:numPr>
          <w:ilvl w:val="0"/>
          <w:numId w:val="18"/>
        </w:numPr>
        <w:spacing w:line="240" w:lineRule="auto"/>
        <w:rPr>
          <w:rFonts w:cs="Arial"/>
        </w:rPr>
      </w:pPr>
      <w:r w:rsidRPr="00712F45">
        <w:rPr>
          <w:rFonts w:cs="Arial"/>
        </w:rPr>
        <w:t>Spatula</w:t>
      </w:r>
    </w:p>
    <w:p w:rsidR="004A5493" w:rsidRPr="00712F45" w:rsidRDefault="004A5493">
      <w:pPr>
        <w:pStyle w:val="BodyA"/>
        <w:rPr>
          <w:rFonts w:cs="Arial"/>
        </w:rPr>
      </w:pPr>
    </w:p>
    <w:p w:rsidR="004A5493" w:rsidRPr="00712F45" w:rsidRDefault="00E71EAD">
      <w:pPr>
        <w:pStyle w:val="BodyA"/>
        <w:rPr>
          <w:rStyle w:val="None"/>
          <w:rFonts w:cs="Arial"/>
          <w:b/>
          <w:bCs/>
        </w:rPr>
      </w:pPr>
      <w:r w:rsidRPr="00712F45">
        <w:rPr>
          <w:rStyle w:val="None"/>
          <w:rFonts w:cs="Arial"/>
          <w:b/>
          <w:bCs/>
        </w:rPr>
        <w:t>Part 2</w:t>
      </w:r>
    </w:p>
    <w:p w:rsidR="004A5493" w:rsidRPr="00712F45" w:rsidRDefault="004A5493">
      <w:pPr>
        <w:pStyle w:val="BodyA"/>
        <w:rPr>
          <w:rFonts w:cs="Arial"/>
          <w:b/>
          <w:bCs/>
        </w:rPr>
      </w:pPr>
    </w:p>
    <w:p w:rsidR="004A5493" w:rsidRPr="00712F45" w:rsidRDefault="00E71EAD" w:rsidP="00712F45">
      <w:pPr>
        <w:pStyle w:val="BodyA"/>
        <w:numPr>
          <w:ilvl w:val="0"/>
          <w:numId w:val="18"/>
        </w:numPr>
        <w:rPr>
          <w:rStyle w:val="None"/>
        </w:rPr>
      </w:pPr>
      <w:r w:rsidRPr="00712F45">
        <w:rPr>
          <w:rStyle w:val="None"/>
        </w:rPr>
        <w:t>25 cm</w:t>
      </w:r>
      <w:r w:rsidRPr="00712F45">
        <w:rPr>
          <w:rStyle w:val="None"/>
          <w:rFonts w:cs="Arial"/>
        </w:rPr>
        <w:t>3</w:t>
      </w:r>
      <w:r w:rsidRPr="00712F45">
        <w:rPr>
          <w:rStyle w:val="None"/>
        </w:rPr>
        <w:t xml:space="preserve"> measuring cylinder</w:t>
      </w:r>
    </w:p>
    <w:p w:rsidR="004A5493" w:rsidRPr="00712F45" w:rsidRDefault="00E71EAD" w:rsidP="00712F45">
      <w:pPr>
        <w:pStyle w:val="BodyA"/>
        <w:numPr>
          <w:ilvl w:val="0"/>
          <w:numId w:val="18"/>
        </w:numPr>
        <w:rPr>
          <w:rStyle w:val="None"/>
        </w:rPr>
      </w:pPr>
      <w:r w:rsidRPr="00712F45">
        <w:rPr>
          <w:rStyle w:val="None"/>
        </w:rPr>
        <w:t>Boiling tube</w:t>
      </w:r>
    </w:p>
    <w:p w:rsidR="004A5493" w:rsidRPr="00712F45" w:rsidRDefault="00E71EAD" w:rsidP="00712F45">
      <w:pPr>
        <w:pStyle w:val="BodyA"/>
        <w:numPr>
          <w:ilvl w:val="0"/>
          <w:numId w:val="18"/>
        </w:numPr>
        <w:rPr>
          <w:rStyle w:val="None"/>
        </w:rPr>
      </w:pPr>
      <w:r w:rsidRPr="00712F45">
        <w:rPr>
          <w:rStyle w:val="None"/>
        </w:rPr>
        <w:t>ethanol</w:t>
      </w:r>
    </w:p>
    <w:p w:rsidR="004A5493" w:rsidRPr="00712F45" w:rsidRDefault="00E71EAD" w:rsidP="00712F45">
      <w:pPr>
        <w:pStyle w:val="BodyA"/>
        <w:numPr>
          <w:ilvl w:val="0"/>
          <w:numId w:val="18"/>
        </w:numPr>
        <w:rPr>
          <w:rStyle w:val="None"/>
        </w:rPr>
      </w:pPr>
      <w:r w:rsidRPr="00712F45">
        <w:rPr>
          <w:rStyle w:val="None"/>
        </w:rPr>
        <w:t xml:space="preserve">Thermometer (-10 </w:t>
      </w:r>
      <w:r w:rsidRPr="00712F45">
        <w:rPr>
          <w:rStyle w:val="None"/>
          <w:rFonts w:cs="Arial"/>
        </w:rPr>
        <w:t>o</w:t>
      </w:r>
      <w:r w:rsidRPr="00712F45">
        <w:rPr>
          <w:rStyle w:val="None"/>
        </w:rPr>
        <w:t xml:space="preserve">C to 110 </w:t>
      </w:r>
      <w:r w:rsidRPr="00712F45">
        <w:rPr>
          <w:rStyle w:val="None"/>
          <w:rFonts w:cs="Arial"/>
        </w:rPr>
        <w:t>o</w:t>
      </w:r>
      <w:r w:rsidRPr="00712F45">
        <w:rPr>
          <w:rStyle w:val="None"/>
        </w:rPr>
        <w:t>C)</w:t>
      </w:r>
    </w:p>
    <w:p w:rsidR="004A5493" w:rsidRPr="00712F45" w:rsidRDefault="00E71EAD" w:rsidP="00712F45">
      <w:pPr>
        <w:pStyle w:val="BodyA"/>
        <w:numPr>
          <w:ilvl w:val="0"/>
          <w:numId w:val="18"/>
        </w:numPr>
        <w:rPr>
          <w:rStyle w:val="None"/>
        </w:rPr>
      </w:pPr>
      <w:r w:rsidRPr="00712F45">
        <w:rPr>
          <w:rStyle w:val="None"/>
        </w:rPr>
        <w:t>Deionised or distilled water in a wash bottle</w:t>
      </w:r>
    </w:p>
    <w:p w:rsidR="004A5493" w:rsidRPr="00712F45" w:rsidRDefault="00E71EAD" w:rsidP="00712F45">
      <w:pPr>
        <w:pStyle w:val="BodyA"/>
        <w:numPr>
          <w:ilvl w:val="0"/>
          <w:numId w:val="18"/>
        </w:numPr>
        <w:rPr>
          <w:rStyle w:val="None"/>
        </w:rPr>
      </w:pPr>
      <w:r w:rsidRPr="00712F45">
        <w:rPr>
          <w:rStyle w:val="None"/>
        </w:rPr>
        <w:t>250 cm</w:t>
      </w:r>
      <w:r w:rsidRPr="00712F45">
        <w:rPr>
          <w:rStyle w:val="None"/>
          <w:rFonts w:cs="Arial"/>
        </w:rPr>
        <w:t>3</w:t>
      </w:r>
      <w:r w:rsidRPr="00712F45">
        <w:rPr>
          <w:rStyle w:val="None"/>
        </w:rPr>
        <w:t xml:space="preserve"> beaker</w:t>
      </w:r>
    </w:p>
    <w:p w:rsidR="004A5493" w:rsidRPr="00712F45" w:rsidRDefault="00E71EAD" w:rsidP="00712F45">
      <w:pPr>
        <w:pStyle w:val="BodyA"/>
        <w:numPr>
          <w:ilvl w:val="0"/>
          <w:numId w:val="18"/>
        </w:numPr>
        <w:rPr>
          <w:rStyle w:val="None"/>
        </w:rPr>
      </w:pPr>
      <w:r w:rsidRPr="00712F45">
        <w:rPr>
          <w:rStyle w:val="None"/>
          <w:rFonts w:cs="Arial"/>
        </w:rPr>
        <w:t>100 cm3 conical flask</w:t>
      </w:r>
    </w:p>
    <w:p w:rsidR="004A5493" w:rsidRPr="00712F45" w:rsidRDefault="00E71EAD" w:rsidP="00712F45">
      <w:pPr>
        <w:pStyle w:val="BodyA"/>
        <w:numPr>
          <w:ilvl w:val="0"/>
          <w:numId w:val="18"/>
        </w:numPr>
        <w:rPr>
          <w:rStyle w:val="None"/>
        </w:rPr>
      </w:pPr>
      <w:r w:rsidRPr="00712F45">
        <w:rPr>
          <w:rStyle w:val="None"/>
        </w:rPr>
        <w:t>Glass stirring rod</w:t>
      </w:r>
    </w:p>
    <w:p w:rsidR="004A5493" w:rsidRPr="00712F45" w:rsidRDefault="00E71EAD" w:rsidP="00712F45">
      <w:pPr>
        <w:pStyle w:val="BodyA"/>
        <w:numPr>
          <w:ilvl w:val="0"/>
          <w:numId w:val="18"/>
        </w:numPr>
        <w:rPr>
          <w:rStyle w:val="None"/>
        </w:rPr>
      </w:pPr>
      <w:r w:rsidRPr="00712F45">
        <w:rPr>
          <w:rStyle w:val="None"/>
        </w:rPr>
        <w:t>A kettle</w:t>
      </w:r>
    </w:p>
    <w:p w:rsidR="008F7BC4" w:rsidRPr="00712F45" w:rsidRDefault="008F7BC4">
      <w:pPr>
        <w:pStyle w:val="BodyA"/>
        <w:rPr>
          <w:rFonts w:cs="Arial"/>
        </w:rPr>
      </w:pPr>
    </w:p>
    <w:p w:rsidR="008F7BC4" w:rsidRPr="00712F45" w:rsidRDefault="008F7BC4">
      <w:pPr>
        <w:pStyle w:val="BodyA"/>
        <w:rPr>
          <w:rFonts w:cs="Arial"/>
        </w:rPr>
      </w:pPr>
    </w:p>
    <w:p w:rsidR="004A5493" w:rsidRPr="00712F45" w:rsidRDefault="00E71EAD">
      <w:pPr>
        <w:pStyle w:val="BodyA"/>
        <w:rPr>
          <w:rFonts w:cs="Arial"/>
        </w:rPr>
      </w:pPr>
      <w:r w:rsidRPr="00712F45">
        <w:rPr>
          <w:rFonts w:cs="Arial"/>
        </w:rPr>
        <w:t>The aim of this experiment is to prepare a sample of aspirin</w:t>
      </w:r>
    </w:p>
    <w:p w:rsidR="004A5493" w:rsidRPr="00712F45" w:rsidRDefault="004A5493">
      <w:pPr>
        <w:pStyle w:val="BodyA"/>
        <w:rPr>
          <w:rFonts w:cs="Arial"/>
        </w:rPr>
      </w:pPr>
    </w:p>
    <w:p w:rsidR="00A01D04" w:rsidRDefault="00A01D04">
      <w:pPr>
        <w:pStyle w:val="BodyA"/>
        <w:rPr>
          <w:rStyle w:val="None"/>
          <w:rFonts w:cs="Arial"/>
          <w:b/>
          <w:bCs/>
          <w:lang w:val="fr-FR"/>
        </w:rPr>
      </w:pPr>
      <w:r>
        <w:rPr>
          <w:rStyle w:val="None"/>
          <w:rFonts w:cs="Arial"/>
          <w:b/>
          <w:bCs/>
          <w:lang w:val="fr-FR"/>
        </w:rPr>
        <w:br w:type="page"/>
      </w:r>
    </w:p>
    <w:p w:rsidR="00A01D04" w:rsidRDefault="00A01D04">
      <w:pPr>
        <w:pStyle w:val="BodyA"/>
        <w:rPr>
          <w:rStyle w:val="None"/>
          <w:rFonts w:cs="Arial"/>
          <w:b/>
          <w:bCs/>
          <w:lang w:val="fr-FR"/>
        </w:rPr>
      </w:pPr>
    </w:p>
    <w:p w:rsidR="00A01D04" w:rsidRDefault="00A01D04">
      <w:pPr>
        <w:pStyle w:val="BodyA"/>
        <w:rPr>
          <w:rStyle w:val="None"/>
          <w:rFonts w:cs="Arial"/>
          <w:b/>
          <w:bCs/>
          <w:lang w:val="fr-FR"/>
        </w:rPr>
      </w:pPr>
    </w:p>
    <w:p w:rsidR="004A5493" w:rsidRPr="00712F45" w:rsidRDefault="00E71EAD">
      <w:pPr>
        <w:pStyle w:val="BodyA"/>
        <w:rPr>
          <w:rStyle w:val="None"/>
          <w:rFonts w:cs="Arial"/>
          <w:b/>
          <w:bCs/>
          <w:lang w:val="fr-FR"/>
        </w:rPr>
      </w:pPr>
      <w:r w:rsidRPr="00712F45">
        <w:rPr>
          <w:rStyle w:val="None"/>
          <w:rFonts w:cs="Arial"/>
          <w:b/>
          <w:bCs/>
          <w:lang w:val="fr-FR"/>
        </w:rPr>
        <w:t>Introduction</w:t>
      </w:r>
    </w:p>
    <w:p w:rsidR="004A5493" w:rsidRPr="00712F45" w:rsidRDefault="004A5493">
      <w:pPr>
        <w:pStyle w:val="BodyA"/>
        <w:rPr>
          <w:rFonts w:cs="Arial"/>
          <w:b/>
          <w:bCs/>
        </w:rPr>
      </w:pPr>
    </w:p>
    <w:p w:rsidR="004A5493" w:rsidRPr="00712F45" w:rsidRDefault="00E71EAD">
      <w:pPr>
        <w:pStyle w:val="BodyA"/>
        <w:rPr>
          <w:rFonts w:cs="Arial"/>
        </w:rPr>
      </w:pPr>
      <w:r w:rsidRPr="00712F45">
        <w:rPr>
          <w:rFonts w:cs="Arial"/>
        </w:rPr>
        <w:t>Aspirin is prepared by the acylation of salicylic acid (2-hydroxybenzenecarboxylic acid) using ethanoic anhydride as the acylating agent.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The reaction can be represented as follows.</w:t>
      </w:r>
    </w:p>
    <w:p w:rsidR="004A5493" w:rsidRPr="00712F45" w:rsidRDefault="004A5493">
      <w:pPr>
        <w:pStyle w:val="BodyA"/>
        <w:rPr>
          <w:rFonts w:cs="Arial"/>
        </w:rPr>
      </w:pPr>
    </w:p>
    <w:p w:rsidR="004A5493" w:rsidRPr="00712F45" w:rsidRDefault="00E71EAD">
      <w:pPr>
        <w:pStyle w:val="BodyA"/>
        <w:rPr>
          <w:rFonts w:cs="Arial"/>
        </w:rPr>
      </w:pPr>
      <w:r w:rsidRPr="00712F45">
        <w:rPr>
          <w:rStyle w:val="None"/>
          <w:rFonts w:cs="Arial"/>
          <w:lang w:val="de-DE"/>
        </w:rPr>
        <w:t>HOOCC</w:t>
      </w:r>
      <w:r w:rsidRPr="00712F45">
        <w:rPr>
          <w:rStyle w:val="None"/>
          <w:rFonts w:cs="Arial"/>
          <w:vertAlign w:val="subscript"/>
        </w:rPr>
        <w:t>6</w:t>
      </w:r>
      <w:r w:rsidRPr="00712F45">
        <w:rPr>
          <w:rStyle w:val="None"/>
          <w:rFonts w:cs="Arial"/>
        </w:rPr>
        <w:t>H</w:t>
      </w:r>
      <w:r w:rsidRPr="00712F45">
        <w:rPr>
          <w:rStyle w:val="None"/>
          <w:rFonts w:cs="Arial"/>
          <w:vertAlign w:val="subscript"/>
        </w:rPr>
        <w:t>4</w:t>
      </w:r>
      <w:r w:rsidRPr="00712F45">
        <w:rPr>
          <w:rStyle w:val="None"/>
          <w:rFonts w:cs="Arial"/>
          <w:lang w:val="de-DE"/>
        </w:rPr>
        <w:t>OH +</w:t>
      </w:r>
      <w:r w:rsidRPr="00712F45">
        <w:rPr>
          <w:rStyle w:val="None"/>
          <w:rFonts w:cs="Arial"/>
        </w:rPr>
        <w:t xml:space="preserve">  </w:t>
      </w:r>
      <w:r w:rsidRPr="00712F45">
        <w:rPr>
          <w:rStyle w:val="None"/>
          <w:rFonts w:cs="Arial"/>
          <w:lang w:val="de-DE"/>
        </w:rPr>
        <w:t xml:space="preserve"> (CH</w:t>
      </w:r>
      <w:r w:rsidRPr="00712F45">
        <w:rPr>
          <w:rStyle w:val="None"/>
          <w:rFonts w:cs="Arial"/>
          <w:vertAlign w:val="subscript"/>
        </w:rPr>
        <w:t>3</w:t>
      </w:r>
      <w:r w:rsidRPr="00712F45">
        <w:rPr>
          <w:rStyle w:val="None"/>
          <w:rFonts w:cs="Arial"/>
        </w:rPr>
        <w:t>CO)</w:t>
      </w:r>
      <w:r w:rsidRPr="00712F45">
        <w:rPr>
          <w:rStyle w:val="None"/>
          <w:rFonts w:cs="Arial"/>
          <w:vertAlign w:val="subscript"/>
        </w:rPr>
        <w:t>2</w:t>
      </w:r>
      <w:r w:rsidRPr="00712F45">
        <w:rPr>
          <w:rStyle w:val="None"/>
          <w:rFonts w:cs="Arial"/>
        </w:rPr>
        <w:t xml:space="preserve">O                ==&gt;           </w:t>
      </w:r>
      <w:r w:rsidRPr="00712F45">
        <w:rPr>
          <w:rStyle w:val="None"/>
          <w:rFonts w:cs="Arial"/>
          <w:lang w:val="de-DE"/>
        </w:rPr>
        <w:t>HOOCC</w:t>
      </w:r>
      <w:r w:rsidRPr="00712F45">
        <w:rPr>
          <w:rStyle w:val="None"/>
          <w:rFonts w:cs="Arial"/>
          <w:vertAlign w:val="subscript"/>
        </w:rPr>
        <w:t>6</w:t>
      </w:r>
      <w:r w:rsidRPr="00712F45">
        <w:rPr>
          <w:rStyle w:val="None"/>
          <w:rFonts w:cs="Arial"/>
        </w:rPr>
        <w:t>H</w:t>
      </w:r>
      <w:r w:rsidRPr="00712F45">
        <w:rPr>
          <w:rStyle w:val="None"/>
          <w:rFonts w:cs="Arial"/>
          <w:vertAlign w:val="subscript"/>
        </w:rPr>
        <w:t>4</w:t>
      </w:r>
      <w:r w:rsidRPr="00712F45">
        <w:rPr>
          <w:rStyle w:val="None"/>
          <w:rFonts w:cs="Arial"/>
          <w:lang w:val="es-ES_tradnl"/>
        </w:rPr>
        <w:t>OCOCH</w:t>
      </w:r>
      <w:r w:rsidRPr="00712F45">
        <w:rPr>
          <w:rStyle w:val="None"/>
          <w:rFonts w:cs="Arial"/>
          <w:vertAlign w:val="subscript"/>
        </w:rPr>
        <w:t>3</w:t>
      </w:r>
      <w:r w:rsidRPr="00712F45">
        <w:rPr>
          <w:rStyle w:val="None"/>
          <w:rFonts w:cs="Arial"/>
          <w:lang w:val="de-DE"/>
        </w:rPr>
        <w:t xml:space="preserve"> + </w:t>
      </w:r>
      <w:r w:rsidRPr="00712F45">
        <w:rPr>
          <w:rStyle w:val="None"/>
          <w:rFonts w:cs="Arial"/>
        </w:rPr>
        <w:t xml:space="preserve"> </w:t>
      </w:r>
      <w:r w:rsidRPr="00712F45">
        <w:rPr>
          <w:rStyle w:val="None"/>
          <w:rFonts w:cs="Arial"/>
          <w:lang w:val="de-DE"/>
        </w:rPr>
        <w:t>CH</w:t>
      </w:r>
      <w:r w:rsidRPr="00712F45">
        <w:rPr>
          <w:rStyle w:val="None"/>
          <w:rFonts w:cs="Arial"/>
          <w:vertAlign w:val="subscript"/>
        </w:rPr>
        <w:t>3</w:t>
      </w:r>
      <w:r w:rsidRPr="00712F45">
        <w:rPr>
          <w:rStyle w:val="None"/>
          <w:rFonts w:cs="Arial"/>
          <w:lang w:val="de-DE"/>
        </w:rPr>
        <w:t xml:space="preserve">COOH </w:t>
      </w:r>
    </w:p>
    <w:p w:rsidR="004A5493" w:rsidRPr="00712F45" w:rsidRDefault="00E71EAD">
      <w:pPr>
        <w:pStyle w:val="BodyA"/>
        <w:rPr>
          <w:rFonts w:cs="Arial"/>
        </w:rPr>
      </w:pPr>
      <w:r w:rsidRPr="00712F45">
        <w:rPr>
          <w:rFonts w:cs="Arial"/>
        </w:rPr>
        <w:t>salicylic acid     +   ethanoic anhydride    ==&gt;           aspirin                        +  ethanoic acid</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Aspirin (2-ethanoylhydroxybenzenecarboxylic acid) is an antipyretic drug (reduces fever by lowering body temperature) and an analgesic (relieves pain).</w:t>
      </w:r>
    </w:p>
    <w:p w:rsidR="004A5493" w:rsidRPr="00712F45" w:rsidRDefault="00E71EAD">
      <w:pPr>
        <w:pStyle w:val="BodyA"/>
        <w:rPr>
          <w:rFonts w:cs="Arial"/>
        </w:rPr>
      </w:pPr>
      <w:r w:rsidRPr="00712F45">
        <w:rPr>
          <w:rFonts w:cs="Arial"/>
        </w:rPr>
        <w:t xml:space="preserve">Aspirin does not react in the acidic conditions in the stomach, but is hydrolysed in the alkaline conditions found in the intestines to produce ethanoate ions and salicylate </w:t>
      </w:r>
    </w:p>
    <w:p w:rsidR="008F7BC4" w:rsidRPr="00712F45" w:rsidRDefault="008F7BC4">
      <w:pPr>
        <w:pStyle w:val="BodyA"/>
        <w:rPr>
          <w:rFonts w:cs="Arial"/>
        </w:rPr>
      </w:pPr>
    </w:p>
    <w:p w:rsidR="008F7BC4" w:rsidRPr="00712F45" w:rsidRDefault="008F7BC4">
      <w:pPr>
        <w:pStyle w:val="BodyA"/>
        <w:rPr>
          <w:rFonts w:cs="Arial"/>
        </w:rPr>
      </w:pPr>
    </w:p>
    <w:p w:rsidR="004A5493" w:rsidRPr="00712F45" w:rsidRDefault="00E71EAD">
      <w:pPr>
        <w:pStyle w:val="BodyA"/>
        <w:rPr>
          <w:rFonts w:cs="Arial"/>
        </w:rPr>
      </w:pPr>
      <w:r w:rsidRPr="00712F45">
        <w:rPr>
          <w:rFonts w:cs="Arial"/>
        </w:rPr>
        <w:t>(2-hydroxybenzencarboxylate) ions. Salicylates lower the body temperature of feverish patients and have a mild analgesic effect relieving headaches and other pain. The toxic dose is relatively high, but symptoms of poisoning can occur with quite small quantities.</w:t>
      </w:r>
    </w:p>
    <w:p w:rsidR="004A5493" w:rsidRPr="00712F45" w:rsidRDefault="004A5493">
      <w:pPr>
        <w:pStyle w:val="BodyA"/>
        <w:rPr>
          <w:rFonts w:cs="Arial"/>
        </w:rPr>
      </w:pPr>
    </w:p>
    <w:p w:rsidR="004A5493" w:rsidRPr="00712F45" w:rsidRDefault="00E71EAD">
      <w:pPr>
        <w:pStyle w:val="BodyA"/>
        <w:rPr>
          <w:rStyle w:val="None"/>
          <w:rFonts w:cs="Arial"/>
          <w:b/>
          <w:bCs/>
        </w:rPr>
      </w:pPr>
      <w:r w:rsidRPr="00712F45">
        <w:rPr>
          <w:rStyle w:val="None"/>
          <w:rFonts w:cs="Arial"/>
          <w:b/>
          <w:bCs/>
        </w:rPr>
        <w:t>Experiment</w:t>
      </w:r>
    </w:p>
    <w:p w:rsidR="004A5493" w:rsidRPr="00712F45" w:rsidRDefault="00E71EAD">
      <w:pPr>
        <w:pStyle w:val="BodyA"/>
        <w:rPr>
          <w:rFonts w:cs="Arial"/>
        </w:rPr>
      </w:pPr>
      <w:r w:rsidRPr="00712F45">
        <w:rPr>
          <w:rFonts w:cs="Arial"/>
        </w:rPr>
        <w:t xml:space="preserve"> </w:t>
      </w:r>
    </w:p>
    <w:p w:rsidR="004A5493" w:rsidRPr="00712F45" w:rsidRDefault="00E71EAD">
      <w:pPr>
        <w:pStyle w:val="BodyA"/>
        <w:rPr>
          <w:rFonts w:cs="Arial"/>
        </w:rPr>
      </w:pPr>
      <w:r w:rsidRPr="00712F45">
        <w:rPr>
          <w:rFonts w:cs="Arial"/>
        </w:rPr>
        <w:t>It is the responsibility of the</w:t>
      </w:r>
      <w:r w:rsidR="004152FE" w:rsidRPr="00712F45">
        <w:rPr>
          <w:rFonts w:cs="Arial"/>
        </w:rPr>
        <w:t xml:space="preserve"> </w:t>
      </w:r>
      <w:r w:rsidRPr="00712F45">
        <w:rPr>
          <w:rFonts w:cs="Arial"/>
        </w:rPr>
        <w:t xml:space="preserve">learner to carry out and be responsible for their own safety risk assessment </w:t>
      </w:r>
      <w:r w:rsidR="004152FE" w:rsidRPr="00712F45">
        <w:rPr>
          <w:rFonts w:cs="Arial"/>
        </w:rPr>
        <w:t xml:space="preserve">(and agreed as appropriate by the Centre) </w:t>
      </w:r>
      <w:r w:rsidRPr="00712F45">
        <w:rPr>
          <w:rFonts w:cs="Arial"/>
        </w:rPr>
        <w:t>before carrying out this experiment. Wear safety glasses at all times. Assume that all of the reagents and liquids are toxic, corrosive and flammable. (</w:t>
      </w:r>
      <w:r w:rsidRPr="00712F45">
        <w:rPr>
          <w:rStyle w:val="None"/>
          <w:rFonts w:cs="Arial"/>
          <w:b/>
          <w:bCs/>
        </w:rPr>
        <w:t>P8</w:t>
      </w:r>
      <w:r w:rsidRPr="00712F45">
        <w:rPr>
          <w:rFonts w:cs="Arial"/>
        </w:rPr>
        <w:t>)</w:t>
      </w:r>
    </w:p>
    <w:p w:rsidR="004A5493" w:rsidRPr="00712F45" w:rsidRDefault="004A5493">
      <w:pPr>
        <w:pStyle w:val="BodyA"/>
        <w:rPr>
          <w:rFonts w:cs="Arial"/>
        </w:rPr>
      </w:pPr>
    </w:p>
    <w:p w:rsidR="004A5493" w:rsidRPr="00712F45" w:rsidRDefault="00E71EAD">
      <w:pPr>
        <w:pStyle w:val="BodyA"/>
        <w:rPr>
          <w:rStyle w:val="None"/>
          <w:rFonts w:cs="Arial"/>
          <w:b/>
          <w:bCs/>
          <w:lang w:val="de-DE"/>
        </w:rPr>
      </w:pPr>
      <w:r w:rsidRPr="00712F45">
        <w:rPr>
          <w:rStyle w:val="None"/>
          <w:rFonts w:cs="Arial"/>
          <w:b/>
          <w:bCs/>
          <w:lang w:val="de-DE"/>
        </w:rPr>
        <w:t>Part 1</w:t>
      </w:r>
    </w:p>
    <w:p w:rsidR="004A5493" w:rsidRPr="00712F45" w:rsidRDefault="00E71EAD">
      <w:pPr>
        <w:pStyle w:val="BodyA"/>
        <w:rPr>
          <w:rStyle w:val="None"/>
          <w:rFonts w:cs="Arial"/>
          <w:b/>
          <w:bCs/>
        </w:rPr>
      </w:pPr>
      <w:r w:rsidRPr="00712F45">
        <w:rPr>
          <w:rStyle w:val="None"/>
          <w:rFonts w:cs="Arial"/>
          <w:b/>
          <w:bCs/>
        </w:rPr>
        <w:t>The preparation</w:t>
      </w:r>
    </w:p>
    <w:p w:rsidR="004A5493" w:rsidRPr="00712F45" w:rsidRDefault="004A5493">
      <w:pPr>
        <w:pStyle w:val="BodyA"/>
        <w:rPr>
          <w:rFonts w:cs="Arial"/>
          <w:b/>
          <w:bCs/>
        </w:rPr>
      </w:pPr>
    </w:p>
    <w:p w:rsidR="004A5493" w:rsidRPr="00712F45" w:rsidRDefault="00E71EAD">
      <w:pPr>
        <w:pStyle w:val="BodyA"/>
        <w:rPr>
          <w:rFonts w:cs="Arial"/>
        </w:rPr>
      </w:pPr>
      <w:r w:rsidRPr="00712F45">
        <w:rPr>
          <w:rStyle w:val="None"/>
          <w:rFonts w:cs="Arial"/>
        </w:rPr>
        <w:t>a) Weigh out approximately 6.00 g of salicylic acid directly into a 100 cm</w:t>
      </w:r>
      <w:r w:rsidRPr="00712F45">
        <w:rPr>
          <w:rStyle w:val="None"/>
          <w:rFonts w:cs="Arial"/>
          <w:vertAlign w:val="superscript"/>
        </w:rPr>
        <w:t>3</w:t>
      </w:r>
      <w:r w:rsidRPr="00712F45">
        <w:rPr>
          <w:rStyle w:val="None"/>
          <w:rFonts w:cs="Arial"/>
          <w:lang w:val="it-IT"/>
        </w:rPr>
        <w:t xml:space="preserve"> </w:t>
      </w:r>
      <w:r w:rsidR="004E6761" w:rsidRPr="00712F45">
        <w:rPr>
          <w:rStyle w:val="None"/>
          <w:rFonts w:cs="Arial"/>
          <w:lang w:val="it-IT"/>
        </w:rPr>
        <w:t xml:space="preserve"> round bottomed flask</w:t>
      </w:r>
      <w:r w:rsidRPr="00712F45">
        <w:rPr>
          <w:rStyle w:val="None"/>
          <w:rFonts w:cs="Arial"/>
          <w:lang w:val="it-IT"/>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b) Record the mass of salicylic acid used.</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c) Using a 10 cm</w:t>
      </w:r>
      <w:r w:rsidRPr="00712F45">
        <w:rPr>
          <w:rStyle w:val="None"/>
          <w:rFonts w:cs="Arial"/>
          <w:vertAlign w:val="superscript"/>
        </w:rPr>
        <w:t>3</w:t>
      </w:r>
      <w:r w:rsidRPr="00712F45">
        <w:rPr>
          <w:rFonts w:cs="Arial"/>
        </w:rPr>
        <w:t xml:space="preserve"> measuring cylinder, add 10 cm</w:t>
      </w:r>
      <w:r w:rsidRPr="00712F45">
        <w:rPr>
          <w:rStyle w:val="None"/>
          <w:rFonts w:cs="Arial"/>
          <w:vertAlign w:val="superscript"/>
        </w:rPr>
        <w:t xml:space="preserve">3 </w:t>
      </w:r>
      <w:r w:rsidRPr="00712F45">
        <w:rPr>
          <w:rFonts w:cs="Arial"/>
        </w:rPr>
        <w:t>of ethanoic anhydride to the flask and swirl the contents.</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d) Add 5 drops of concentrated sulfuric acid to the flask and swirl the mixture in the flask for a few minutes to ensure thorough mixing.</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 xml:space="preserve">e) </w:t>
      </w:r>
      <w:r w:rsidR="004E6761" w:rsidRPr="00712F45">
        <w:rPr>
          <w:rFonts w:cs="Arial"/>
        </w:rPr>
        <w:t xml:space="preserve">Put a reflux condenser on the flask and warm gently using a hot water bath for 20 minutes at </w:t>
      </w:r>
      <w:r w:rsidRPr="00712F45">
        <w:rPr>
          <w:rFonts w:cs="Arial"/>
        </w:rPr>
        <w:t xml:space="preserve">approximately 60 </w:t>
      </w:r>
      <w:r w:rsidRPr="00712F45">
        <w:rPr>
          <w:rStyle w:val="None"/>
          <w:rFonts w:cs="Arial"/>
          <w:vertAlign w:val="superscript"/>
        </w:rPr>
        <w:t>o</w:t>
      </w:r>
      <w:r w:rsidRPr="00712F45">
        <w:rPr>
          <w:rFonts w:cs="Arial"/>
        </w:rPr>
        <w:t xml:space="preserve">C The temperature in the flask should not be allowed to rise above 65 </w:t>
      </w:r>
      <w:r w:rsidRPr="00712F45">
        <w:rPr>
          <w:rStyle w:val="None"/>
          <w:rFonts w:cs="Arial"/>
          <w:vertAlign w:val="superscript"/>
        </w:rPr>
        <w:t>o</w:t>
      </w:r>
      <w:r w:rsidRPr="00712F45">
        <w:rPr>
          <w:rFonts w:cs="Arial"/>
        </w:rPr>
        <w:t>C</w:t>
      </w:r>
      <w:r w:rsidR="0093547B" w:rsidRPr="00712F45">
        <w:rPr>
          <w:rFonts w:cs="Arial"/>
        </w:rPr>
        <w:t xml:space="preserve">.  Alternatively, a thermostatically controlled mantle may be used.  </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f) Allow the flask to cool and pour its contents into 75 cm</w:t>
      </w:r>
      <w:r w:rsidRPr="00712F45">
        <w:rPr>
          <w:rStyle w:val="None"/>
          <w:rFonts w:cs="Arial"/>
          <w:vertAlign w:val="superscript"/>
        </w:rPr>
        <w:t>3</w:t>
      </w:r>
      <w:r w:rsidRPr="00712F45">
        <w:rPr>
          <w:rFonts w:cs="Arial"/>
        </w:rPr>
        <w:t xml:space="preserve"> of water in a beaker, stirring well to precipitate the solid.</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g) Filter off the aspirin under reduced pressure</w:t>
      </w:r>
      <w:r w:rsidR="0093547B" w:rsidRPr="00712F45">
        <w:rPr>
          <w:rFonts w:cs="Arial"/>
        </w:rPr>
        <w:t xml:space="preserve"> using a Buchner funnel and flask</w:t>
      </w:r>
      <w:r w:rsidRPr="00712F45">
        <w:rPr>
          <w:rFonts w:cs="Arial"/>
        </w:rPr>
        <w:t>, avoiding skin contact.</w:t>
      </w:r>
      <w:r w:rsidR="0093547B" w:rsidRPr="00712F45">
        <w:rPr>
          <w:rFonts w:cs="Arial"/>
        </w:rPr>
        <w:t xml:space="preserve">  Wash the product with a little cold water.  </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h) Collect the crude aspirin on a double thickness of filter paper and allow it to dry.</w:t>
      </w:r>
      <w:r w:rsidR="0093547B" w:rsidRPr="00712F45">
        <w:rPr>
          <w:rFonts w:cs="Arial"/>
        </w:rPr>
        <w:t xml:space="preserve">  Record the mass of the crude product.</w:t>
      </w:r>
    </w:p>
    <w:p w:rsidR="008F7BC4" w:rsidRPr="00712F45" w:rsidRDefault="008F7BC4">
      <w:pPr>
        <w:pStyle w:val="BodyA"/>
        <w:rPr>
          <w:rStyle w:val="None"/>
          <w:rFonts w:cs="Arial"/>
          <w:b/>
          <w:bCs/>
          <w:lang w:val="it-IT"/>
        </w:rPr>
      </w:pPr>
    </w:p>
    <w:p w:rsidR="00A01D04" w:rsidRDefault="00A01D04">
      <w:pPr>
        <w:pStyle w:val="BodyA"/>
        <w:rPr>
          <w:rStyle w:val="None"/>
          <w:rFonts w:cs="Arial"/>
          <w:b/>
          <w:bCs/>
          <w:lang w:val="it-IT"/>
        </w:rPr>
      </w:pPr>
    </w:p>
    <w:p w:rsidR="00A01D04" w:rsidRDefault="00A01D04">
      <w:pPr>
        <w:pStyle w:val="BodyA"/>
        <w:rPr>
          <w:rStyle w:val="None"/>
          <w:rFonts w:cs="Arial"/>
          <w:b/>
          <w:bCs/>
          <w:lang w:val="it-IT"/>
        </w:rPr>
      </w:pPr>
    </w:p>
    <w:p w:rsidR="00A01D04" w:rsidRDefault="00A01D04">
      <w:pPr>
        <w:pStyle w:val="BodyA"/>
        <w:rPr>
          <w:rStyle w:val="None"/>
          <w:rFonts w:cs="Arial"/>
          <w:b/>
          <w:bCs/>
          <w:lang w:val="it-IT"/>
        </w:rPr>
      </w:pPr>
    </w:p>
    <w:p w:rsidR="00A01D04" w:rsidRDefault="00A01D04">
      <w:pPr>
        <w:pStyle w:val="BodyA"/>
        <w:rPr>
          <w:rStyle w:val="None"/>
          <w:rFonts w:cs="Arial"/>
          <w:b/>
          <w:bCs/>
          <w:lang w:val="it-IT"/>
        </w:rPr>
      </w:pPr>
    </w:p>
    <w:p w:rsidR="004A5493" w:rsidRPr="00712F45" w:rsidRDefault="00E71EAD">
      <w:pPr>
        <w:pStyle w:val="BodyA"/>
        <w:rPr>
          <w:rStyle w:val="None"/>
          <w:rFonts w:cs="Arial"/>
          <w:b/>
          <w:bCs/>
          <w:lang w:val="it-IT"/>
        </w:rPr>
      </w:pPr>
      <w:r w:rsidRPr="00712F45">
        <w:rPr>
          <w:rStyle w:val="None"/>
          <w:rFonts w:cs="Arial"/>
          <w:b/>
          <w:bCs/>
          <w:lang w:val="it-IT"/>
        </w:rPr>
        <w:t>Purification</w:t>
      </w:r>
    </w:p>
    <w:p w:rsidR="004A5493" w:rsidRPr="00712F45" w:rsidRDefault="004A5493">
      <w:pPr>
        <w:pStyle w:val="BodyA"/>
        <w:rPr>
          <w:rFonts w:cs="Arial"/>
          <w:b/>
          <w:bCs/>
        </w:rPr>
      </w:pPr>
    </w:p>
    <w:p w:rsidR="004A5493" w:rsidRPr="00712F45" w:rsidRDefault="00E71EAD">
      <w:pPr>
        <w:pStyle w:val="BodyA"/>
        <w:rPr>
          <w:rFonts w:cs="Arial"/>
        </w:rPr>
      </w:pPr>
      <w:r w:rsidRPr="00712F45">
        <w:rPr>
          <w:rFonts w:cs="Arial"/>
        </w:rPr>
        <w:t>i)</w:t>
      </w:r>
      <w:r w:rsidRPr="00712F45">
        <w:rPr>
          <w:rStyle w:val="None"/>
          <w:rFonts w:cs="Arial"/>
          <w:b/>
          <w:bCs/>
        </w:rPr>
        <w:t xml:space="preserve"> </w:t>
      </w:r>
      <w:r w:rsidRPr="00712F45">
        <w:rPr>
          <w:rFonts w:cs="Arial"/>
        </w:rPr>
        <w:t>Using a 25 cm</w:t>
      </w:r>
      <w:r w:rsidRPr="00712F45">
        <w:rPr>
          <w:rStyle w:val="None"/>
          <w:rFonts w:cs="Arial"/>
          <w:vertAlign w:val="superscript"/>
        </w:rPr>
        <w:t xml:space="preserve">3 </w:t>
      </w:r>
      <w:r w:rsidRPr="00712F45">
        <w:rPr>
          <w:rFonts w:cs="Arial"/>
        </w:rPr>
        <w:t>measuring cylinder, measure out 15 cm</w:t>
      </w:r>
      <w:r w:rsidRPr="00712F45">
        <w:rPr>
          <w:rStyle w:val="None"/>
          <w:rFonts w:cs="Arial"/>
          <w:vertAlign w:val="superscript"/>
        </w:rPr>
        <w:t>3</w:t>
      </w:r>
      <w:r w:rsidRPr="00712F45">
        <w:rPr>
          <w:rFonts w:cs="Arial"/>
        </w:rPr>
        <w:t xml:space="preserve"> of ethanol into a </w:t>
      </w:r>
      <w:r w:rsidR="0093547B" w:rsidRPr="00712F45">
        <w:rPr>
          <w:rFonts w:cs="Arial"/>
        </w:rPr>
        <w:t>100 ml conical flask.</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 xml:space="preserve">j) Prepare a beaker half-filled with hot water at a temperature of approximately 75 </w:t>
      </w:r>
      <w:r w:rsidRPr="00712F45">
        <w:rPr>
          <w:rStyle w:val="None"/>
          <w:rFonts w:cs="Arial"/>
          <w:vertAlign w:val="superscript"/>
        </w:rPr>
        <w:t>o</w:t>
      </w:r>
      <w:r w:rsidRPr="00712F45">
        <w:rPr>
          <w:rFonts w:cs="Arial"/>
        </w:rPr>
        <w:t>C</w:t>
      </w:r>
      <w:r w:rsidR="0093547B" w:rsidRPr="00712F45">
        <w:rPr>
          <w:rFonts w:cs="Arial"/>
        </w:rPr>
        <w:t xml:space="preserve"> (or use a hot water bath at the same temperature)</w:t>
      </w:r>
      <w:r w:rsidRPr="00712F45">
        <w:rPr>
          <w:rFonts w:cs="Arial"/>
        </w:rPr>
        <w:t>. The safest way to do this is to use a kettle of boiling water and add water from the kettle to cold water in the beaker until the temperature is at approximately 75</w:t>
      </w:r>
      <w:r w:rsidRPr="00712F45">
        <w:rPr>
          <w:rStyle w:val="None"/>
          <w:rFonts w:cs="Arial"/>
          <w:vertAlign w:val="superscript"/>
        </w:rPr>
        <w:t xml:space="preserve"> o</w:t>
      </w:r>
      <w:r w:rsidRPr="00712F45">
        <w:rPr>
          <w:rFonts w:cs="Arial"/>
        </w:rPr>
        <w:t>C.</w:t>
      </w:r>
    </w:p>
    <w:p w:rsidR="004A5493" w:rsidRPr="00712F45" w:rsidRDefault="00E71EAD">
      <w:pPr>
        <w:pStyle w:val="BodyA"/>
        <w:rPr>
          <w:rStyle w:val="None"/>
          <w:rFonts w:cs="Arial"/>
          <w:b/>
          <w:bCs/>
        </w:rPr>
      </w:pPr>
      <w:r w:rsidRPr="00712F45">
        <w:rPr>
          <w:rStyle w:val="None"/>
          <w:rFonts w:cs="Arial"/>
          <w:b/>
          <w:bCs/>
        </w:rPr>
        <w:t xml:space="preserve">N.B. The boiling point of ethanol is 78 </w:t>
      </w:r>
      <w:r w:rsidRPr="00712F45">
        <w:rPr>
          <w:rStyle w:val="None"/>
          <w:rFonts w:cs="Arial"/>
          <w:b/>
          <w:bCs/>
          <w:vertAlign w:val="superscript"/>
        </w:rPr>
        <w:t>o</w:t>
      </w:r>
      <w:r w:rsidRPr="00712F45">
        <w:rPr>
          <w:rStyle w:val="None"/>
          <w:rFonts w:cs="Arial"/>
          <w:b/>
          <w:bCs/>
        </w:rPr>
        <w:t xml:space="preserve">C and the temperature of the water in the beaker </w:t>
      </w:r>
      <w:r w:rsidR="0093547B" w:rsidRPr="00712F45">
        <w:rPr>
          <w:rStyle w:val="None"/>
          <w:rFonts w:cs="Arial"/>
          <w:b/>
          <w:bCs/>
        </w:rPr>
        <w:t xml:space="preserve">or bath </w:t>
      </w:r>
      <w:r w:rsidRPr="00712F45">
        <w:rPr>
          <w:rStyle w:val="None"/>
          <w:rFonts w:cs="Arial"/>
          <w:b/>
          <w:bCs/>
        </w:rPr>
        <w:t>should not be allowed to go above this.</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 xml:space="preserve">k) Use a spatula to add the crude aspirin to the </w:t>
      </w:r>
      <w:r w:rsidR="0093547B" w:rsidRPr="00712F45">
        <w:rPr>
          <w:rFonts w:cs="Arial"/>
        </w:rPr>
        <w:t xml:space="preserve">conical flask </w:t>
      </w:r>
      <w:r w:rsidRPr="00712F45">
        <w:rPr>
          <w:rFonts w:cs="Arial"/>
        </w:rPr>
        <w:t>and place the tube in the beaker of hot water</w:t>
      </w:r>
      <w:r w:rsidR="0093547B" w:rsidRPr="00712F45">
        <w:rPr>
          <w:rFonts w:cs="Arial"/>
        </w:rPr>
        <w:t xml:space="preserve"> or on the water bath</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l) S</w:t>
      </w:r>
      <w:r w:rsidR="0093547B" w:rsidRPr="00712F45">
        <w:rPr>
          <w:rFonts w:cs="Arial"/>
        </w:rPr>
        <w:t>wirl</w:t>
      </w:r>
      <w:r w:rsidRPr="00712F45">
        <w:rPr>
          <w:rFonts w:cs="Arial"/>
        </w:rPr>
        <w:t xml:space="preserve"> the contents of the </w:t>
      </w:r>
      <w:r w:rsidR="0093547B" w:rsidRPr="00712F45">
        <w:rPr>
          <w:rFonts w:cs="Arial"/>
        </w:rPr>
        <w:t xml:space="preserve">flask </w:t>
      </w:r>
      <w:r w:rsidRPr="00712F45">
        <w:rPr>
          <w:rFonts w:cs="Arial"/>
        </w:rPr>
        <w:t>until all of the aspirin dissolves into the ethanol.</w:t>
      </w:r>
    </w:p>
    <w:p w:rsidR="0093547B" w:rsidRPr="00712F45" w:rsidRDefault="0093547B">
      <w:pPr>
        <w:pStyle w:val="BodyA"/>
        <w:rPr>
          <w:rFonts w:cs="Arial"/>
        </w:rPr>
      </w:pPr>
      <w:r w:rsidRPr="00712F45">
        <w:rPr>
          <w:rFonts w:cs="Arial"/>
        </w:rPr>
        <w:t xml:space="preserve">[Note: </w:t>
      </w:r>
      <w:r w:rsidR="00E71EAD" w:rsidRPr="00712F45">
        <w:rPr>
          <w:rFonts w:cs="Arial"/>
        </w:rPr>
        <w:t xml:space="preserve"> </w:t>
      </w:r>
      <w:r w:rsidRPr="00712F45">
        <w:rPr>
          <w:rFonts w:cs="Arial"/>
        </w:rPr>
        <w:t>If necessary (ie if solid, undissolved materials is present) the solution should be filtered hot, but this stage is not expected in this preparation)</w:t>
      </w:r>
    </w:p>
    <w:p w:rsidR="0093547B" w:rsidRPr="00712F45" w:rsidRDefault="0093547B">
      <w:pPr>
        <w:pStyle w:val="BodyA"/>
        <w:rPr>
          <w:rFonts w:cs="Arial"/>
        </w:rPr>
      </w:pPr>
    </w:p>
    <w:p w:rsidR="008F7BC4" w:rsidRPr="00712F45" w:rsidRDefault="0093547B">
      <w:pPr>
        <w:pStyle w:val="BodyA"/>
        <w:rPr>
          <w:rFonts w:cs="Arial"/>
        </w:rPr>
      </w:pPr>
      <w:r w:rsidRPr="00712F45">
        <w:rPr>
          <w:rFonts w:cs="Arial"/>
        </w:rPr>
        <w:t xml:space="preserve">m) </w:t>
      </w:r>
      <w:r w:rsidR="00E71EAD" w:rsidRPr="00712F45">
        <w:rPr>
          <w:rFonts w:cs="Arial"/>
        </w:rPr>
        <w:t>Pour the hot solution containing dissolved aspirin into approximately 40 cm</w:t>
      </w:r>
      <w:r w:rsidR="00E71EAD" w:rsidRPr="00712F45">
        <w:rPr>
          <w:rStyle w:val="None"/>
          <w:rFonts w:cs="Arial"/>
          <w:vertAlign w:val="superscript"/>
        </w:rPr>
        <w:t xml:space="preserve">3 </w:t>
      </w:r>
      <w:r w:rsidR="00E71EAD" w:rsidRPr="00712F45">
        <w:rPr>
          <w:rFonts w:cs="Arial"/>
        </w:rPr>
        <w:t>of water in a 100 cm</w:t>
      </w:r>
      <w:r w:rsidR="00E71EAD" w:rsidRPr="00712F45">
        <w:rPr>
          <w:rStyle w:val="None"/>
          <w:rFonts w:cs="Arial"/>
          <w:vertAlign w:val="superscript"/>
        </w:rPr>
        <w:t xml:space="preserve">3 </w:t>
      </w:r>
      <w:r w:rsidR="00E71EAD" w:rsidRPr="00712F45">
        <w:rPr>
          <w:rFonts w:cs="Arial"/>
        </w:rPr>
        <w:t xml:space="preserve">conical flask. If a solid separates at this stage, gently warm the contents of the flask in the water bath </w:t>
      </w:r>
    </w:p>
    <w:p w:rsidR="008F7BC4" w:rsidRPr="00712F45" w:rsidRDefault="008F7BC4">
      <w:pPr>
        <w:pStyle w:val="BodyA"/>
        <w:rPr>
          <w:rFonts w:cs="Arial"/>
        </w:rPr>
      </w:pPr>
    </w:p>
    <w:p w:rsidR="008F7BC4" w:rsidRPr="00712F45" w:rsidRDefault="008F7BC4">
      <w:pPr>
        <w:pStyle w:val="BodyA"/>
        <w:rPr>
          <w:rFonts w:cs="Arial"/>
        </w:rPr>
      </w:pPr>
    </w:p>
    <w:p w:rsidR="004A5493" w:rsidRPr="00712F45" w:rsidRDefault="00E71EAD">
      <w:pPr>
        <w:pStyle w:val="BodyA"/>
        <w:rPr>
          <w:rFonts w:cs="Arial"/>
        </w:rPr>
      </w:pPr>
      <w:r w:rsidRPr="00712F45">
        <w:rPr>
          <w:rFonts w:cs="Arial"/>
        </w:rPr>
        <w:t>until solution is complete. You should avoid prolonged heating, since this will decompose the aspirin. Allow the conical flask to cool slowly and white needles of aspirin should separate.</w:t>
      </w:r>
    </w:p>
    <w:p w:rsidR="004A5493" w:rsidRPr="00712F45" w:rsidRDefault="00E71EAD">
      <w:pPr>
        <w:pStyle w:val="BodyA"/>
        <w:rPr>
          <w:rFonts w:cs="Arial"/>
        </w:rPr>
      </w:pPr>
      <w:r w:rsidRPr="00712F45">
        <w:rPr>
          <w:rFonts w:cs="Arial"/>
        </w:rPr>
        <w:t>If no crystals have formed after the solution has cooled to room temperature, you may need to use an ice bath and to scratch the insides of the flask with a glass stirring rod to obtain crystals.</w:t>
      </w:r>
    </w:p>
    <w:p w:rsidR="00BB375E" w:rsidRPr="00712F45" w:rsidRDefault="00BB375E">
      <w:pPr>
        <w:pStyle w:val="BodyA"/>
        <w:rPr>
          <w:rFonts w:cs="Arial"/>
        </w:rPr>
      </w:pPr>
    </w:p>
    <w:p w:rsidR="004A5493" w:rsidRPr="00712F45" w:rsidRDefault="00E71EAD">
      <w:pPr>
        <w:pStyle w:val="BodyA"/>
        <w:rPr>
          <w:rFonts w:cs="Arial"/>
        </w:rPr>
      </w:pPr>
      <w:r w:rsidRPr="00712F45">
        <w:rPr>
          <w:rFonts w:cs="Arial"/>
        </w:rPr>
        <w:t xml:space="preserve">n) Filter off the purified solid under reduced pressure and allow it to dry </w:t>
      </w:r>
      <w:r w:rsidR="0093547B" w:rsidRPr="00712F45">
        <w:rPr>
          <w:rFonts w:cs="Arial"/>
        </w:rPr>
        <w:t xml:space="preserve">completely </w:t>
      </w:r>
      <w:r w:rsidRPr="00712F45">
        <w:rPr>
          <w:rFonts w:cs="Arial"/>
        </w:rPr>
        <w:t>on filter paper.</w:t>
      </w:r>
    </w:p>
    <w:p w:rsidR="004A5493" w:rsidRPr="00712F45" w:rsidRDefault="00E71EAD">
      <w:pPr>
        <w:pStyle w:val="BodyA"/>
        <w:rPr>
          <w:rFonts w:cs="Arial"/>
        </w:rPr>
      </w:pPr>
      <w:r w:rsidRPr="00712F45">
        <w:rPr>
          <w:rFonts w:cs="Arial"/>
        </w:rPr>
        <w:t>Record the mass of the dry</w:t>
      </w:r>
      <w:r w:rsidR="0093547B" w:rsidRPr="00712F45">
        <w:rPr>
          <w:rFonts w:cs="Arial"/>
        </w:rPr>
        <w:t>,</w:t>
      </w:r>
      <w:r w:rsidRPr="00712F45">
        <w:rPr>
          <w:rFonts w:cs="Arial"/>
        </w:rPr>
        <w:t xml:space="preserve"> purified solid. (</w:t>
      </w:r>
      <w:r w:rsidRPr="00712F45">
        <w:rPr>
          <w:rStyle w:val="None"/>
          <w:rFonts w:cs="Arial"/>
          <w:b/>
          <w:bCs/>
        </w:rPr>
        <w:t>P8</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Justify your choice of method.  Include references to yield, rate and purity. (</w:t>
      </w:r>
      <w:r w:rsidRPr="00712F45">
        <w:rPr>
          <w:rStyle w:val="None"/>
          <w:rFonts w:cs="Arial"/>
          <w:b/>
          <w:bCs/>
        </w:rPr>
        <w:t>M7</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 xml:space="preserve">Calculate the percentage yield of aspirin from your experiment and carry out </w:t>
      </w:r>
      <w:r w:rsidR="0093547B" w:rsidRPr="00712F45">
        <w:rPr>
          <w:rFonts w:cs="Arial"/>
        </w:rPr>
        <w:t xml:space="preserve">a </w:t>
      </w:r>
      <w:r w:rsidRPr="00712F45">
        <w:rPr>
          <w:rFonts w:cs="Arial"/>
        </w:rPr>
        <w:t>melting point</w:t>
      </w:r>
      <w:r w:rsidR="0093547B" w:rsidRPr="00712F45">
        <w:rPr>
          <w:rFonts w:cs="Arial"/>
        </w:rPr>
        <w:t xml:space="preserve"> determination </w:t>
      </w:r>
      <w:r w:rsidRPr="00712F45">
        <w:rPr>
          <w:rFonts w:cs="Arial"/>
        </w:rPr>
        <w:t xml:space="preserve"> to assess purity. (</w:t>
      </w:r>
      <w:r w:rsidRPr="00712F45">
        <w:rPr>
          <w:rStyle w:val="None"/>
          <w:rFonts w:cs="Arial"/>
          <w:b/>
          <w:bCs/>
        </w:rPr>
        <w:t>P9</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Compare your results for the melting point and yield obtained with researched literature values. (</w:t>
      </w:r>
      <w:r w:rsidRPr="00712F45">
        <w:rPr>
          <w:rStyle w:val="None"/>
          <w:rFonts w:cs="Arial"/>
          <w:b/>
          <w:bCs/>
        </w:rPr>
        <w:t>M8</w:t>
      </w:r>
      <w:r w:rsidRPr="00712F45">
        <w:rPr>
          <w:rFonts w:cs="Arial"/>
        </w:rPr>
        <w:t>)</w:t>
      </w:r>
    </w:p>
    <w:p w:rsidR="004A5493" w:rsidRPr="00712F45" w:rsidRDefault="004A5493">
      <w:pPr>
        <w:pStyle w:val="BodyA"/>
        <w:rPr>
          <w:rFonts w:cs="Arial"/>
        </w:rPr>
      </w:pPr>
    </w:p>
    <w:p w:rsidR="004A5493" w:rsidRPr="00712F45" w:rsidRDefault="00E71EAD">
      <w:pPr>
        <w:pStyle w:val="BodyA"/>
        <w:rPr>
          <w:rFonts w:cs="Arial"/>
        </w:rPr>
      </w:pPr>
      <w:r w:rsidRPr="00712F45">
        <w:rPr>
          <w:rFonts w:cs="Arial"/>
        </w:rPr>
        <w:t xml:space="preserve">Consider the reasons why the alternative preparative method which uses ethanoyl chloride rather than ethanoic anhydride, is not favoured by industry even though this alternative method has a higher </w:t>
      </w:r>
      <w:r w:rsidR="00A35DE3" w:rsidRPr="00712F45">
        <w:rPr>
          <w:rStyle w:val="None"/>
          <w:rFonts w:cs="Arial"/>
          <w:color w:val="auto"/>
          <w:u w:color="FF0000"/>
        </w:rPr>
        <w:t>yield</w:t>
      </w:r>
      <w:r w:rsidRPr="00712F45">
        <w:rPr>
          <w:rStyle w:val="None"/>
          <w:rFonts w:cs="Arial"/>
          <w:color w:val="FF0000"/>
          <w:u w:color="FF0000"/>
        </w:rPr>
        <w:t xml:space="preserve"> </w:t>
      </w:r>
      <w:r w:rsidRPr="00712F45">
        <w:rPr>
          <w:rFonts w:cs="Arial"/>
        </w:rPr>
        <w:t>(</w:t>
      </w:r>
      <w:r w:rsidRPr="00712F45">
        <w:rPr>
          <w:rStyle w:val="None"/>
          <w:rFonts w:cs="Arial"/>
          <w:b/>
          <w:bCs/>
        </w:rPr>
        <w:t>D4</w:t>
      </w:r>
      <w:r w:rsidRPr="00712F45">
        <w:rPr>
          <w:rFonts w:cs="Arial"/>
        </w:rPr>
        <w:t>)</w:t>
      </w:r>
    </w:p>
    <w:p w:rsidR="00C67186" w:rsidRPr="00712F45" w:rsidRDefault="00C67186">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hAnsi="Arial" w:cs="Arial"/>
          <w:b/>
          <w:bCs/>
          <w:sz w:val="22"/>
          <w:szCs w:val="22"/>
        </w:rPr>
      </w:pPr>
    </w:p>
    <w:p w:rsidR="00A01D04" w:rsidRDefault="00A01D04">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hAnsi="Arial" w:cs="Arial"/>
          <w:b/>
          <w:bCs/>
          <w:sz w:val="22"/>
          <w:szCs w:val="22"/>
        </w:rPr>
      </w:pPr>
      <w:r>
        <w:rPr>
          <w:rStyle w:val="None"/>
          <w:rFonts w:ascii="Arial" w:hAnsi="Arial" w:cs="Arial"/>
          <w:b/>
          <w:bCs/>
          <w:sz w:val="22"/>
          <w:szCs w:val="22"/>
        </w:rPr>
        <w:br w:type="page"/>
      </w:r>
    </w:p>
    <w:p w:rsidR="00A01D04" w:rsidRDefault="00A01D04">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hAnsi="Arial" w:cs="Arial"/>
          <w:b/>
          <w:bCs/>
          <w:sz w:val="22"/>
          <w:szCs w:val="22"/>
        </w:rPr>
      </w:pPr>
    </w:p>
    <w:p w:rsidR="00A01D04" w:rsidRDefault="00A01D04">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hAnsi="Arial" w:cs="Arial"/>
          <w:b/>
          <w:bCs/>
          <w:sz w:val="22"/>
          <w:szCs w:val="22"/>
        </w:rPr>
      </w:pPr>
    </w:p>
    <w:p w:rsidR="004A5493" w:rsidRPr="00712F45" w:rsidRDefault="00E71EAD">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eastAsia="Arial" w:hAnsi="Arial" w:cs="Arial"/>
          <w:b/>
          <w:bCs/>
          <w:sz w:val="22"/>
          <w:szCs w:val="22"/>
        </w:rPr>
      </w:pPr>
      <w:r w:rsidRPr="00712F45">
        <w:rPr>
          <w:rStyle w:val="None"/>
          <w:rFonts w:ascii="Arial" w:hAnsi="Arial" w:cs="Arial"/>
          <w:b/>
          <w:bCs/>
          <w:sz w:val="22"/>
          <w:szCs w:val="22"/>
        </w:rPr>
        <w:t>To prepare an ester</w:t>
      </w:r>
    </w:p>
    <w:p w:rsidR="004A5493" w:rsidRPr="00712F45" w:rsidRDefault="004A5493">
      <w:pPr>
        <w:pStyle w:val="BodyA"/>
        <w:rPr>
          <w:rFonts w:cs="Arial"/>
        </w:rPr>
      </w:pPr>
    </w:p>
    <w:p w:rsidR="004A5493" w:rsidRPr="00712F45" w:rsidRDefault="006B3C3E">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eastAsia="Arial" w:hAnsi="Arial" w:cs="Arial"/>
          <w:sz w:val="22"/>
          <w:szCs w:val="22"/>
        </w:rPr>
      </w:pPr>
      <w:hyperlink r:id="rId11" w:history="1">
        <w:r w:rsidR="00E71EAD" w:rsidRPr="00712F45">
          <w:rPr>
            <w:rStyle w:val="Hyperlink1"/>
            <w:sz w:val="22"/>
            <w:szCs w:val="22"/>
          </w:rPr>
          <w:t>www.sciencemadness.org/talk/files.php?pid=399042&amp;aid=38599</w:t>
        </w:r>
      </w:hyperlink>
    </w:p>
    <w:p w:rsidR="004A5493" w:rsidRPr="00712F45" w:rsidRDefault="004A5493">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Fonts w:ascii="Arial" w:eastAsia="Arial" w:hAnsi="Arial" w:cs="Arial"/>
          <w:sz w:val="22"/>
          <w:szCs w:val="22"/>
        </w:rPr>
      </w:pPr>
    </w:p>
    <w:p w:rsidR="004A5493" w:rsidRPr="00712F45" w:rsidRDefault="00E71EAD">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Style w:val="None"/>
          <w:rFonts w:ascii="Arial" w:eastAsia="Arial" w:hAnsi="Arial" w:cs="Arial"/>
          <w:b/>
          <w:bCs/>
          <w:sz w:val="22"/>
          <w:szCs w:val="22"/>
        </w:rPr>
      </w:pPr>
      <w:r w:rsidRPr="00712F45">
        <w:rPr>
          <w:rStyle w:val="None"/>
          <w:rFonts w:ascii="Arial" w:hAnsi="Arial" w:cs="Arial"/>
          <w:b/>
          <w:bCs/>
          <w:sz w:val="22"/>
          <w:szCs w:val="22"/>
        </w:rPr>
        <w:t>Equipment and apparatus</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goggles</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gloves</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ethanol</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glacial ethanoic acid</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 xml:space="preserve">concentrated </w:t>
      </w:r>
      <w:proofErr w:type="spellStart"/>
      <w:r w:rsidRPr="00712F45">
        <w:rPr>
          <w:rStyle w:val="None"/>
          <w:rFonts w:ascii="Arial" w:hAnsi="Arial" w:cs="Arial"/>
          <w:sz w:val="22"/>
          <w:szCs w:val="22"/>
        </w:rPr>
        <w:t>sulphuric</w:t>
      </w:r>
      <w:proofErr w:type="spellEnd"/>
      <w:r w:rsidRPr="00712F45">
        <w:rPr>
          <w:rStyle w:val="None"/>
          <w:rFonts w:ascii="Arial" w:hAnsi="Arial" w:cs="Arial"/>
          <w:sz w:val="22"/>
          <w:szCs w:val="22"/>
        </w:rPr>
        <w:t xml:space="preserve"> acid</w:t>
      </w:r>
    </w:p>
    <w:p w:rsidR="00712258" w:rsidRPr="00A01D04" w:rsidRDefault="00712258"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10ml measuring cylinders</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 xml:space="preserve">two </w:t>
      </w:r>
      <w:proofErr w:type="spellStart"/>
      <w:r w:rsidR="004152FE" w:rsidRPr="00712F45">
        <w:rPr>
          <w:rStyle w:val="None"/>
          <w:rFonts w:ascii="Arial" w:hAnsi="Arial" w:cs="Arial"/>
          <w:sz w:val="22"/>
          <w:szCs w:val="22"/>
        </w:rPr>
        <w:t>Quickfit</w:t>
      </w:r>
      <w:proofErr w:type="spellEnd"/>
      <w:r w:rsidR="004152FE" w:rsidRPr="00712F45">
        <w:rPr>
          <w:rStyle w:val="None"/>
          <w:rFonts w:ascii="Arial" w:hAnsi="Arial" w:cs="Arial"/>
          <w:sz w:val="22"/>
          <w:szCs w:val="22"/>
        </w:rPr>
        <w:t xml:space="preserve"> </w:t>
      </w:r>
      <w:r w:rsidRPr="00712F45">
        <w:rPr>
          <w:rStyle w:val="None"/>
          <w:rFonts w:ascii="Arial" w:hAnsi="Arial" w:cs="Arial"/>
          <w:sz w:val="22"/>
          <w:szCs w:val="22"/>
        </w:rPr>
        <w:t>round bottomed flask</w:t>
      </w:r>
      <w:r w:rsidR="004152FE" w:rsidRPr="00712F45">
        <w:rPr>
          <w:rStyle w:val="None"/>
          <w:rFonts w:ascii="Arial" w:hAnsi="Arial" w:cs="Arial"/>
          <w:sz w:val="22"/>
          <w:szCs w:val="22"/>
        </w:rPr>
        <w:t xml:space="preserve">s, reflux condenser, </w:t>
      </w:r>
      <w:proofErr w:type="spellStart"/>
      <w:r w:rsidR="004152FE" w:rsidRPr="00712F45">
        <w:rPr>
          <w:rStyle w:val="None"/>
          <w:rFonts w:ascii="Arial" w:hAnsi="Arial" w:cs="Arial"/>
          <w:sz w:val="22"/>
          <w:szCs w:val="22"/>
        </w:rPr>
        <w:t>stillhead</w:t>
      </w:r>
      <w:proofErr w:type="spellEnd"/>
      <w:r w:rsidR="004152FE" w:rsidRPr="00712F45">
        <w:rPr>
          <w:rStyle w:val="None"/>
          <w:rFonts w:ascii="Arial" w:hAnsi="Arial" w:cs="Arial"/>
          <w:sz w:val="22"/>
          <w:szCs w:val="22"/>
        </w:rPr>
        <w:t>, receiver adapter</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boss</w:t>
      </w:r>
      <w:r w:rsidR="004152FE" w:rsidRPr="00712F45">
        <w:rPr>
          <w:rStyle w:val="None"/>
          <w:rFonts w:ascii="Arial" w:hAnsi="Arial" w:cs="Arial"/>
          <w:sz w:val="22"/>
          <w:szCs w:val="22"/>
        </w:rPr>
        <w:t>es</w:t>
      </w:r>
      <w:r w:rsidRPr="00712F45">
        <w:rPr>
          <w:rStyle w:val="None"/>
          <w:rFonts w:ascii="Arial" w:hAnsi="Arial" w:cs="Arial"/>
          <w:sz w:val="22"/>
          <w:szCs w:val="22"/>
        </w:rPr>
        <w:t xml:space="preserve"> and clamp</w:t>
      </w:r>
      <w:r w:rsidR="004152FE" w:rsidRPr="00712F45">
        <w:rPr>
          <w:rStyle w:val="None"/>
          <w:rFonts w:ascii="Arial" w:hAnsi="Arial" w:cs="Arial"/>
          <w:sz w:val="22"/>
          <w:szCs w:val="22"/>
        </w:rPr>
        <w:t>s; retort stands</w:t>
      </w:r>
    </w:p>
    <w:p w:rsidR="004152FE" w:rsidRPr="00A01D04" w:rsidRDefault="004152FE"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anti-bumping granules</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separating funnel</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heating mantle (</w:t>
      </w:r>
      <w:r w:rsidR="004152FE" w:rsidRPr="00712F45">
        <w:rPr>
          <w:rStyle w:val="None"/>
          <w:rFonts w:ascii="Arial" w:hAnsi="Arial" w:cs="Arial"/>
          <w:sz w:val="22"/>
          <w:szCs w:val="22"/>
        </w:rPr>
        <w:t xml:space="preserve">or </w:t>
      </w:r>
      <w:r w:rsidRPr="00712F45">
        <w:rPr>
          <w:rStyle w:val="None"/>
          <w:rFonts w:ascii="Arial" w:hAnsi="Arial" w:cs="Arial"/>
          <w:sz w:val="22"/>
          <w:szCs w:val="22"/>
        </w:rPr>
        <w:t>oil bath)</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0-100</w:t>
      </w:r>
      <w:r w:rsidRPr="00712F45">
        <w:rPr>
          <w:rStyle w:val="None"/>
          <w:rFonts w:ascii="Arial" w:hAnsi="Arial" w:cs="Arial"/>
          <w:sz w:val="22"/>
          <w:szCs w:val="22"/>
          <w:vertAlign w:val="superscript"/>
        </w:rPr>
        <w:t>o</w:t>
      </w:r>
      <w:r w:rsidRPr="00712F45">
        <w:rPr>
          <w:rStyle w:val="None"/>
          <w:rFonts w:ascii="Arial" w:hAnsi="Arial" w:cs="Arial"/>
          <w:sz w:val="22"/>
          <w:szCs w:val="22"/>
        </w:rPr>
        <w:t>C thermometer</w:t>
      </w:r>
    </w:p>
    <w:p w:rsidR="004A5493" w:rsidRPr="00A01D04" w:rsidRDefault="00E71EAD"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small conical flask</w:t>
      </w:r>
      <w:r w:rsidR="004152FE" w:rsidRPr="00712F45">
        <w:rPr>
          <w:rStyle w:val="None"/>
          <w:rFonts w:ascii="Arial" w:hAnsi="Arial" w:cs="Arial"/>
          <w:sz w:val="22"/>
          <w:szCs w:val="22"/>
        </w:rPr>
        <w:t>, funnel and fluted filter paper</w:t>
      </w:r>
    </w:p>
    <w:p w:rsidR="004152FE" w:rsidRPr="00A01D04" w:rsidRDefault="004152FE" w:rsidP="00712F45">
      <w:pPr>
        <w:pStyle w:val="TableStyle2A"/>
        <w:numPr>
          <w:ilvl w:val="0"/>
          <w:numId w:val="20"/>
        </w:numPr>
        <w:spacing w:line="260" w:lineRule="atLeast"/>
        <w:rPr>
          <w:rStyle w:val="None"/>
          <w:rFonts w:ascii="Arial" w:eastAsia="Arial" w:hAnsi="Arial" w:cs="Arial"/>
          <w:sz w:val="22"/>
          <w:szCs w:val="22"/>
        </w:rPr>
      </w:pPr>
      <w:r w:rsidRPr="00712F45">
        <w:rPr>
          <w:rStyle w:val="None"/>
          <w:rFonts w:ascii="Arial" w:hAnsi="Arial" w:cs="Arial"/>
          <w:sz w:val="22"/>
          <w:szCs w:val="22"/>
        </w:rPr>
        <w:t>anhydrous granular calcium chloride</w:t>
      </w:r>
    </w:p>
    <w:p w:rsidR="004152FE" w:rsidRPr="00A01D04" w:rsidRDefault="004152FE" w:rsidP="00712F45">
      <w:pPr>
        <w:pStyle w:val="TableStyle2A"/>
        <w:numPr>
          <w:ilvl w:val="0"/>
          <w:numId w:val="20"/>
        </w:numPr>
        <w:spacing w:line="260" w:lineRule="atLeast"/>
        <w:rPr>
          <w:rStyle w:val="None"/>
          <w:rFonts w:ascii="Arial" w:eastAsia="Arial" w:hAnsi="Arial" w:cs="Arial"/>
          <w:sz w:val="22"/>
          <w:szCs w:val="22"/>
        </w:rPr>
      </w:pPr>
      <w:r w:rsidRPr="00A01D04">
        <w:rPr>
          <w:rStyle w:val="None"/>
          <w:rFonts w:ascii="Arial" w:eastAsia="Arial" w:hAnsi="Arial" w:cs="Arial"/>
          <w:sz w:val="22"/>
          <w:szCs w:val="22"/>
        </w:rPr>
        <w:t>sodium carbonate solution</w:t>
      </w:r>
    </w:p>
    <w:p w:rsidR="004A5493" w:rsidRPr="00712F45" w:rsidRDefault="004A5493">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tLeast"/>
        <w:rPr>
          <w:rFonts w:ascii="Arial" w:eastAsia="Arial" w:hAnsi="Arial" w:cs="Arial"/>
          <w:sz w:val="22"/>
          <w:szCs w:val="22"/>
        </w:rPr>
      </w:pPr>
    </w:p>
    <w:p w:rsidR="004A5493" w:rsidRPr="00712F45" w:rsidRDefault="00E71EAD">
      <w:pPr>
        <w:pStyle w:val="BodyA"/>
        <w:rPr>
          <w:rStyle w:val="None"/>
          <w:rFonts w:cs="Arial"/>
          <w:b/>
          <w:bCs/>
        </w:rPr>
      </w:pPr>
      <w:r w:rsidRPr="00712F45">
        <w:rPr>
          <w:rStyle w:val="None"/>
          <w:rFonts w:cs="Arial"/>
          <w:b/>
          <w:bCs/>
        </w:rPr>
        <w:t>Theory:</w:t>
      </w:r>
    </w:p>
    <w:p w:rsidR="004A5493" w:rsidRPr="00712F45" w:rsidRDefault="004A5493">
      <w:pPr>
        <w:pStyle w:val="BodyA"/>
        <w:ind w:firstLine="720"/>
        <w:jc w:val="both"/>
        <w:rPr>
          <w:rFonts w:cs="Arial"/>
        </w:rPr>
      </w:pPr>
    </w:p>
    <w:p w:rsidR="004A5493" w:rsidRPr="00712F45" w:rsidRDefault="00E71EAD">
      <w:pPr>
        <w:pStyle w:val="BodyA"/>
        <w:jc w:val="both"/>
        <w:rPr>
          <w:rFonts w:cs="Arial"/>
        </w:rPr>
      </w:pPr>
      <w:r w:rsidRPr="00712F45">
        <w:rPr>
          <w:rFonts w:cs="Arial"/>
        </w:rPr>
        <w:t xml:space="preserve">Ethyl ethanoate (ethyl acetate) is an ester.  The general method of ester preparation can be summarised as the reversible reaction: </w:t>
      </w:r>
      <w:r w:rsidRPr="00712F45">
        <w:rPr>
          <w:rStyle w:val="None"/>
          <w:rFonts w:cs="Arial"/>
          <w:b/>
          <w:bCs/>
        </w:rPr>
        <w:t>‘acid + alcohol → ester + water’</w:t>
      </w:r>
      <w:r w:rsidRPr="00712F45">
        <w:rPr>
          <w:rFonts w:cs="Arial"/>
        </w:rPr>
        <w:t>.  Concentrated sulphuric acid is used to catalyse the reaction and to remove water from the right hand side of the equilibrium, increasing the yield of ester.</w:t>
      </w:r>
    </w:p>
    <w:p w:rsidR="004A5493" w:rsidRPr="00712F45" w:rsidRDefault="004A5493">
      <w:pPr>
        <w:pStyle w:val="BodyA"/>
        <w:ind w:firstLine="720"/>
        <w:rPr>
          <w:rFonts w:cs="Arial"/>
        </w:rPr>
      </w:pPr>
    </w:p>
    <w:p w:rsidR="004A5493" w:rsidRPr="00712F45" w:rsidRDefault="00E71EAD">
      <w:pPr>
        <w:pStyle w:val="BodyA"/>
        <w:ind w:firstLine="720"/>
        <w:jc w:val="center"/>
        <w:rPr>
          <w:rStyle w:val="None"/>
          <w:rFonts w:cs="Arial"/>
          <w:b/>
          <w:bCs/>
        </w:rPr>
      </w:pPr>
      <w:r w:rsidRPr="00712F45">
        <w:rPr>
          <w:rStyle w:val="None"/>
          <w:rFonts w:cs="Arial"/>
          <w:b/>
          <w:bCs/>
        </w:rPr>
        <w:t>CH</w:t>
      </w:r>
      <w:r w:rsidRPr="00712F45">
        <w:rPr>
          <w:rStyle w:val="None"/>
          <w:rFonts w:cs="Arial"/>
          <w:b/>
          <w:bCs/>
          <w:vertAlign w:val="subscript"/>
        </w:rPr>
        <w:t>3</w:t>
      </w:r>
      <w:r w:rsidRPr="00712F45">
        <w:rPr>
          <w:rStyle w:val="None"/>
          <w:rFonts w:cs="Arial"/>
          <w:b/>
          <w:bCs/>
        </w:rPr>
        <w:t>COOH  + C</w:t>
      </w:r>
      <w:r w:rsidRPr="00712F45">
        <w:rPr>
          <w:rStyle w:val="None"/>
          <w:rFonts w:cs="Arial"/>
          <w:b/>
          <w:bCs/>
          <w:vertAlign w:val="subscript"/>
        </w:rPr>
        <w:t>2</w:t>
      </w:r>
      <w:r w:rsidRPr="00712F45">
        <w:rPr>
          <w:rStyle w:val="None"/>
          <w:rFonts w:cs="Arial"/>
          <w:b/>
          <w:bCs/>
        </w:rPr>
        <w:t>H</w:t>
      </w:r>
      <w:r w:rsidRPr="00712F45">
        <w:rPr>
          <w:rStyle w:val="None"/>
          <w:rFonts w:cs="Arial"/>
          <w:b/>
          <w:bCs/>
          <w:vertAlign w:val="subscript"/>
        </w:rPr>
        <w:t>5</w:t>
      </w:r>
      <w:r w:rsidRPr="00712F45">
        <w:rPr>
          <w:rStyle w:val="None"/>
          <w:rFonts w:cs="Arial"/>
          <w:b/>
          <w:bCs/>
        </w:rPr>
        <w:t>OH  →   CH</w:t>
      </w:r>
      <w:r w:rsidRPr="00712F45">
        <w:rPr>
          <w:rStyle w:val="None"/>
          <w:rFonts w:cs="Arial"/>
          <w:b/>
          <w:bCs/>
          <w:vertAlign w:val="subscript"/>
        </w:rPr>
        <w:t>3</w:t>
      </w:r>
      <w:r w:rsidRPr="00712F45">
        <w:rPr>
          <w:rStyle w:val="None"/>
          <w:rFonts w:cs="Arial"/>
          <w:b/>
          <w:bCs/>
        </w:rPr>
        <w:t>COOC</w:t>
      </w:r>
      <w:r w:rsidRPr="00712F45">
        <w:rPr>
          <w:rStyle w:val="None"/>
          <w:rFonts w:cs="Arial"/>
          <w:b/>
          <w:bCs/>
          <w:vertAlign w:val="subscript"/>
        </w:rPr>
        <w:t>2</w:t>
      </w:r>
      <w:r w:rsidRPr="00712F45">
        <w:rPr>
          <w:rStyle w:val="None"/>
          <w:rFonts w:cs="Arial"/>
          <w:b/>
          <w:bCs/>
        </w:rPr>
        <w:t>H</w:t>
      </w:r>
      <w:r w:rsidRPr="00712F45">
        <w:rPr>
          <w:rStyle w:val="None"/>
          <w:rFonts w:cs="Arial"/>
          <w:b/>
          <w:bCs/>
          <w:vertAlign w:val="subscript"/>
        </w:rPr>
        <w:t>5</w:t>
      </w:r>
      <w:r w:rsidRPr="00712F45">
        <w:rPr>
          <w:rStyle w:val="None"/>
          <w:rFonts w:cs="Arial"/>
          <w:b/>
          <w:bCs/>
        </w:rPr>
        <w:t xml:space="preserve"> + H</w:t>
      </w:r>
      <w:r w:rsidRPr="00712F45">
        <w:rPr>
          <w:rStyle w:val="None"/>
          <w:rFonts w:cs="Arial"/>
          <w:b/>
          <w:bCs/>
          <w:vertAlign w:val="subscript"/>
        </w:rPr>
        <w:t>2</w:t>
      </w:r>
      <w:r w:rsidRPr="00712F45">
        <w:rPr>
          <w:rStyle w:val="None"/>
          <w:rFonts w:cs="Arial"/>
          <w:b/>
          <w:bCs/>
        </w:rPr>
        <w:t>O</w:t>
      </w:r>
    </w:p>
    <w:p w:rsidR="004A5493" w:rsidRPr="00712F45" w:rsidRDefault="004A5493">
      <w:pPr>
        <w:pStyle w:val="BodyA"/>
        <w:ind w:firstLine="720"/>
        <w:rPr>
          <w:rFonts w:cs="Arial"/>
          <w:b/>
          <w:bCs/>
        </w:rPr>
      </w:pPr>
    </w:p>
    <w:p w:rsidR="004A5493" w:rsidRPr="00712F45" w:rsidRDefault="00E71EAD">
      <w:pPr>
        <w:pStyle w:val="BodyA"/>
        <w:rPr>
          <w:rFonts w:cs="Arial"/>
        </w:rPr>
      </w:pPr>
      <w:r w:rsidRPr="00712F45">
        <w:rPr>
          <w:rFonts w:cs="Arial"/>
        </w:rPr>
        <w:t>Calcium chloride removes water by forming a series of hydrates; it also reacts with alcohols to form similar compounds, and can thus remove unchanged ethanol in the crude ethyl ethanoate.  The calcium chloride solution added first in step 6 reacts with excess ethanol, when the solid is added in step 7 it removes water.</w:t>
      </w:r>
    </w:p>
    <w:p w:rsidR="004A5493" w:rsidRPr="00712F45" w:rsidRDefault="004A5493">
      <w:pPr>
        <w:pStyle w:val="BodyA"/>
        <w:ind w:firstLine="720"/>
        <w:jc w:val="both"/>
        <w:rPr>
          <w:rFonts w:cs="Arial"/>
        </w:rPr>
      </w:pPr>
    </w:p>
    <w:p w:rsidR="008F7BC4" w:rsidRPr="00712F45" w:rsidRDefault="008F7BC4">
      <w:pPr>
        <w:pStyle w:val="BodyA"/>
        <w:jc w:val="both"/>
        <w:rPr>
          <w:rStyle w:val="None"/>
          <w:rFonts w:cs="Arial"/>
          <w:b/>
          <w:bCs/>
        </w:rPr>
      </w:pPr>
    </w:p>
    <w:p w:rsidR="004A5493" w:rsidRPr="00712F45" w:rsidRDefault="00E71EAD">
      <w:pPr>
        <w:pStyle w:val="BodyA"/>
        <w:jc w:val="both"/>
        <w:rPr>
          <w:rStyle w:val="None"/>
          <w:rFonts w:cs="Arial"/>
          <w:b/>
          <w:bCs/>
        </w:rPr>
      </w:pPr>
      <w:r w:rsidRPr="00712F45">
        <w:rPr>
          <w:rStyle w:val="None"/>
          <w:rFonts w:cs="Arial"/>
          <w:b/>
          <w:bCs/>
        </w:rPr>
        <w:t>Safety:</w:t>
      </w:r>
    </w:p>
    <w:p w:rsidR="004A5493" w:rsidRPr="00712F45" w:rsidRDefault="00E71EAD" w:rsidP="00712F45">
      <w:pPr>
        <w:pStyle w:val="BodyA"/>
        <w:numPr>
          <w:ilvl w:val="0"/>
          <w:numId w:val="22"/>
        </w:numPr>
        <w:spacing w:line="240" w:lineRule="auto"/>
        <w:jc w:val="both"/>
        <w:rPr>
          <w:rFonts w:cs="Arial"/>
        </w:rPr>
      </w:pPr>
      <w:r w:rsidRPr="00712F45">
        <w:rPr>
          <w:rFonts w:cs="Arial"/>
        </w:rPr>
        <w:t>Wear goggles and a lab coat.  Use gloves for handling organic reagents.</w:t>
      </w:r>
    </w:p>
    <w:p w:rsidR="004A5493" w:rsidRPr="00712F45" w:rsidRDefault="00E71EAD" w:rsidP="00712F45">
      <w:pPr>
        <w:pStyle w:val="BodyA"/>
        <w:numPr>
          <w:ilvl w:val="0"/>
          <w:numId w:val="22"/>
        </w:numPr>
        <w:tabs>
          <w:tab w:val="left" w:pos="720"/>
        </w:tabs>
        <w:spacing w:line="240" w:lineRule="auto"/>
        <w:jc w:val="both"/>
        <w:rPr>
          <w:rFonts w:cs="Arial"/>
        </w:rPr>
      </w:pPr>
      <w:r w:rsidRPr="00712F45">
        <w:rPr>
          <w:rFonts w:cs="Arial"/>
        </w:rPr>
        <w:t>Perform experiment in a fume cupboard if available.</w:t>
      </w:r>
    </w:p>
    <w:p w:rsidR="004A5493" w:rsidRPr="00712F45" w:rsidRDefault="00E71EAD" w:rsidP="00712F45">
      <w:pPr>
        <w:pStyle w:val="BodyA"/>
        <w:numPr>
          <w:ilvl w:val="0"/>
          <w:numId w:val="22"/>
        </w:numPr>
        <w:tabs>
          <w:tab w:val="left" w:pos="540"/>
        </w:tabs>
        <w:spacing w:line="240" w:lineRule="auto"/>
        <w:jc w:val="both"/>
        <w:rPr>
          <w:rFonts w:cs="Arial"/>
        </w:rPr>
      </w:pPr>
      <w:r w:rsidRPr="00712F45">
        <w:rPr>
          <w:rFonts w:cs="Arial"/>
        </w:rPr>
        <w:t>When concentrated sulphuric acid is mixed with ethanol considerable heat is evolved - add it slowly and carefully.</w:t>
      </w:r>
    </w:p>
    <w:p w:rsidR="004A5493" w:rsidRPr="00712F45" w:rsidRDefault="00E71EAD" w:rsidP="00712F45">
      <w:pPr>
        <w:pStyle w:val="BodyA"/>
        <w:numPr>
          <w:ilvl w:val="0"/>
          <w:numId w:val="22"/>
        </w:numPr>
        <w:spacing w:line="240" w:lineRule="auto"/>
        <w:jc w:val="both"/>
        <w:rPr>
          <w:rFonts w:cs="Arial"/>
        </w:rPr>
      </w:pPr>
      <w:r w:rsidRPr="00712F45">
        <w:rPr>
          <w:rFonts w:cs="Arial"/>
        </w:rPr>
        <w:t>Glacial ethanoic acid is an irritant and can cause burns.</w:t>
      </w:r>
    </w:p>
    <w:p w:rsidR="004A5493" w:rsidRPr="00712F45" w:rsidRDefault="00E71EAD" w:rsidP="00712F45">
      <w:pPr>
        <w:pStyle w:val="BodyA"/>
        <w:numPr>
          <w:ilvl w:val="0"/>
          <w:numId w:val="22"/>
        </w:numPr>
        <w:spacing w:line="240" w:lineRule="auto"/>
        <w:jc w:val="both"/>
        <w:rPr>
          <w:rFonts w:cs="Arial"/>
        </w:rPr>
      </w:pPr>
      <w:r w:rsidRPr="00712F45">
        <w:rPr>
          <w:rFonts w:cs="Arial"/>
        </w:rPr>
        <w:t>prepare risk assessment before starting any experiments. (</w:t>
      </w:r>
      <w:r w:rsidRPr="00712F45">
        <w:rPr>
          <w:rStyle w:val="None"/>
          <w:rFonts w:cs="Arial"/>
          <w:b/>
          <w:bCs/>
        </w:rPr>
        <w:t>P8</w:t>
      </w:r>
      <w:r w:rsidRPr="00712F45">
        <w:rPr>
          <w:rFonts w:cs="Arial"/>
        </w:rPr>
        <w:t>)</w:t>
      </w:r>
      <w:r w:rsidR="004152FE" w:rsidRPr="00712F45">
        <w:rPr>
          <w:rFonts w:cs="Arial"/>
        </w:rPr>
        <w:t xml:space="preserve">  </w:t>
      </w:r>
    </w:p>
    <w:p w:rsidR="004152FE" w:rsidRPr="00712F45" w:rsidRDefault="004152FE" w:rsidP="00712F45">
      <w:pPr>
        <w:pStyle w:val="BodyA"/>
        <w:numPr>
          <w:ilvl w:val="0"/>
          <w:numId w:val="22"/>
        </w:numPr>
        <w:spacing w:line="240" w:lineRule="auto"/>
        <w:jc w:val="both"/>
        <w:rPr>
          <w:rFonts w:cs="Arial"/>
        </w:rPr>
      </w:pPr>
      <w:r w:rsidRPr="00712F45">
        <w:rPr>
          <w:rFonts w:cs="Arial"/>
        </w:rPr>
        <w:t xml:space="preserve">It is the responsibility of the learner to carry out and be responsible for their own safety risk assessment (and </w:t>
      </w:r>
      <w:r w:rsidR="00712258" w:rsidRPr="00712F45">
        <w:rPr>
          <w:rFonts w:cs="Arial"/>
        </w:rPr>
        <w:t xml:space="preserve">checked and </w:t>
      </w:r>
      <w:r w:rsidRPr="00712F45">
        <w:rPr>
          <w:rFonts w:cs="Arial"/>
        </w:rPr>
        <w:t>agreed as appropriate by the Centre) before carrying out this experiment. Wear safety glasses at all times. Assume that all of the reagents and liquids are toxic, corrosive and flammable</w:t>
      </w:r>
    </w:p>
    <w:p w:rsidR="004A5493" w:rsidRPr="00712F45" w:rsidRDefault="004A5493">
      <w:pPr>
        <w:pStyle w:val="BodyA"/>
        <w:tabs>
          <w:tab w:val="left" w:pos="360"/>
        </w:tabs>
        <w:ind w:left="360" w:hanging="360"/>
        <w:jc w:val="both"/>
        <w:rPr>
          <w:rFonts w:cs="Arial"/>
        </w:rPr>
      </w:pPr>
    </w:p>
    <w:p w:rsidR="00A01D04" w:rsidRDefault="00A01D04">
      <w:pPr>
        <w:pStyle w:val="BodyA"/>
        <w:jc w:val="both"/>
        <w:rPr>
          <w:rStyle w:val="None"/>
          <w:rFonts w:cs="Arial"/>
          <w:b/>
          <w:bCs/>
        </w:rPr>
      </w:pPr>
      <w:r>
        <w:rPr>
          <w:rStyle w:val="None"/>
          <w:rFonts w:cs="Arial"/>
          <w:b/>
          <w:bCs/>
        </w:rPr>
        <w:br w:type="page"/>
      </w:r>
    </w:p>
    <w:p w:rsidR="00A01D04" w:rsidRDefault="00A01D04">
      <w:pPr>
        <w:pStyle w:val="BodyA"/>
        <w:jc w:val="both"/>
        <w:rPr>
          <w:rStyle w:val="None"/>
          <w:rFonts w:cs="Arial"/>
          <w:b/>
          <w:bCs/>
        </w:rPr>
      </w:pPr>
    </w:p>
    <w:p w:rsidR="00A01D04" w:rsidRDefault="00A01D04">
      <w:pPr>
        <w:pStyle w:val="BodyA"/>
        <w:jc w:val="both"/>
        <w:rPr>
          <w:rStyle w:val="None"/>
          <w:rFonts w:cs="Arial"/>
          <w:b/>
          <w:bCs/>
        </w:rPr>
      </w:pPr>
    </w:p>
    <w:p w:rsidR="004A5493" w:rsidRPr="00712F45" w:rsidRDefault="00E71EAD">
      <w:pPr>
        <w:pStyle w:val="BodyA"/>
        <w:jc w:val="both"/>
        <w:rPr>
          <w:rStyle w:val="None"/>
          <w:rFonts w:cs="Arial"/>
          <w:b/>
          <w:bCs/>
        </w:rPr>
      </w:pPr>
      <w:r w:rsidRPr="00712F45">
        <w:rPr>
          <w:rStyle w:val="None"/>
          <w:rFonts w:cs="Arial"/>
          <w:b/>
          <w:bCs/>
        </w:rPr>
        <w:t>Method:</w:t>
      </w:r>
    </w:p>
    <w:p w:rsidR="004A5493" w:rsidRPr="00712F45" w:rsidRDefault="004A5493">
      <w:pPr>
        <w:pStyle w:val="BodyA"/>
        <w:jc w:val="both"/>
        <w:rPr>
          <w:rFonts w:cs="Arial"/>
        </w:rPr>
      </w:pPr>
    </w:p>
    <w:p w:rsidR="004A5493" w:rsidRPr="00712F45" w:rsidRDefault="00E71EAD">
      <w:pPr>
        <w:pStyle w:val="BodyA"/>
        <w:numPr>
          <w:ilvl w:val="0"/>
          <w:numId w:val="13"/>
        </w:numPr>
        <w:spacing w:line="240" w:lineRule="auto"/>
        <w:jc w:val="both"/>
        <w:rPr>
          <w:rFonts w:cs="Arial"/>
        </w:rPr>
      </w:pPr>
      <w:r w:rsidRPr="00712F45">
        <w:rPr>
          <w:rFonts w:cs="Arial"/>
        </w:rPr>
        <w:t>Pour 10cm</w:t>
      </w:r>
      <w:r w:rsidRPr="00712F45">
        <w:rPr>
          <w:rStyle w:val="None"/>
          <w:rFonts w:cs="Arial"/>
          <w:vertAlign w:val="superscript"/>
        </w:rPr>
        <w:t>3</w:t>
      </w:r>
      <w:r w:rsidRPr="00712F45">
        <w:rPr>
          <w:rFonts w:cs="Arial"/>
        </w:rPr>
        <w:t xml:space="preserve"> of ethanol </w:t>
      </w:r>
      <w:r w:rsidR="004152FE" w:rsidRPr="00712F45">
        <w:rPr>
          <w:rFonts w:cs="Arial"/>
        </w:rPr>
        <w:t>and 10cm</w:t>
      </w:r>
      <w:r w:rsidR="00712258" w:rsidRPr="00712F45">
        <w:rPr>
          <w:rFonts w:cs="Arial"/>
          <w:vertAlign w:val="superscript"/>
        </w:rPr>
        <w:t>3</w:t>
      </w:r>
      <w:r w:rsidR="00712258" w:rsidRPr="00712F45">
        <w:rPr>
          <w:rFonts w:cs="Arial"/>
        </w:rPr>
        <w:t xml:space="preserve"> glacial ethanoic acid</w:t>
      </w:r>
      <w:r w:rsidR="006E490F" w:rsidRPr="00712F45">
        <w:rPr>
          <w:rFonts w:cs="Arial"/>
        </w:rPr>
        <w:t xml:space="preserve">  </w:t>
      </w:r>
      <w:r w:rsidRPr="00712F45">
        <w:rPr>
          <w:rFonts w:cs="Arial"/>
        </w:rPr>
        <w:t>into a 100cm</w:t>
      </w:r>
      <w:r w:rsidRPr="00712F45">
        <w:rPr>
          <w:rStyle w:val="None"/>
          <w:rFonts w:cs="Arial"/>
          <w:vertAlign w:val="superscript"/>
        </w:rPr>
        <w:t>3</w:t>
      </w:r>
      <w:r w:rsidRPr="00712F45">
        <w:rPr>
          <w:rFonts w:cs="Arial"/>
        </w:rPr>
        <w:t xml:space="preserve"> round bottomed flask. </w:t>
      </w:r>
      <w:r w:rsidR="00712258" w:rsidRPr="00712F45">
        <w:rPr>
          <w:rFonts w:cs="Arial"/>
        </w:rPr>
        <w:t>C</w:t>
      </w:r>
      <w:r w:rsidRPr="00712F45">
        <w:rPr>
          <w:rFonts w:cs="Arial"/>
        </w:rPr>
        <w:t xml:space="preserve">arefully add </w:t>
      </w:r>
      <w:r w:rsidR="00712258" w:rsidRPr="00712F45">
        <w:rPr>
          <w:rFonts w:cs="Arial"/>
        </w:rPr>
        <w:t>5</w:t>
      </w:r>
      <w:r w:rsidRPr="00712F45">
        <w:rPr>
          <w:rFonts w:cs="Arial"/>
        </w:rPr>
        <w:t>cm</w:t>
      </w:r>
      <w:r w:rsidRPr="00712F45">
        <w:rPr>
          <w:rStyle w:val="None"/>
          <w:rFonts w:cs="Arial"/>
          <w:vertAlign w:val="superscript"/>
        </w:rPr>
        <w:t>3</w:t>
      </w:r>
      <w:r w:rsidRPr="00712F45">
        <w:rPr>
          <w:rFonts w:cs="Arial"/>
        </w:rPr>
        <w:t xml:space="preserve"> concentrated sulphuric acid</w:t>
      </w:r>
      <w:r w:rsidR="00712258" w:rsidRPr="00712F45">
        <w:rPr>
          <w:rFonts w:cs="Arial"/>
        </w:rPr>
        <w:t xml:space="preserve"> slowly and with </w:t>
      </w:r>
      <w:r w:rsidRPr="00712F45">
        <w:rPr>
          <w:rFonts w:cs="Arial"/>
        </w:rPr>
        <w:t>swirl</w:t>
      </w:r>
      <w:r w:rsidR="00712258" w:rsidRPr="00712F45">
        <w:rPr>
          <w:rFonts w:cs="Arial"/>
        </w:rPr>
        <w:t xml:space="preserve">ing </w:t>
      </w:r>
      <w:r w:rsidRPr="00712F45">
        <w:rPr>
          <w:rFonts w:cs="Arial"/>
        </w:rPr>
        <w:t>.</w:t>
      </w:r>
      <w:r w:rsidR="00EF01E0" w:rsidRPr="00712F45">
        <w:rPr>
          <w:rFonts w:cs="Arial"/>
        </w:rPr>
        <w:t xml:space="preserve">  Add some a</w:t>
      </w:r>
      <w:r w:rsidR="00712258" w:rsidRPr="00712F45">
        <w:rPr>
          <w:rFonts w:cs="Arial"/>
        </w:rPr>
        <w:t>nti-bumping granules.</w:t>
      </w:r>
    </w:p>
    <w:p w:rsidR="004A5493" w:rsidRPr="00712F45" w:rsidRDefault="004A5493">
      <w:pPr>
        <w:pStyle w:val="BodyA"/>
        <w:ind w:left="426" w:hanging="426"/>
        <w:jc w:val="both"/>
        <w:rPr>
          <w:rFonts w:cs="Arial"/>
        </w:rPr>
      </w:pPr>
    </w:p>
    <w:p w:rsidR="00C67186" w:rsidRPr="00712F45" w:rsidRDefault="00C67186">
      <w:pPr>
        <w:pStyle w:val="BodyA"/>
        <w:ind w:left="426" w:hanging="426"/>
        <w:jc w:val="both"/>
        <w:rPr>
          <w:rFonts w:cs="Arial"/>
        </w:rPr>
      </w:pPr>
    </w:p>
    <w:p w:rsidR="004A5493" w:rsidRPr="00712F45" w:rsidRDefault="00712258">
      <w:pPr>
        <w:pStyle w:val="BodyA"/>
        <w:numPr>
          <w:ilvl w:val="0"/>
          <w:numId w:val="13"/>
        </w:numPr>
        <w:spacing w:line="240" w:lineRule="auto"/>
        <w:jc w:val="both"/>
        <w:rPr>
          <w:rFonts w:cs="Arial"/>
        </w:rPr>
      </w:pPr>
      <w:r w:rsidRPr="00712F45">
        <w:rPr>
          <w:rFonts w:cs="Arial"/>
        </w:rPr>
        <w:t xml:space="preserve">Set up the apparatus for reflux and heat gently using a heating mantle for about 10 minutes.  (Alternatively, </w:t>
      </w:r>
      <w:r w:rsidR="00EF01E0" w:rsidRPr="00712F45">
        <w:rPr>
          <w:rFonts w:cs="Arial"/>
        </w:rPr>
        <w:t>use an oil bath as the heating method)</w:t>
      </w:r>
    </w:p>
    <w:p w:rsidR="004A5493" w:rsidRPr="00712F45" w:rsidRDefault="004A5493">
      <w:pPr>
        <w:pStyle w:val="BodyA"/>
        <w:ind w:left="426" w:hanging="426"/>
        <w:jc w:val="both"/>
        <w:rPr>
          <w:rFonts w:cs="Arial"/>
        </w:rPr>
      </w:pPr>
    </w:p>
    <w:p w:rsidR="004A5493" w:rsidRPr="00712F45" w:rsidRDefault="004A5493">
      <w:pPr>
        <w:pStyle w:val="BodyA"/>
        <w:ind w:left="426" w:hanging="426"/>
        <w:jc w:val="both"/>
        <w:rPr>
          <w:rFonts w:cs="Arial"/>
        </w:rPr>
      </w:pPr>
    </w:p>
    <w:p w:rsidR="004A5493" w:rsidRPr="00712F45" w:rsidRDefault="00E71EAD">
      <w:pPr>
        <w:pStyle w:val="BodyA"/>
        <w:numPr>
          <w:ilvl w:val="0"/>
          <w:numId w:val="13"/>
        </w:numPr>
        <w:spacing w:line="240" w:lineRule="auto"/>
        <w:jc w:val="both"/>
        <w:rPr>
          <w:rFonts w:cs="Arial"/>
        </w:rPr>
      </w:pPr>
      <w:r w:rsidRPr="00712F45">
        <w:rPr>
          <w:rFonts w:cs="Arial"/>
        </w:rPr>
        <w:t>Set up the apparatus for distillation with a 0-100</w:t>
      </w:r>
      <w:r w:rsidRPr="00712F45">
        <w:rPr>
          <w:rStyle w:val="None"/>
          <w:rFonts w:cs="Arial"/>
          <w:vertAlign w:val="superscript"/>
        </w:rPr>
        <w:t>o</w:t>
      </w:r>
      <w:r w:rsidRPr="00712F45">
        <w:rPr>
          <w:rFonts w:cs="Arial"/>
        </w:rPr>
        <w:t xml:space="preserve">C thermometer and </w:t>
      </w:r>
      <w:r w:rsidR="00EF01E0" w:rsidRPr="00712F45">
        <w:rPr>
          <w:rFonts w:cs="Arial"/>
        </w:rPr>
        <w:t xml:space="preserve">distil off about two thirds of the mixture into </w:t>
      </w:r>
      <w:r w:rsidRPr="00712F45">
        <w:rPr>
          <w:rFonts w:cs="Arial"/>
        </w:rPr>
        <w:t>a small conical flask to receive the ester.</w:t>
      </w:r>
      <w:r w:rsidR="00EF01E0" w:rsidRPr="00712F45">
        <w:rPr>
          <w:rFonts w:cs="Arial"/>
        </w:rPr>
        <w:t xml:space="preserve">  </w:t>
      </w:r>
    </w:p>
    <w:p w:rsidR="004A5493" w:rsidRPr="00712F45" w:rsidRDefault="004A5493">
      <w:pPr>
        <w:pStyle w:val="BodyA"/>
        <w:ind w:left="426" w:hanging="426"/>
        <w:jc w:val="both"/>
        <w:rPr>
          <w:rFonts w:cs="Arial"/>
        </w:rPr>
      </w:pPr>
    </w:p>
    <w:p w:rsidR="004A5493" w:rsidRPr="00712F45" w:rsidRDefault="00E71EAD">
      <w:pPr>
        <w:pStyle w:val="BodyA"/>
        <w:jc w:val="both"/>
        <w:rPr>
          <w:rStyle w:val="None"/>
          <w:rFonts w:cs="Arial"/>
          <w:b/>
          <w:bCs/>
        </w:rPr>
      </w:pPr>
      <w:r w:rsidRPr="00712F45">
        <w:rPr>
          <w:rStyle w:val="None"/>
          <w:rFonts w:cs="Arial"/>
          <w:b/>
          <w:bCs/>
        </w:rPr>
        <w:t>Purification of ethyl ethanoate</w:t>
      </w:r>
    </w:p>
    <w:p w:rsidR="004A5493" w:rsidRPr="00A01D04" w:rsidRDefault="004A5493">
      <w:pPr>
        <w:pStyle w:val="BodyA"/>
        <w:jc w:val="both"/>
        <w:rPr>
          <w:rFonts w:cs="Arial"/>
        </w:rPr>
      </w:pPr>
    </w:p>
    <w:p w:rsidR="00EF01E0" w:rsidRPr="00A01D04" w:rsidRDefault="00840238" w:rsidP="00EF01E0">
      <w:pPr>
        <w:pStyle w:val="ListParagraph"/>
        <w:numPr>
          <w:ilvl w:val="0"/>
          <w:numId w:val="13"/>
        </w:numPr>
        <w:rPr>
          <w:rFonts w:ascii="Arial" w:hAnsi="Arial" w:cs="Arial"/>
          <w:color w:val="000000"/>
          <w:sz w:val="22"/>
          <w:szCs w:val="22"/>
          <w:u w:color="000000"/>
          <w:lang w:val="pt-PT" w:eastAsia="en-GB"/>
        </w:rPr>
      </w:pPr>
      <w:r w:rsidRPr="00A01D04">
        <w:rPr>
          <w:rFonts w:ascii="Arial" w:hAnsi="Arial" w:cs="Arial"/>
          <w:sz w:val="22"/>
          <w:szCs w:val="22"/>
        </w:rPr>
        <w:t>Pour the</w:t>
      </w:r>
      <w:r w:rsidR="00E71EAD" w:rsidRPr="00A01D04">
        <w:rPr>
          <w:rFonts w:ascii="Arial" w:hAnsi="Arial" w:cs="Arial"/>
          <w:sz w:val="22"/>
          <w:szCs w:val="22"/>
        </w:rPr>
        <w:t xml:space="preserve"> distillate </w:t>
      </w:r>
      <w:r w:rsidR="00EF01E0" w:rsidRPr="00A01D04">
        <w:rPr>
          <w:rFonts w:ascii="Arial" w:hAnsi="Arial" w:cs="Arial"/>
          <w:sz w:val="22"/>
          <w:szCs w:val="22"/>
        </w:rPr>
        <w:t xml:space="preserve">into a separating funnel </w:t>
      </w:r>
      <w:r w:rsidR="00E71EAD" w:rsidRPr="00A01D04">
        <w:rPr>
          <w:rFonts w:ascii="Arial" w:hAnsi="Arial" w:cs="Arial"/>
          <w:sz w:val="22"/>
          <w:szCs w:val="22"/>
        </w:rPr>
        <w:t>and wash with 20cm</w:t>
      </w:r>
      <w:r w:rsidR="00E71EAD" w:rsidRPr="00A01D04">
        <w:rPr>
          <w:rStyle w:val="None"/>
          <w:rFonts w:ascii="Arial" w:hAnsi="Arial" w:cs="Arial"/>
          <w:sz w:val="22"/>
          <w:szCs w:val="22"/>
          <w:vertAlign w:val="superscript"/>
        </w:rPr>
        <w:t>3</w:t>
      </w:r>
      <w:r w:rsidR="00E71EAD" w:rsidRPr="00A01D04">
        <w:rPr>
          <w:rFonts w:ascii="Arial" w:hAnsi="Arial" w:cs="Arial"/>
          <w:sz w:val="22"/>
          <w:szCs w:val="22"/>
        </w:rPr>
        <w:t xml:space="preserve"> saturated aqueous sodium carbonate </w:t>
      </w:r>
      <w:proofErr w:type="gramStart"/>
      <w:r w:rsidR="00E71EAD" w:rsidRPr="00A01D04">
        <w:rPr>
          <w:rFonts w:ascii="Arial" w:hAnsi="Arial" w:cs="Arial"/>
          <w:sz w:val="22"/>
          <w:szCs w:val="22"/>
        </w:rPr>
        <w:t>solution</w:t>
      </w:r>
      <w:proofErr w:type="gramEnd"/>
      <w:r w:rsidR="00E71EAD" w:rsidRPr="00A01D04">
        <w:rPr>
          <w:rFonts w:ascii="Arial" w:hAnsi="Arial" w:cs="Arial"/>
          <w:sz w:val="22"/>
          <w:szCs w:val="22"/>
        </w:rPr>
        <w:t xml:space="preserve">. </w:t>
      </w:r>
      <w:r w:rsidR="00EF01E0" w:rsidRPr="00A01D04">
        <w:rPr>
          <w:rFonts w:ascii="Arial" w:hAnsi="Arial" w:cs="Arial"/>
          <w:color w:val="000000"/>
          <w:sz w:val="22"/>
          <w:szCs w:val="22"/>
          <w:u w:color="000000"/>
          <w:lang w:val="pt-PT" w:eastAsia="en-GB"/>
        </w:rPr>
        <w:t>CARE – invert the funnel at intervals and open the tap to release pressure due to the carbon dioxide released at this stage</w:t>
      </w:r>
    </w:p>
    <w:p w:rsidR="004A5493" w:rsidRPr="00A01D04" w:rsidRDefault="00E71EAD" w:rsidP="00EF01E0">
      <w:pPr>
        <w:pStyle w:val="BodyA"/>
        <w:ind w:left="426" w:hanging="426"/>
        <w:jc w:val="both"/>
        <w:rPr>
          <w:rFonts w:cs="Arial"/>
        </w:rPr>
      </w:pPr>
      <w:r w:rsidRPr="00A01D04">
        <w:rPr>
          <w:rFonts w:cs="Arial"/>
        </w:rPr>
        <w:t xml:space="preserve"> </w:t>
      </w:r>
      <w:r w:rsidR="00840238" w:rsidRPr="00A01D04">
        <w:rPr>
          <w:rFonts w:cs="Arial"/>
        </w:rPr>
        <w:tab/>
      </w:r>
      <w:r w:rsidRPr="00A01D04">
        <w:rPr>
          <w:rFonts w:cs="Arial"/>
        </w:rPr>
        <w:t>Discard the lower aqueous layer.</w:t>
      </w:r>
      <w:r w:rsidR="00EF01E0" w:rsidRPr="00A01D04">
        <w:rPr>
          <w:rFonts w:cs="Arial"/>
        </w:rPr>
        <w:t xml:space="preserve">  </w:t>
      </w:r>
    </w:p>
    <w:p w:rsidR="004A5493" w:rsidRPr="00A01D04" w:rsidRDefault="00E71EAD">
      <w:pPr>
        <w:pStyle w:val="BodyA"/>
        <w:numPr>
          <w:ilvl w:val="0"/>
          <w:numId w:val="13"/>
        </w:numPr>
        <w:spacing w:line="240" w:lineRule="auto"/>
        <w:jc w:val="both"/>
        <w:rPr>
          <w:rFonts w:cs="Arial"/>
        </w:rPr>
      </w:pPr>
      <w:r w:rsidRPr="00A01D04">
        <w:rPr>
          <w:rFonts w:cs="Arial"/>
        </w:rPr>
        <w:t xml:space="preserve">Shake the impure ester </w:t>
      </w:r>
      <w:r w:rsidR="00EF01E0" w:rsidRPr="00A01D04">
        <w:rPr>
          <w:rFonts w:cs="Arial"/>
        </w:rPr>
        <w:t xml:space="preserve">in the funnel </w:t>
      </w:r>
      <w:r w:rsidRPr="00A01D04">
        <w:rPr>
          <w:rFonts w:cs="Arial"/>
        </w:rPr>
        <w:t>with a solution made by dissolving</w:t>
      </w:r>
      <w:r w:rsidRPr="00A01D04">
        <w:rPr>
          <w:rFonts w:cs="Arial"/>
          <w:lang w:val="en-US"/>
        </w:rPr>
        <w:t xml:space="preserve"> </w:t>
      </w:r>
      <w:r w:rsidRPr="00A01D04">
        <w:rPr>
          <w:rFonts w:cs="Arial"/>
        </w:rPr>
        <w:t>10g hydrated calcium chloride in 10cm</w:t>
      </w:r>
      <w:r w:rsidRPr="00A01D04">
        <w:rPr>
          <w:rStyle w:val="None"/>
          <w:rFonts w:cs="Arial"/>
          <w:vertAlign w:val="superscript"/>
        </w:rPr>
        <w:t>3</w:t>
      </w:r>
      <w:r w:rsidRPr="00A01D04">
        <w:rPr>
          <w:rFonts w:cs="Arial"/>
        </w:rPr>
        <w:t xml:space="preserve"> water.  Separate and discard the lower layer.</w:t>
      </w:r>
    </w:p>
    <w:p w:rsidR="004A5493" w:rsidRPr="00A01D04" w:rsidRDefault="004A5493">
      <w:pPr>
        <w:pStyle w:val="BodyA"/>
        <w:ind w:left="426" w:hanging="426"/>
        <w:jc w:val="both"/>
        <w:rPr>
          <w:rFonts w:cs="Arial"/>
        </w:rPr>
      </w:pPr>
    </w:p>
    <w:p w:rsidR="00EF01E0" w:rsidRPr="00A01D04" w:rsidRDefault="00EF01E0">
      <w:pPr>
        <w:pStyle w:val="BodyA"/>
        <w:numPr>
          <w:ilvl w:val="0"/>
          <w:numId w:val="13"/>
        </w:numPr>
        <w:spacing w:line="240" w:lineRule="auto"/>
        <w:jc w:val="both"/>
        <w:rPr>
          <w:rFonts w:cs="Arial"/>
        </w:rPr>
      </w:pPr>
      <w:r w:rsidRPr="00A01D04">
        <w:rPr>
          <w:rFonts w:cs="Arial"/>
        </w:rPr>
        <w:t>Run the ethyl ethanoate into a small conical flask and s</w:t>
      </w:r>
      <w:r w:rsidR="00E71EAD" w:rsidRPr="00A01D04">
        <w:rPr>
          <w:rFonts w:cs="Arial"/>
        </w:rPr>
        <w:t xml:space="preserve">tand the ester over a few lumps of anhydrous calcium chloride until the liquid clears – 20 minutes.  The liquid may then be filtered or decanted, and distilled in clean dry </w:t>
      </w:r>
      <w:r w:rsidR="00E71EAD" w:rsidRPr="00712F45">
        <w:rPr>
          <w:rStyle w:val="None"/>
          <w:rFonts w:cs="Arial"/>
          <w:iCs/>
        </w:rPr>
        <w:t>Quickfit</w:t>
      </w:r>
      <w:r w:rsidR="00E71EAD" w:rsidRPr="00A01D04">
        <w:rPr>
          <w:rFonts w:cs="Arial"/>
        </w:rPr>
        <w:t xml:space="preserve">.  </w:t>
      </w:r>
      <w:r w:rsidRPr="00A01D04">
        <w:rPr>
          <w:rFonts w:cs="Arial"/>
        </w:rPr>
        <w:t xml:space="preserve">Collect the fraction boiling over in the range 74-79 C.  </w:t>
      </w:r>
    </w:p>
    <w:p w:rsidR="00EF01E0" w:rsidRPr="00712F45" w:rsidRDefault="00EF01E0" w:rsidP="009B57DC">
      <w:pPr>
        <w:pStyle w:val="ListParagraph"/>
        <w:rPr>
          <w:rFonts w:ascii="Arial" w:hAnsi="Arial" w:cs="Arial"/>
          <w:sz w:val="22"/>
          <w:szCs w:val="22"/>
        </w:rPr>
      </w:pPr>
    </w:p>
    <w:p w:rsidR="004A5493" w:rsidRPr="00A01D04" w:rsidRDefault="00EF01E0">
      <w:pPr>
        <w:pStyle w:val="BodyA"/>
        <w:numPr>
          <w:ilvl w:val="0"/>
          <w:numId w:val="13"/>
        </w:numPr>
        <w:spacing w:line="240" w:lineRule="auto"/>
        <w:jc w:val="both"/>
        <w:rPr>
          <w:rFonts w:cs="Arial"/>
        </w:rPr>
      </w:pPr>
      <w:r w:rsidRPr="00A01D04">
        <w:rPr>
          <w:rFonts w:cs="Arial"/>
        </w:rPr>
        <w:t xml:space="preserve">Perform a boiling point test on the distillate and record your boiling point.  </w:t>
      </w:r>
      <w:r w:rsidR="00E71EAD" w:rsidRPr="00A01D04">
        <w:rPr>
          <w:rFonts w:cs="Arial"/>
        </w:rPr>
        <w:t xml:space="preserve"> (</w:t>
      </w:r>
      <w:r w:rsidR="00E71EAD" w:rsidRPr="00A01D04">
        <w:rPr>
          <w:rStyle w:val="None"/>
          <w:rFonts w:cs="Arial"/>
          <w:b/>
          <w:bCs/>
        </w:rPr>
        <w:t>P8</w:t>
      </w:r>
      <w:r w:rsidR="00E71EAD" w:rsidRPr="00A01D04">
        <w:rPr>
          <w:rFonts w:cs="Arial"/>
        </w:rPr>
        <w:t>)</w:t>
      </w:r>
    </w:p>
    <w:p w:rsidR="00EF01E0" w:rsidRPr="00712F45" w:rsidRDefault="00EF01E0" w:rsidP="009B57DC">
      <w:pPr>
        <w:pStyle w:val="ListParagraph"/>
        <w:rPr>
          <w:rFonts w:ascii="Arial" w:hAnsi="Arial" w:cs="Arial"/>
          <w:sz w:val="22"/>
          <w:szCs w:val="22"/>
        </w:rPr>
      </w:pPr>
    </w:p>
    <w:p w:rsidR="004A5493" w:rsidRPr="00712F45" w:rsidRDefault="00F278A3">
      <w:pPr>
        <w:pStyle w:val="BodyA"/>
        <w:rPr>
          <w:rFonts w:cs="Arial"/>
        </w:rPr>
      </w:pPr>
      <w:r w:rsidRPr="00712F45">
        <w:rPr>
          <w:rFonts w:cs="Arial"/>
        </w:rPr>
        <w:t>Record your boiling point and melting point in an appropriate way.  Record your yield for each preparation and calculate percentage yields.  (</w:t>
      </w:r>
      <w:r w:rsidR="00E71EAD" w:rsidRPr="00712F45">
        <w:rPr>
          <w:rStyle w:val="None"/>
          <w:rFonts w:cs="Arial"/>
          <w:b/>
          <w:bCs/>
        </w:rPr>
        <w:t>P9</w:t>
      </w:r>
      <w:r w:rsidR="00E71EAD" w:rsidRPr="00712F45">
        <w:rPr>
          <w:rFonts w:cs="Arial"/>
        </w:rPr>
        <w:t>)</w:t>
      </w:r>
    </w:p>
    <w:p w:rsidR="004A5493" w:rsidRPr="00A01D04" w:rsidRDefault="004A5493">
      <w:pPr>
        <w:pStyle w:val="Default"/>
        <w:tabs>
          <w:tab w:val="left" w:pos="220"/>
          <w:tab w:val="left" w:pos="720"/>
        </w:tabs>
        <w:ind w:left="720" w:hanging="720"/>
        <w:rPr>
          <w:rFonts w:ascii="Arial" w:eastAsia="Arial" w:hAnsi="Arial" w:cs="Arial"/>
        </w:rPr>
      </w:pPr>
    </w:p>
    <w:p w:rsidR="004A5493" w:rsidRPr="00712F45" w:rsidRDefault="00E71EAD" w:rsidP="00712F45">
      <w:pPr>
        <w:pStyle w:val="BodyA"/>
        <w:numPr>
          <w:ilvl w:val="0"/>
          <w:numId w:val="22"/>
        </w:numPr>
        <w:tabs>
          <w:tab w:val="left" w:pos="720"/>
        </w:tabs>
        <w:spacing w:line="240" w:lineRule="auto"/>
        <w:jc w:val="both"/>
        <w:rPr>
          <w:rFonts w:cs="Arial"/>
        </w:rPr>
      </w:pPr>
      <w:r w:rsidRPr="00712F45">
        <w:rPr>
          <w:rFonts w:cs="Arial"/>
        </w:rPr>
        <w:t xml:space="preserve">Justify your choice of method.  Include references to yield, rate and purity. </w:t>
      </w:r>
      <w:r w:rsidRPr="00712F45">
        <w:rPr>
          <w:rFonts w:cs="Arial"/>
          <w:b/>
        </w:rPr>
        <w:t>(</w:t>
      </w:r>
      <w:r w:rsidRPr="00712F45">
        <w:t>M7</w:t>
      </w:r>
      <w:r w:rsidRPr="00712F45">
        <w:rPr>
          <w:rFonts w:cs="Arial"/>
          <w:b/>
        </w:rPr>
        <w:t>)</w:t>
      </w:r>
    </w:p>
    <w:p w:rsidR="004A5493" w:rsidRPr="00712F45" w:rsidRDefault="00E71EAD" w:rsidP="00712F45">
      <w:pPr>
        <w:pStyle w:val="BodyA"/>
        <w:numPr>
          <w:ilvl w:val="0"/>
          <w:numId w:val="22"/>
        </w:numPr>
        <w:tabs>
          <w:tab w:val="left" w:pos="720"/>
        </w:tabs>
        <w:spacing w:line="240" w:lineRule="auto"/>
        <w:jc w:val="both"/>
        <w:rPr>
          <w:rFonts w:cs="Arial"/>
        </w:rPr>
      </w:pPr>
      <w:r w:rsidRPr="00712F45">
        <w:rPr>
          <w:rFonts w:cs="Arial"/>
        </w:rPr>
        <w:t xml:space="preserve">Compare your results for the boiling point and yield with researched literature values. </w:t>
      </w:r>
      <w:r w:rsidRPr="00712F45">
        <w:rPr>
          <w:rFonts w:cs="Arial"/>
          <w:b/>
        </w:rPr>
        <w:t>(</w:t>
      </w:r>
      <w:r w:rsidRPr="00712F45">
        <w:t>M8</w:t>
      </w:r>
      <w:r w:rsidRPr="00712F45">
        <w:rPr>
          <w:rFonts w:cs="Arial"/>
          <w:b/>
        </w:rPr>
        <w:t>)</w:t>
      </w:r>
    </w:p>
    <w:p w:rsidR="004A5493" w:rsidRPr="00712F45" w:rsidRDefault="00E71EAD" w:rsidP="00712F45">
      <w:pPr>
        <w:pStyle w:val="BodyA"/>
        <w:numPr>
          <w:ilvl w:val="0"/>
          <w:numId w:val="22"/>
        </w:numPr>
        <w:tabs>
          <w:tab w:val="left" w:pos="720"/>
        </w:tabs>
        <w:spacing w:line="240" w:lineRule="auto"/>
        <w:jc w:val="both"/>
        <w:rPr>
          <w:rFonts w:cs="Arial"/>
        </w:rPr>
      </w:pPr>
      <w:r w:rsidRPr="00712F45">
        <w:rPr>
          <w:rFonts w:cs="Arial"/>
        </w:rPr>
        <w:t>Compare the method used with the methods used in industry</w:t>
      </w:r>
      <w:r w:rsidR="00F278A3" w:rsidRPr="00712F45">
        <w:rPr>
          <w:rFonts w:cs="Arial"/>
        </w:rPr>
        <w:t xml:space="preserve"> for the preparation of these two compounds</w:t>
      </w:r>
      <w:r w:rsidRPr="00712F45">
        <w:rPr>
          <w:rFonts w:cs="Arial"/>
        </w:rPr>
        <w:t xml:space="preserve">. </w:t>
      </w:r>
      <w:r w:rsidRPr="00712F45">
        <w:rPr>
          <w:rFonts w:cs="Arial"/>
          <w:b/>
        </w:rPr>
        <w:t>(</w:t>
      </w:r>
      <w:r w:rsidRPr="00712F45">
        <w:t>D4</w:t>
      </w:r>
      <w:r w:rsidRPr="00712F45">
        <w:rPr>
          <w:rFonts w:cs="Arial"/>
          <w:b/>
        </w:rPr>
        <w:t>)</w:t>
      </w:r>
    </w:p>
    <w:p w:rsidR="004A5493" w:rsidRPr="00712F45" w:rsidRDefault="00E71EAD" w:rsidP="00712F45">
      <w:pPr>
        <w:pStyle w:val="BodyA"/>
        <w:numPr>
          <w:ilvl w:val="0"/>
          <w:numId w:val="22"/>
        </w:numPr>
        <w:tabs>
          <w:tab w:val="left" w:pos="720"/>
        </w:tabs>
        <w:spacing w:line="240" w:lineRule="auto"/>
        <w:jc w:val="both"/>
        <w:rPr>
          <w:rFonts w:cs="Arial"/>
        </w:rPr>
      </w:pPr>
      <w:r w:rsidRPr="00712F45">
        <w:rPr>
          <w:rFonts w:cs="Arial"/>
        </w:rPr>
        <w:t xml:space="preserve">For </w:t>
      </w:r>
      <w:r w:rsidRPr="00712F45">
        <w:t>one</w:t>
      </w:r>
      <w:r w:rsidRPr="00712F45">
        <w:rPr>
          <w:rFonts w:cs="Arial"/>
        </w:rPr>
        <w:t xml:space="preserve"> of the compounds prepared choose a suitable spectroscopic technique to identify this compound.  Give a detailed explanation of how it is used to assess purity and </w:t>
      </w:r>
      <w:r w:rsidR="00F278A3" w:rsidRPr="00712F45">
        <w:rPr>
          <w:rFonts w:cs="Arial"/>
        </w:rPr>
        <w:t>to identify/</w:t>
      </w:r>
      <w:r w:rsidRPr="00712F45">
        <w:rPr>
          <w:rFonts w:cs="Arial"/>
        </w:rPr>
        <w:t xml:space="preserve">characterise the compound.  </w:t>
      </w:r>
      <w:r w:rsidRPr="00712F45">
        <w:rPr>
          <w:rFonts w:cs="Arial"/>
          <w:b/>
        </w:rPr>
        <w:t>(</w:t>
      </w:r>
      <w:r w:rsidRPr="00712F45">
        <w:t>D5</w:t>
      </w:r>
      <w:r w:rsidRPr="00712F45">
        <w:rPr>
          <w:rFonts w:cs="Arial"/>
          <w:b/>
        </w:rPr>
        <w:t>)</w:t>
      </w:r>
    </w:p>
    <w:p w:rsidR="004A5493" w:rsidRPr="00712F45" w:rsidRDefault="004A5493" w:rsidP="00712F45">
      <w:pPr>
        <w:pStyle w:val="Body"/>
        <w:rPr>
          <w:rFonts w:cs="Arial"/>
        </w:rPr>
      </w:pPr>
    </w:p>
    <w:p w:rsidR="004A5493" w:rsidRPr="00712F45" w:rsidRDefault="00E71EAD">
      <w:pPr>
        <w:pStyle w:val="BodyA"/>
        <w:rPr>
          <w:rStyle w:val="None"/>
          <w:rFonts w:cs="Arial"/>
          <w:b/>
          <w:bCs/>
        </w:rPr>
      </w:pPr>
      <w:r w:rsidRPr="00712F45">
        <w:rPr>
          <w:rStyle w:val="None"/>
          <w:rFonts w:cs="Arial"/>
          <w:b/>
          <w:bCs/>
        </w:rPr>
        <w:t>Task 3</w:t>
      </w:r>
    </w:p>
    <w:p w:rsidR="004A5493" w:rsidRPr="00712F45" w:rsidRDefault="004A5493">
      <w:pPr>
        <w:pStyle w:val="BodyA"/>
        <w:rPr>
          <w:rFonts w:cs="Arial"/>
          <w:b/>
          <w:bCs/>
        </w:rPr>
      </w:pPr>
    </w:p>
    <w:p w:rsidR="004A5493" w:rsidRPr="00712F45" w:rsidRDefault="00E71EAD">
      <w:pPr>
        <w:pStyle w:val="BodyA"/>
        <w:rPr>
          <w:rStyle w:val="None"/>
          <w:rFonts w:cs="Arial"/>
          <w:b/>
          <w:bCs/>
        </w:rPr>
      </w:pPr>
      <w:r w:rsidRPr="00712F45">
        <w:rPr>
          <w:rStyle w:val="None"/>
          <w:rFonts w:cs="Arial"/>
          <w:b/>
          <w:bCs/>
        </w:rPr>
        <w:t>P10, M9, D6</w:t>
      </w:r>
    </w:p>
    <w:p w:rsidR="004A5493" w:rsidRPr="00712F45" w:rsidRDefault="004A5493">
      <w:pPr>
        <w:pStyle w:val="BodyA"/>
        <w:rPr>
          <w:rFonts w:cs="Arial"/>
          <w:b/>
          <w:bCs/>
        </w:rPr>
      </w:pPr>
    </w:p>
    <w:p w:rsidR="004A5493" w:rsidRPr="00712F45" w:rsidRDefault="00E71EAD">
      <w:pPr>
        <w:pStyle w:val="BodyA"/>
        <w:rPr>
          <w:rFonts w:cs="Arial"/>
        </w:rPr>
      </w:pPr>
      <w:r w:rsidRPr="00712F45">
        <w:rPr>
          <w:rFonts w:cs="Arial"/>
        </w:rPr>
        <w:t>Using the notes from the practical preparations, learners should produce</w:t>
      </w:r>
      <w:r w:rsidRPr="00712F45">
        <w:rPr>
          <w:rStyle w:val="None"/>
          <w:rFonts w:cs="Arial"/>
          <w:b/>
          <w:bCs/>
        </w:rPr>
        <w:t xml:space="preserve"> two</w:t>
      </w:r>
      <w:r w:rsidRPr="00712F45">
        <w:rPr>
          <w:rFonts w:cs="Arial"/>
        </w:rPr>
        <w:t xml:space="preserve"> reports </w:t>
      </w:r>
      <w:r w:rsidRPr="00712F45">
        <w:rPr>
          <w:rFonts w:cs="Arial"/>
          <w:lang w:val="en-US"/>
        </w:rPr>
        <w:t>(</w:t>
      </w:r>
      <w:r w:rsidRPr="00712F45">
        <w:rPr>
          <w:rStyle w:val="None"/>
          <w:rFonts w:cs="Arial"/>
          <w:b/>
          <w:bCs/>
          <w:lang w:val="en-US"/>
        </w:rPr>
        <w:t>P10</w:t>
      </w:r>
      <w:r w:rsidRPr="00712F45">
        <w:rPr>
          <w:rFonts w:cs="Arial"/>
          <w:lang w:val="en-US"/>
        </w:rPr>
        <w:t xml:space="preserve">) </w:t>
      </w:r>
      <w:r w:rsidRPr="00712F45">
        <w:rPr>
          <w:rFonts w:cs="Arial"/>
        </w:rPr>
        <w:t>on each of the preparations describing the methodology, equipment and outcome from each preparation. For (</w:t>
      </w:r>
      <w:r w:rsidRPr="00712F45">
        <w:rPr>
          <w:rStyle w:val="None"/>
          <w:rFonts w:cs="Arial"/>
          <w:b/>
          <w:bCs/>
        </w:rPr>
        <w:t>M9</w:t>
      </w:r>
      <w:r w:rsidRPr="00712F45">
        <w:rPr>
          <w:rFonts w:cs="Arial"/>
        </w:rPr>
        <w:t>)   conclusions should be linked to the yields obtained and levels of purity achieved for each compound prepared. For (</w:t>
      </w:r>
      <w:r w:rsidRPr="00712F45">
        <w:rPr>
          <w:rStyle w:val="None"/>
          <w:rFonts w:cs="Arial"/>
          <w:b/>
          <w:bCs/>
        </w:rPr>
        <w:t>D6</w:t>
      </w:r>
      <w:r w:rsidRPr="00712F45">
        <w:rPr>
          <w:rFonts w:cs="Arial"/>
        </w:rPr>
        <w:t>)</w:t>
      </w:r>
      <w:r w:rsidRPr="00712F45">
        <w:rPr>
          <w:rStyle w:val="None"/>
          <w:rFonts w:cs="Arial"/>
          <w:b/>
          <w:bCs/>
        </w:rPr>
        <w:t xml:space="preserve"> </w:t>
      </w:r>
      <w:r w:rsidRPr="00712F45">
        <w:rPr>
          <w:rFonts w:cs="Arial"/>
        </w:rPr>
        <w:t xml:space="preserve">suggested improvements for increasing the yield and purity of the compounds prepared should be made. </w:t>
      </w:r>
    </w:p>
    <w:p w:rsidR="004A5493" w:rsidRPr="00712F45" w:rsidRDefault="004A5493">
      <w:pPr>
        <w:pStyle w:val="BodyA"/>
        <w:rPr>
          <w:rFonts w:cs="Arial"/>
          <w:b/>
          <w:bCs/>
        </w:rPr>
      </w:pPr>
    </w:p>
    <w:p w:rsidR="004A5493" w:rsidRPr="00712F45" w:rsidRDefault="00E71EAD">
      <w:pPr>
        <w:pStyle w:val="BodyA"/>
        <w:rPr>
          <w:rFonts w:cs="Arial"/>
        </w:rPr>
      </w:pPr>
      <w:r w:rsidRPr="00712F45">
        <w:rPr>
          <w:rFonts w:cs="Arial"/>
        </w:rPr>
        <w:t>The report could include risk assessments (</w:t>
      </w:r>
      <w:r w:rsidRPr="00712F45">
        <w:rPr>
          <w:rStyle w:val="None"/>
          <w:rFonts w:cs="Arial"/>
          <w:b/>
          <w:bCs/>
        </w:rPr>
        <w:t>P8</w:t>
      </w:r>
      <w:r w:rsidRPr="00712F45">
        <w:rPr>
          <w:rFonts w:cs="Arial"/>
        </w:rPr>
        <w:t>), any witness statements and photographic evidence.</w:t>
      </w:r>
    </w:p>
    <w:p w:rsidR="004A5493" w:rsidRPr="00712F45" w:rsidRDefault="004A5493">
      <w:pPr>
        <w:pStyle w:val="BodyA"/>
        <w:rPr>
          <w:rFonts w:cs="Arial"/>
        </w:rPr>
      </w:pPr>
    </w:p>
    <w:p w:rsidR="004A5493" w:rsidRPr="00712F45" w:rsidRDefault="00E71EAD">
      <w:pPr>
        <w:pStyle w:val="BodyA"/>
        <w:rPr>
          <w:rStyle w:val="None"/>
          <w:rFonts w:cs="Arial"/>
          <w:b/>
          <w:bCs/>
        </w:rPr>
      </w:pPr>
      <w:r w:rsidRPr="00712F45">
        <w:rPr>
          <w:rFonts w:cs="Arial"/>
        </w:rPr>
        <w:t xml:space="preserve">The reports could cover </w:t>
      </w:r>
      <w:r w:rsidRPr="00712F45">
        <w:rPr>
          <w:rStyle w:val="None"/>
          <w:rFonts w:cs="Arial"/>
          <w:b/>
          <w:bCs/>
        </w:rPr>
        <w:t xml:space="preserve">P7, P8, P9, M6, M7, M8, M9, D4 </w:t>
      </w:r>
      <w:r w:rsidRPr="00712F45">
        <w:rPr>
          <w:rFonts w:cs="Arial"/>
        </w:rPr>
        <w:t>and</w:t>
      </w:r>
      <w:r w:rsidRPr="00712F45">
        <w:rPr>
          <w:rStyle w:val="None"/>
          <w:rFonts w:cs="Arial"/>
          <w:b/>
          <w:bCs/>
        </w:rPr>
        <w:t xml:space="preserve"> D5</w:t>
      </w:r>
    </w:p>
    <w:sectPr w:rsidR="004A5493" w:rsidRPr="00712F45">
      <w:headerReference w:type="default" r:id="rId12"/>
      <w:footerReference w:type="default" r:id="rId13"/>
      <w:pgSz w:w="11900" w:h="16840"/>
      <w:pgMar w:top="720" w:right="991" w:bottom="720" w:left="993" w:header="283"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86" w:rsidRDefault="00C67186">
      <w:r>
        <w:separator/>
      </w:r>
    </w:p>
  </w:endnote>
  <w:endnote w:type="continuationSeparator" w:id="0">
    <w:p w:rsidR="00C67186" w:rsidRDefault="00C6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Light">
    <w:panose1 w:val="020F0303030000060003"/>
    <w:charset w:val="00"/>
    <w:family w:val="swiss"/>
    <w:pitch w:val="variable"/>
    <w:sig w:usb0="800002AF" w:usb1="5000204A" w:usb2="00000000" w:usb3="00000000" w:csb0="0000009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6" w:rsidRDefault="00C67186">
    <w:pPr>
      <w:pStyle w:val="Footer"/>
      <w:tabs>
        <w:tab w:val="left" w:pos="720"/>
      </w:tabs>
      <w:rPr>
        <w:rFonts w:ascii="Arial" w:eastAsia="Arial" w:hAnsi="Arial" w:cs="Arial"/>
        <w:sz w:val="16"/>
        <w:szCs w:val="16"/>
      </w:rPr>
    </w:pPr>
    <w:r>
      <w:rPr>
        <w:rFonts w:ascii="Arial" w:hAnsi="Arial"/>
        <w:sz w:val="16"/>
        <w:szCs w:val="16"/>
      </w:rPr>
      <w:t>Assignment Brief template: Unit 6 c Organic Chemistry</w:t>
    </w:r>
  </w:p>
  <w:p w:rsidR="00C67186" w:rsidRDefault="00C67186">
    <w:pPr>
      <w:pStyle w:val="Footer"/>
      <w:tabs>
        <w:tab w:val="clear" w:pos="9026"/>
        <w:tab w:val="right" w:pos="8364"/>
      </w:tabs>
    </w:pPr>
    <w:r>
      <w:rPr>
        <w:rFonts w:ascii="Arial" w:hAnsi="Arial"/>
        <w:sz w:val="16"/>
        <w:szCs w:val="16"/>
      </w:rPr>
      <w:t>Qualification name: Level 3 Certificate/Extended Certificate in Applied Science</w:t>
    </w:r>
    <w:r>
      <w:rPr>
        <w:rFonts w:ascii="Arial" w:hAnsi="Arial"/>
        <w:sz w:val="16"/>
        <w:szCs w:val="16"/>
      </w:rPr>
      <w:tab/>
    </w:r>
    <w:r>
      <w:rPr>
        <w:rFonts w:ascii="Arial" w:hAnsi="Arial"/>
        <w:sz w:val="16"/>
        <w:szCs w:val="16"/>
      </w:rPr>
      <w:tab/>
      <w:t xml:space="preserve">Page </w:t>
    </w:r>
    <w:r>
      <w:rPr>
        <w:rFonts w:ascii="Arial" w:eastAsia="Arial" w:hAnsi="Arial" w:cs="Arial"/>
        <w:b/>
        <w:bCs/>
        <w:sz w:val="16"/>
        <w:szCs w:val="16"/>
      </w:rPr>
      <w:fldChar w:fldCharType="begin"/>
    </w:r>
    <w:r>
      <w:rPr>
        <w:rFonts w:ascii="Arial" w:eastAsia="Arial" w:hAnsi="Arial" w:cs="Arial"/>
        <w:b/>
        <w:bCs/>
        <w:sz w:val="16"/>
        <w:szCs w:val="16"/>
      </w:rPr>
      <w:instrText xml:space="preserve"> PAGE </w:instrText>
    </w:r>
    <w:r>
      <w:rPr>
        <w:rFonts w:ascii="Arial" w:eastAsia="Arial" w:hAnsi="Arial" w:cs="Arial"/>
        <w:b/>
        <w:bCs/>
        <w:sz w:val="16"/>
        <w:szCs w:val="16"/>
      </w:rPr>
      <w:fldChar w:fldCharType="separate"/>
    </w:r>
    <w:r w:rsidR="006B3C3E">
      <w:rPr>
        <w:rFonts w:ascii="Arial" w:eastAsia="Arial" w:hAnsi="Arial" w:cs="Arial"/>
        <w:b/>
        <w:bCs/>
        <w:noProof/>
        <w:sz w:val="16"/>
        <w:szCs w:val="16"/>
      </w:rPr>
      <w:t>1</w:t>
    </w:r>
    <w:r>
      <w:rPr>
        <w:rFonts w:ascii="Arial" w:eastAsia="Arial" w:hAnsi="Arial" w:cs="Arial"/>
        <w:b/>
        <w:bCs/>
        <w:sz w:val="16"/>
        <w:szCs w:val="16"/>
      </w:rPr>
      <w:fldChar w:fldCharType="end"/>
    </w:r>
    <w:r>
      <w:rPr>
        <w:rFonts w:ascii="Arial" w:hAnsi="Arial"/>
        <w:sz w:val="16"/>
        <w:szCs w:val="16"/>
      </w:rPr>
      <w:t xml:space="preserve"> of </w:t>
    </w:r>
    <w:r>
      <w:rPr>
        <w:rFonts w:ascii="Arial" w:eastAsia="Arial" w:hAnsi="Arial" w:cs="Arial"/>
        <w:b/>
        <w:bCs/>
        <w:sz w:val="16"/>
        <w:szCs w:val="16"/>
      </w:rPr>
      <w:fldChar w:fldCharType="begin"/>
    </w:r>
    <w:r>
      <w:rPr>
        <w:rFonts w:ascii="Arial" w:eastAsia="Arial" w:hAnsi="Arial" w:cs="Arial"/>
        <w:b/>
        <w:bCs/>
        <w:sz w:val="16"/>
        <w:szCs w:val="16"/>
      </w:rPr>
      <w:instrText xml:space="preserve"> NUMPAGES </w:instrText>
    </w:r>
    <w:r>
      <w:rPr>
        <w:rFonts w:ascii="Arial" w:eastAsia="Arial" w:hAnsi="Arial" w:cs="Arial"/>
        <w:b/>
        <w:bCs/>
        <w:sz w:val="16"/>
        <w:szCs w:val="16"/>
      </w:rPr>
      <w:fldChar w:fldCharType="separate"/>
    </w:r>
    <w:r w:rsidR="006B3C3E">
      <w:rPr>
        <w:rFonts w:ascii="Arial" w:eastAsia="Arial" w:hAnsi="Arial" w:cs="Arial"/>
        <w:b/>
        <w:bCs/>
        <w:noProof/>
        <w:sz w:val="16"/>
        <w:szCs w:val="16"/>
      </w:rPr>
      <w:t>10</w:t>
    </w:r>
    <w:r>
      <w:rPr>
        <w:rFonts w:ascii="Arial" w:eastAsia="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86" w:rsidRDefault="00C67186">
      <w:r>
        <w:separator/>
      </w:r>
    </w:p>
  </w:footnote>
  <w:footnote w:type="continuationSeparator" w:id="0">
    <w:p w:rsidR="00C67186" w:rsidRDefault="00C6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86" w:rsidRDefault="00C67186">
    <w:pPr>
      <w:pStyle w:val="Header"/>
    </w:pPr>
    <w:r>
      <w:rPr>
        <w:noProof/>
        <w:lang w:val="en-GB"/>
      </w:rPr>
      <w:drawing>
        <wp:anchor distT="152400" distB="152400" distL="152400" distR="152400" simplePos="0" relativeHeight="251658240" behindDoc="1" locked="0" layoutInCell="1" allowOverlap="1">
          <wp:simplePos x="0" y="0"/>
          <wp:positionH relativeFrom="page">
            <wp:posOffset>354965</wp:posOffset>
          </wp:positionH>
          <wp:positionV relativeFrom="page">
            <wp:posOffset>198120</wp:posOffset>
          </wp:positionV>
          <wp:extent cx="1619886" cy="719456"/>
          <wp:effectExtent l="0" t="0" r="0" b="0"/>
          <wp:wrapNone/>
          <wp:docPr id="1073741825" name="officeArt object" descr="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25" name="image3.jpg" descr="C:\brochet\New logos without strapline for Word templates\AQA_New_logo_no-strapline_45mm_RGB.jpg"/>
                  <pic:cNvPicPr>
                    <a:picLocks noChangeAspect="1"/>
                  </pic:cNvPicPr>
                </pic:nvPicPr>
                <pic:blipFill>
                  <a:blip r:embed="rId1">
                    <a:extLst/>
                  </a:blip>
                  <a:stretch>
                    <a:fillRect/>
                  </a:stretch>
                </pic:blipFill>
                <pic:spPr>
                  <a:xfrm>
                    <a:off x="0" y="0"/>
                    <a:ext cx="1619886" cy="719456"/>
                  </a:xfrm>
                  <a:prstGeom prst="rect">
                    <a:avLst/>
                  </a:prstGeom>
                  <a:ln w="12700" cap="flat">
                    <a:noFill/>
                    <a:miter lim="400000"/>
                  </a:ln>
                  <a:effectLst/>
                </pic:spPr>
              </pic:pic>
            </a:graphicData>
          </a:graphic>
        </wp:anchor>
      </w:drawing>
    </w:r>
    <w:r>
      <w:rPr>
        <w:noProof/>
        <w:lang w:val="en-GB"/>
      </w:rPr>
      <mc:AlternateContent>
        <mc:Choice Requires="wps">
          <w:drawing>
            <wp:anchor distT="152400" distB="152400" distL="152400" distR="152400" simplePos="0" relativeHeight="251659264" behindDoc="1" locked="0" layoutInCell="1" allowOverlap="1">
              <wp:simplePos x="0" y="0"/>
              <wp:positionH relativeFrom="page">
                <wp:posOffset>-720089</wp:posOffset>
              </wp:positionH>
              <wp:positionV relativeFrom="page">
                <wp:posOffset>-146685</wp:posOffset>
              </wp:positionV>
              <wp:extent cx="6840219"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840219" cy="0"/>
                      </a:xfrm>
                      <a:prstGeom prst="line">
                        <a:avLst/>
                      </a:prstGeom>
                      <a:noFill/>
                      <a:ln w="7620" cap="flat">
                        <a:solidFill>
                          <a:srgbClr val="000000"/>
                        </a:solidFill>
                        <a:prstDash val="solid"/>
                        <a:round/>
                      </a:ln>
                      <a:effectLst/>
                    </wps:spPr>
                    <wps:bodyPr/>
                  </wps:wsp>
                </a:graphicData>
              </a:graphic>
            </wp:anchor>
          </w:drawing>
        </mc:Choice>
        <mc:Fallback>
          <w:pict>
            <v:line id="_x0000_s1026" style="visibility:visible;position:absolute;margin-left:-56.7pt;margin-top:-11.6pt;width:538.6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rsidR="00C67186" w:rsidRDefault="00C67186">
    <w:pPr>
      <w:pStyle w:val="Header"/>
    </w:pPr>
  </w:p>
  <w:p w:rsidR="00C67186" w:rsidRDefault="00C67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EE"/>
    <w:multiLevelType w:val="hybridMultilevel"/>
    <w:tmpl w:val="95685298"/>
    <w:lvl w:ilvl="0" w:tplc="84681B6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34686"/>
    <w:multiLevelType w:val="hybridMultilevel"/>
    <w:tmpl w:val="9D02ED86"/>
    <w:styleLink w:val="ImportedStyle4"/>
    <w:lvl w:ilvl="0" w:tplc="BB0C4DC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B28C5C8">
      <w:start w:val="1"/>
      <w:numFmt w:val="decimal"/>
      <w:lvlText w:val="%2."/>
      <w:lvlJc w:val="left"/>
      <w:pPr>
        <w:ind w:left="1146" w:hanging="388"/>
      </w:pPr>
      <w:rPr>
        <w:rFonts w:hAnsi="Arial Unicode MS"/>
        <w:caps w:val="0"/>
        <w:smallCaps w:val="0"/>
        <w:strike w:val="0"/>
        <w:dstrike w:val="0"/>
        <w:outline w:val="0"/>
        <w:emboss w:val="0"/>
        <w:imprint w:val="0"/>
        <w:spacing w:val="0"/>
        <w:w w:val="100"/>
        <w:kern w:val="0"/>
        <w:position w:val="0"/>
        <w:highlight w:val="none"/>
        <w:vertAlign w:val="baseline"/>
      </w:rPr>
    </w:lvl>
    <w:lvl w:ilvl="2" w:tplc="31D8A41E">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B4E0678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FE0775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FC82760">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tplc="E62E05D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17E443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607552">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CF12A36"/>
    <w:multiLevelType w:val="hybridMultilevel"/>
    <w:tmpl w:val="23B64D92"/>
    <w:styleLink w:val="Bullet"/>
    <w:lvl w:ilvl="0" w:tplc="70A6F900">
      <w:start w:val="1"/>
      <w:numFmt w:val="bullet"/>
      <w:lvlText w:val="•"/>
      <w:lvlJc w:val="left"/>
      <w:pPr>
        <w:ind w:left="66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4AE7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8CE0C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458F35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92E19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2AC41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FAB76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FC06D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EA0A13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FF238A0"/>
    <w:multiLevelType w:val="hybridMultilevel"/>
    <w:tmpl w:val="372A997E"/>
    <w:numStyleLink w:val="Bullets"/>
  </w:abstractNum>
  <w:abstractNum w:abstractNumId="4">
    <w:nsid w:val="25172AE2"/>
    <w:multiLevelType w:val="hybridMultilevel"/>
    <w:tmpl w:val="083A133A"/>
    <w:numStyleLink w:val="ImportedStyle1"/>
  </w:abstractNum>
  <w:abstractNum w:abstractNumId="5">
    <w:nsid w:val="2FF74DDB"/>
    <w:multiLevelType w:val="hybridMultilevel"/>
    <w:tmpl w:val="083A133A"/>
    <w:styleLink w:val="ImportedStyle1"/>
    <w:lvl w:ilvl="0" w:tplc="E3FE11E6">
      <w:start w:val="1"/>
      <w:numFmt w:val="bullet"/>
      <w:lvlText w:val="•"/>
      <w:lvlJc w:val="left"/>
      <w:pPr>
        <w:tabs>
          <w:tab w:val="num" w:pos="284"/>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54B5D6">
      <w:start w:val="1"/>
      <w:numFmt w:val="bullet"/>
      <w:lvlText w:val="o"/>
      <w:lvlJc w:val="left"/>
      <w:pPr>
        <w:tabs>
          <w:tab w:val="left" w:pos="284"/>
          <w:tab w:val="num" w:pos="1120"/>
          <w:tab w:val="left" w:pos="1680"/>
          <w:tab w:val="left" w:pos="2240"/>
          <w:tab w:val="left" w:pos="2800"/>
          <w:tab w:val="left" w:pos="3360"/>
          <w:tab w:val="left" w:pos="3920"/>
          <w:tab w:val="left" w:pos="4480"/>
          <w:tab w:val="left" w:pos="5040"/>
          <w:tab w:val="left" w:pos="5600"/>
          <w:tab w:val="left" w:pos="6160"/>
          <w:tab w:val="left" w:pos="6720"/>
        </w:tabs>
        <w:ind w:left="126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DAD8DE">
      <w:start w:val="1"/>
      <w:numFmt w:val="bullet"/>
      <w:lvlText w:val="▪"/>
      <w:lvlJc w:val="left"/>
      <w:pPr>
        <w:tabs>
          <w:tab w:val="left" w:pos="284"/>
          <w:tab w:val="left" w:pos="1120"/>
          <w:tab w:val="num" w:pos="1680"/>
          <w:tab w:val="left" w:pos="2240"/>
          <w:tab w:val="left" w:pos="2800"/>
          <w:tab w:val="left" w:pos="3360"/>
          <w:tab w:val="left" w:pos="3920"/>
          <w:tab w:val="left" w:pos="4480"/>
          <w:tab w:val="left" w:pos="5040"/>
          <w:tab w:val="left" w:pos="5600"/>
          <w:tab w:val="left" w:pos="6160"/>
          <w:tab w:val="left" w:pos="6720"/>
        </w:tabs>
        <w:ind w:left="1822" w:hanging="3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3E3180">
      <w:start w:val="1"/>
      <w:numFmt w:val="bullet"/>
      <w:lvlText w:val="•"/>
      <w:lvlJc w:val="left"/>
      <w:pPr>
        <w:tabs>
          <w:tab w:val="left" w:pos="284"/>
          <w:tab w:val="left" w:pos="1120"/>
          <w:tab w:val="left" w:pos="1680"/>
          <w:tab w:val="num" w:pos="2586"/>
          <w:tab w:val="left" w:pos="2800"/>
          <w:tab w:val="left" w:pos="3360"/>
          <w:tab w:val="left" w:pos="3920"/>
          <w:tab w:val="left" w:pos="4480"/>
          <w:tab w:val="left" w:pos="5040"/>
          <w:tab w:val="left" w:pos="5600"/>
          <w:tab w:val="left" w:pos="6160"/>
          <w:tab w:val="left" w:pos="6720"/>
        </w:tabs>
        <w:ind w:left="272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422418">
      <w:start w:val="1"/>
      <w:numFmt w:val="bullet"/>
      <w:lvlText w:val="o"/>
      <w:lvlJc w:val="left"/>
      <w:pPr>
        <w:tabs>
          <w:tab w:val="left" w:pos="284"/>
          <w:tab w:val="left" w:pos="1120"/>
          <w:tab w:val="left" w:pos="1680"/>
          <w:tab w:val="left" w:pos="2240"/>
          <w:tab w:val="left" w:pos="2800"/>
          <w:tab w:val="num" w:pos="3306"/>
          <w:tab w:val="left" w:pos="3360"/>
          <w:tab w:val="left" w:pos="3920"/>
          <w:tab w:val="left" w:pos="4480"/>
          <w:tab w:val="left" w:pos="5040"/>
          <w:tab w:val="left" w:pos="5600"/>
          <w:tab w:val="left" w:pos="6160"/>
          <w:tab w:val="left" w:pos="6720"/>
        </w:tabs>
        <w:ind w:left="3448"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8A5CC2">
      <w:start w:val="1"/>
      <w:numFmt w:val="bullet"/>
      <w:lvlText w:val="▪"/>
      <w:lvlJc w:val="left"/>
      <w:pPr>
        <w:tabs>
          <w:tab w:val="left" w:pos="284"/>
          <w:tab w:val="left" w:pos="1120"/>
          <w:tab w:val="left" w:pos="1680"/>
          <w:tab w:val="left" w:pos="2240"/>
          <w:tab w:val="left" w:pos="2800"/>
          <w:tab w:val="left" w:pos="3360"/>
          <w:tab w:val="num" w:pos="3920"/>
          <w:tab w:val="left" w:pos="4480"/>
          <w:tab w:val="left" w:pos="5040"/>
          <w:tab w:val="left" w:pos="5600"/>
          <w:tab w:val="left" w:pos="6160"/>
          <w:tab w:val="left" w:pos="6720"/>
        </w:tabs>
        <w:ind w:left="406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F4E572">
      <w:start w:val="1"/>
      <w:numFmt w:val="bullet"/>
      <w:lvlText w:val="•"/>
      <w:lvlJc w:val="left"/>
      <w:pPr>
        <w:tabs>
          <w:tab w:val="left" w:pos="284"/>
          <w:tab w:val="left" w:pos="1120"/>
          <w:tab w:val="left" w:pos="1680"/>
          <w:tab w:val="left" w:pos="2240"/>
          <w:tab w:val="left" w:pos="2800"/>
          <w:tab w:val="left" w:pos="3360"/>
          <w:tab w:val="left" w:pos="3920"/>
          <w:tab w:val="num" w:pos="4480"/>
          <w:tab w:val="left" w:pos="5040"/>
          <w:tab w:val="left" w:pos="5600"/>
          <w:tab w:val="left" w:pos="6160"/>
          <w:tab w:val="left" w:pos="6720"/>
        </w:tabs>
        <w:ind w:left="4622" w:hanging="3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DA59D2">
      <w:start w:val="1"/>
      <w:numFmt w:val="bullet"/>
      <w:lvlText w:val="o"/>
      <w:lvlJc w:val="left"/>
      <w:pPr>
        <w:tabs>
          <w:tab w:val="left" w:pos="284"/>
          <w:tab w:val="left" w:pos="1120"/>
          <w:tab w:val="left" w:pos="1680"/>
          <w:tab w:val="left" w:pos="2240"/>
          <w:tab w:val="left" w:pos="2800"/>
          <w:tab w:val="left" w:pos="3360"/>
          <w:tab w:val="left" w:pos="3920"/>
          <w:tab w:val="left" w:pos="4480"/>
          <w:tab w:val="left" w:pos="5040"/>
          <w:tab w:val="num" w:pos="5466"/>
          <w:tab w:val="left" w:pos="5600"/>
          <w:tab w:val="left" w:pos="6160"/>
          <w:tab w:val="left" w:pos="6720"/>
        </w:tabs>
        <w:ind w:left="5608"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12A7D8">
      <w:start w:val="1"/>
      <w:numFmt w:val="bullet"/>
      <w:lvlText w:val="▪"/>
      <w:lvlJc w:val="left"/>
      <w:pPr>
        <w:tabs>
          <w:tab w:val="left" w:pos="284"/>
          <w:tab w:val="left" w:pos="1120"/>
          <w:tab w:val="left" w:pos="1680"/>
          <w:tab w:val="left" w:pos="2240"/>
          <w:tab w:val="left" w:pos="2800"/>
          <w:tab w:val="left" w:pos="3360"/>
          <w:tab w:val="left" w:pos="3920"/>
          <w:tab w:val="left" w:pos="4480"/>
          <w:tab w:val="left" w:pos="5040"/>
          <w:tab w:val="left" w:pos="5600"/>
          <w:tab w:val="num" w:pos="6160"/>
          <w:tab w:val="left" w:pos="6720"/>
        </w:tabs>
        <w:ind w:left="630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338296E"/>
    <w:multiLevelType w:val="hybridMultilevel"/>
    <w:tmpl w:val="19B69CF4"/>
    <w:lvl w:ilvl="0" w:tplc="08090001">
      <w:start w:val="1"/>
      <w:numFmt w:val="bullet"/>
      <w:lvlText w:val=""/>
      <w:lvlJc w:val="left"/>
      <w:pPr>
        <w:ind w:left="189" w:hanging="189"/>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2C4D60E">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A4C14C">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D38F6DA">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38FF02">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B62D5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2E4946">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0CECF2E">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22BB42">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9FD68E6"/>
    <w:multiLevelType w:val="hybridMultilevel"/>
    <w:tmpl w:val="372A997E"/>
    <w:styleLink w:val="Bullets"/>
    <w:lvl w:ilvl="0" w:tplc="DCECE336">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B7E2076">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E6379C">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6E89382">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BA1F46">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FA7D5C">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204196">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2061A0">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B220BDA">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3AE35D4"/>
    <w:multiLevelType w:val="hybridMultilevel"/>
    <w:tmpl w:val="3E7EDB68"/>
    <w:numStyleLink w:val="Bullet0"/>
  </w:abstractNum>
  <w:abstractNum w:abstractNumId="9">
    <w:nsid w:val="44250B65"/>
    <w:multiLevelType w:val="hybridMultilevel"/>
    <w:tmpl w:val="8BDE43B2"/>
    <w:lvl w:ilvl="0" w:tplc="08090001">
      <w:start w:val="1"/>
      <w:numFmt w:val="bullet"/>
      <w:lvlText w:val=""/>
      <w:lvlJc w:val="left"/>
      <w:pPr>
        <w:ind w:left="660" w:hanging="6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772AA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C6326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E1A15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6D401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F6FC1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ACD9B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6CA6F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67C144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BCC1666"/>
    <w:multiLevelType w:val="hybridMultilevel"/>
    <w:tmpl w:val="E354A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70507C"/>
    <w:multiLevelType w:val="hybridMultilevel"/>
    <w:tmpl w:val="23B64D92"/>
    <w:numStyleLink w:val="Bullet"/>
  </w:abstractNum>
  <w:abstractNum w:abstractNumId="12">
    <w:nsid w:val="56C1020A"/>
    <w:multiLevelType w:val="hybridMultilevel"/>
    <w:tmpl w:val="57F4C804"/>
    <w:numStyleLink w:val="ImportedStyle3"/>
  </w:abstractNum>
  <w:abstractNum w:abstractNumId="13">
    <w:nsid w:val="574E1E69"/>
    <w:multiLevelType w:val="hybridMultilevel"/>
    <w:tmpl w:val="B35E9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E63A00"/>
    <w:multiLevelType w:val="hybridMultilevel"/>
    <w:tmpl w:val="B980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074915"/>
    <w:multiLevelType w:val="hybridMultilevel"/>
    <w:tmpl w:val="B11AAA46"/>
    <w:lvl w:ilvl="0" w:tplc="08090001">
      <w:start w:val="1"/>
      <w:numFmt w:val="bullet"/>
      <w:lvlText w:val=""/>
      <w:lvlJc w:val="left"/>
      <w:pPr>
        <w:ind w:left="360" w:hanging="360"/>
      </w:pPr>
      <w:rPr>
        <w:rFonts w:ascii="Symbol" w:hAnsi="Symbol" w:hint="default"/>
      </w:rPr>
    </w:lvl>
    <w:lvl w:ilvl="1" w:tplc="AAB8FD74">
      <w:numFmt w:val="bullet"/>
      <w:lvlText w:val="•"/>
      <w:lvlJc w:val="left"/>
      <w:pPr>
        <w:ind w:left="1080" w:hanging="360"/>
      </w:pPr>
      <w:rPr>
        <w:rFonts w:ascii="Arial" w:eastAsia="Arial Unicode M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4343CA1"/>
    <w:multiLevelType w:val="hybridMultilevel"/>
    <w:tmpl w:val="57F4C804"/>
    <w:styleLink w:val="ImportedStyle3"/>
    <w:lvl w:ilvl="0" w:tplc="D5BE65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3CD15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B081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7010A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C9D8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E42D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40299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A32A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7A9FF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6712DF2"/>
    <w:multiLevelType w:val="hybridMultilevel"/>
    <w:tmpl w:val="97401FCC"/>
    <w:lvl w:ilvl="0" w:tplc="08090001">
      <w:start w:val="1"/>
      <w:numFmt w:val="bullet"/>
      <w:lvlText w:val=""/>
      <w:lvlJc w:val="left"/>
      <w:pPr>
        <w:tabs>
          <w:tab w:val="num" w:pos="284"/>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426"/>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BECC548">
      <w:start w:val="1"/>
      <w:numFmt w:val="bullet"/>
      <w:lvlText w:val="o"/>
      <w:lvlJc w:val="left"/>
      <w:pPr>
        <w:tabs>
          <w:tab w:val="left" w:pos="284"/>
          <w:tab w:val="num" w:pos="1120"/>
          <w:tab w:val="left" w:pos="1680"/>
          <w:tab w:val="left" w:pos="2240"/>
          <w:tab w:val="left" w:pos="2800"/>
          <w:tab w:val="left" w:pos="3360"/>
          <w:tab w:val="left" w:pos="3920"/>
          <w:tab w:val="left" w:pos="4480"/>
          <w:tab w:val="left" w:pos="5040"/>
          <w:tab w:val="left" w:pos="5600"/>
          <w:tab w:val="left" w:pos="6160"/>
          <w:tab w:val="left" w:pos="6720"/>
        </w:tabs>
        <w:ind w:left="126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B81818">
      <w:start w:val="1"/>
      <w:numFmt w:val="bullet"/>
      <w:lvlText w:val="▪"/>
      <w:lvlJc w:val="left"/>
      <w:pPr>
        <w:tabs>
          <w:tab w:val="left" w:pos="284"/>
          <w:tab w:val="left" w:pos="1120"/>
          <w:tab w:val="num" w:pos="1680"/>
          <w:tab w:val="left" w:pos="2240"/>
          <w:tab w:val="left" w:pos="2800"/>
          <w:tab w:val="left" w:pos="3360"/>
          <w:tab w:val="left" w:pos="3920"/>
          <w:tab w:val="left" w:pos="4480"/>
          <w:tab w:val="left" w:pos="5040"/>
          <w:tab w:val="left" w:pos="5600"/>
          <w:tab w:val="left" w:pos="6160"/>
          <w:tab w:val="left" w:pos="6720"/>
        </w:tabs>
        <w:ind w:left="1822" w:hanging="3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A4B88">
      <w:start w:val="1"/>
      <w:numFmt w:val="bullet"/>
      <w:lvlText w:val="•"/>
      <w:lvlJc w:val="left"/>
      <w:pPr>
        <w:tabs>
          <w:tab w:val="left" w:pos="284"/>
          <w:tab w:val="left" w:pos="1120"/>
          <w:tab w:val="left" w:pos="1680"/>
          <w:tab w:val="num" w:pos="2586"/>
          <w:tab w:val="left" w:pos="2800"/>
          <w:tab w:val="left" w:pos="3360"/>
          <w:tab w:val="left" w:pos="3920"/>
          <w:tab w:val="left" w:pos="4480"/>
          <w:tab w:val="left" w:pos="5040"/>
          <w:tab w:val="left" w:pos="5600"/>
          <w:tab w:val="left" w:pos="6160"/>
          <w:tab w:val="left" w:pos="6720"/>
        </w:tabs>
        <w:ind w:left="272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366076">
      <w:start w:val="1"/>
      <w:numFmt w:val="bullet"/>
      <w:lvlText w:val="o"/>
      <w:lvlJc w:val="left"/>
      <w:pPr>
        <w:tabs>
          <w:tab w:val="left" w:pos="284"/>
          <w:tab w:val="left" w:pos="1120"/>
          <w:tab w:val="left" w:pos="1680"/>
          <w:tab w:val="left" w:pos="2240"/>
          <w:tab w:val="left" w:pos="2800"/>
          <w:tab w:val="num" w:pos="3306"/>
          <w:tab w:val="left" w:pos="3360"/>
          <w:tab w:val="left" w:pos="3920"/>
          <w:tab w:val="left" w:pos="4480"/>
          <w:tab w:val="left" w:pos="5040"/>
          <w:tab w:val="left" w:pos="5600"/>
          <w:tab w:val="left" w:pos="6160"/>
          <w:tab w:val="left" w:pos="6720"/>
        </w:tabs>
        <w:ind w:left="3448"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C82702">
      <w:start w:val="1"/>
      <w:numFmt w:val="bullet"/>
      <w:lvlText w:val="▪"/>
      <w:lvlJc w:val="left"/>
      <w:pPr>
        <w:tabs>
          <w:tab w:val="left" w:pos="284"/>
          <w:tab w:val="left" w:pos="1120"/>
          <w:tab w:val="left" w:pos="1680"/>
          <w:tab w:val="left" w:pos="2240"/>
          <w:tab w:val="left" w:pos="2800"/>
          <w:tab w:val="left" w:pos="3360"/>
          <w:tab w:val="num" w:pos="3920"/>
          <w:tab w:val="left" w:pos="4480"/>
          <w:tab w:val="left" w:pos="5040"/>
          <w:tab w:val="left" w:pos="5600"/>
          <w:tab w:val="left" w:pos="6160"/>
          <w:tab w:val="left" w:pos="6720"/>
        </w:tabs>
        <w:ind w:left="406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002814">
      <w:start w:val="1"/>
      <w:numFmt w:val="bullet"/>
      <w:lvlText w:val="•"/>
      <w:lvlJc w:val="left"/>
      <w:pPr>
        <w:tabs>
          <w:tab w:val="left" w:pos="284"/>
          <w:tab w:val="left" w:pos="1120"/>
          <w:tab w:val="left" w:pos="1680"/>
          <w:tab w:val="left" w:pos="2240"/>
          <w:tab w:val="left" w:pos="2800"/>
          <w:tab w:val="left" w:pos="3360"/>
          <w:tab w:val="left" w:pos="3920"/>
          <w:tab w:val="num" w:pos="4480"/>
          <w:tab w:val="left" w:pos="5040"/>
          <w:tab w:val="left" w:pos="5600"/>
          <w:tab w:val="left" w:pos="6160"/>
          <w:tab w:val="left" w:pos="6720"/>
        </w:tabs>
        <w:ind w:left="4622" w:hanging="3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E69712">
      <w:start w:val="1"/>
      <w:numFmt w:val="bullet"/>
      <w:lvlText w:val="o"/>
      <w:lvlJc w:val="left"/>
      <w:pPr>
        <w:tabs>
          <w:tab w:val="left" w:pos="284"/>
          <w:tab w:val="left" w:pos="1120"/>
          <w:tab w:val="left" w:pos="1680"/>
          <w:tab w:val="left" w:pos="2240"/>
          <w:tab w:val="left" w:pos="2800"/>
          <w:tab w:val="left" w:pos="3360"/>
          <w:tab w:val="left" w:pos="3920"/>
          <w:tab w:val="left" w:pos="4480"/>
          <w:tab w:val="left" w:pos="5040"/>
          <w:tab w:val="num" w:pos="5466"/>
          <w:tab w:val="left" w:pos="5600"/>
          <w:tab w:val="left" w:pos="6160"/>
          <w:tab w:val="left" w:pos="6720"/>
        </w:tabs>
        <w:ind w:left="5608"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AE48A">
      <w:start w:val="1"/>
      <w:numFmt w:val="bullet"/>
      <w:lvlText w:val="▪"/>
      <w:lvlJc w:val="left"/>
      <w:pPr>
        <w:tabs>
          <w:tab w:val="left" w:pos="284"/>
          <w:tab w:val="left" w:pos="1120"/>
          <w:tab w:val="left" w:pos="1680"/>
          <w:tab w:val="left" w:pos="2240"/>
          <w:tab w:val="left" w:pos="2800"/>
          <w:tab w:val="left" w:pos="3360"/>
          <w:tab w:val="left" w:pos="3920"/>
          <w:tab w:val="left" w:pos="4480"/>
          <w:tab w:val="left" w:pos="5040"/>
          <w:tab w:val="left" w:pos="5600"/>
          <w:tab w:val="num" w:pos="6160"/>
          <w:tab w:val="left" w:pos="6720"/>
        </w:tabs>
        <w:ind w:left="630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C244E68"/>
    <w:multiLevelType w:val="hybridMultilevel"/>
    <w:tmpl w:val="3E7EDB68"/>
    <w:styleLink w:val="Bullet0"/>
    <w:lvl w:ilvl="0" w:tplc="CE8EC2A8">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840FC4">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1E0638">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D41B3C">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586F84">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E87EEE">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628EF2">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E0AFDC">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BC6E06">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DA154A2"/>
    <w:multiLevelType w:val="hybridMultilevel"/>
    <w:tmpl w:val="9D02ED86"/>
    <w:numStyleLink w:val="ImportedStyle4"/>
  </w:abstractNum>
  <w:num w:numId="1">
    <w:abstractNumId w:val="2"/>
  </w:num>
  <w:num w:numId="2">
    <w:abstractNumId w:val="11"/>
  </w:num>
  <w:num w:numId="3">
    <w:abstractNumId w:val="18"/>
  </w:num>
  <w:num w:numId="4">
    <w:abstractNumId w:val="8"/>
  </w:num>
  <w:num w:numId="5">
    <w:abstractNumId w:val="5"/>
  </w:num>
  <w:num w:numId="6">
    <w:abstractNumId w:val="4"/>
  </w:num>
  <w:num w:numId="7">
    <w:abstractNumId w:val="16"/>
  </w:num>
  <w:num w:numId="8">
    <w:abstractNumId w:val="12"/>
  </w:num>
  <w:num w:numId="9">
    <w:abstractNumId w:val="12"/>
    <w:lvlOverride w:ilvl="0">
      <w:lvl w:ilvl="0" w:tplc="F8F8D9F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BE36D6">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BCF59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D028B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F6C6B0">
        <w:start w:val="1"/>
        <w:numFmt w:val="bullet"/>
        <w:lvlText w:val="o"/>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00CE6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86717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86D27E">
        <w:start w:val="1"/>
        <w:numFmt w:val="bullet"/>
        <w:lvlText w:val="o"/>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125DAA">
        <w:start w:val="1"/>
        <w:numFmt w:val="bullet"/>
        <w:lvlText w:val="▪"/>
        <w:lvlJc w:val="left"/>
        <w:pPr>
          <w:tabs>
            <w:tab w:val="left" w:pos="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2"/>
    <w:lvlOverride w:ilvl="0">
      <w:lvl w:ilvl="0" w:tplc="F8F8D9F8">
        <w:start w:val="1"/>
        <w:numFmt w:val="bullet"/>
        <w:lvlText w:val="•"/>
        <w:lvlJc w:val="left"/>
        <w:pPr>
          <w:tabs>
            <w:tab w:val="left" w:pos="5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BE36D6">
        <w:start w:val="1"/>
        <w:numFmt w:val="bullet"/>
        <w:lvlText w:val="o"/>
        <w:lvlJc w:val="left"/>
        <w:pPr>
          <w:tabs>
            <w:tab w:val="left" w:pos="5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BCF596">
        <w:start w:val="1"/>
        <w:numFmt w:val="bullet"/>
        <w:lvlText w:val="▪"/>
        <w:lvlJc w:val="left"/>
        <w:pPr>
          <w:tabs>
            <w:tab w:val="left" w:pos="5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D028B2">
        <w:start w:val="1"/>
        <w:numFmt w:val="bullet"/>
        <w:lvlText w:val="•"/>
        <w:lvlJc w:val="left"/>
        <w:pPr>
          <w:tabs>
            <w:tab w:val="left" w:pos="5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F6C6B0">
        <w:start w:val="1"/>
        <w:numFmt w:val="bullet"/>
        <w:lvlText w:val="o"/>
        <w:lvlJc w:val="left"/>
        <w:pPr>
          <w:tabs>
            <w:tab w:val="left" w:pos="5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00CE66">
        <w:start w:val="1"/>
        <w:numFmt w:val="bullet"/>
        <w:lvlText w:val="▪"/>
        <w:lvlJc w:val="left"/>
        <w:pPr>
          <w:tabs>
            <w:tab w:val="left" w:pos="5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867170">
        <w:start w:val="1"/>
        <w:numFmt w:val="bullet"/>
        <w:lvlText w:val="•"/>
        <w:lvlJc w:val="left"/>
        <w:pPr>
          <w:tabs>
            <w:tab w:val="left" w:pos="5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86D27E">
        <w:start w:val="1"/>
        <w:numFmt w:val="bullet"/>
        <w:lvlText w:val="o"/>
        <w:lvlJc w:val="left"/>
        <w:pPr>
          <w:tabs>
            <w:tab w:val="left" w:pos="5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125DAA">
        <w:start w:val="1"/>
        <w:numFmt w:val="bullet"/>
        <w:lvlText w:val="▪"/>
        <w:lvlJc w:val="left"/>
        <w:pPr>
          <w:tabs>
            <w:tab w:val="left" w:pos="5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2"/>
    <w:lvlOverride w:ilvl="0">
      <w:lvl w:ilvl="0" w:tplc="F8F8D9F8">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BE36D6">
        <w:start w:val="1"/>
        <w:numFmt w:val="bullet"/>
        <w:lvlText w:val="o"/>
        <w:lvlJc w:val="left"/>
        <w:pPr>
          <w:tabs>
            <w:tab w:val="left" w:pos="360"/>
            <w:tab w:val="num" w:pos="216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BCF596">
        <w:start w:val="1"/>
        <w:numFmt w:val="bullet"/>
        <w:lvlText w:val="▪"/>
        <w:lvlJc w:val="left"/>
        <w:pPr>
          <w:tabs>
            <w:tab w:val="left" w:pos="360"/>
            <w:tab w:val="num" w:pos="288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D028B2">
        <w:start w:val="1"/>
        <w:numFmt w:val="bullet"/>
        <w:lvlText w:val="•"/>
        <w:lvlJc w:val="left"/>
        <w:pPr>
          <w:tabs>
            <w:tab w:val="left" w:pos="360"/>
            <w:tab w:val="num" w:pos="3600"/>
          </w:tabs>
          <w:ind w:left="39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F6C6B0">
        <w:start w:val="1"/>
        <w:numFmt w:val="bullet"/>
        <w:lvlText w:val="o"/>
        <w:lvlJc w:val="left"/>
        <w:pPr>
          <w:tabs>
            <w:tab w:val="left" w:pos="360"/>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00CE66">
        <w:start w:val="1"/>
        <w:numFmt w:val="bullet"/>
        <w:lvlText w:val="▪"/>
        <w:lvlJc w:val="left"/>
        <w:pPr>
          <w:tabs>
            <w:tab w:val="left" w:pos="360"/>
            <w:tab w:val="num" w:pos="504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867170">
        <w:start w:val="1"/>
        <w:numFmt w:val="bullet"/>
        <w:lvlText w:val="•"/>
        <w:lvlJc w:val="left"/>
        <w:pPr>
          <w:tabs>
            <w:tab w:val="left" w:pos="360"/>
            <w:tab w:val="num" w:pos="5760"/>
          </w:tabs>
          <w:ind w:left="61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86D27E">
        <w:start w:val="1"/>
        <w:numFmt w:val="bullet"/>
        <w:lvlText w:val="o"/>
        <w:lvlJc w:val="left"/>
        <w:pPr>
          <w:tabs>
            <w:tab w:val="left" w:pos="360"/>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125DAA">
        <w:start w:val="1"/>
        <w:numFmt w:val="bullet"/>
        <w:lvlText w:val="▪"/>
        <w:lvlJc w:val="left"/>
        <w:pPr>
          <w:tabs>
            <w:tab w:val="left" w:pos="360"/>
            <w:tab w:val="num" w:pos="7200"/>
          </w:tabs>
          <w:ind w:left="75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19"/>
  </w:num>
  <w:num w:numId="14">
    <w:abstractNumId w:val="7"/>
  </w:num>
  <w:num w:numId="15">
    <w:abstractNumId w:val="3"/>
  </w:num>
  <w:num w:numId="16">
    <w:abstractNumId w:val="9"/>
  </w:num>
  <w:num w:numId="17">
    <w:abstractNumId w:val="13"/>
  </w:num>
  <w:num w:numId="18">
    <w:abstractNumId w:val="15"/>
  </w:num>
  <w:num w:numId="19">
    <w:abstractNumId w:val="0"/>
  </w:num>
  <w:num w:numId="20">
    <w:abstractNumId w:val="17"/>
  </w:num>
  <w:num w:numId="21">
    <w:abstractNumId w:val="1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5493"/>
    <w:rsid w:val="0004784B"/>
    <w:rsid w:val="000B5BF6"/>
    <w:rsid w:val="000E4CD1"/>
    <w:rsid w:val="00211527"/>
    <w:rsid w:val="00277DBE"/>
    <w:rsid w:val="00290B57"/>
    <w:rsid w:val="003E2F69"/>
    <w:rsid w:val="004152FE"/>
    <w:rsid w:val="004777AD"/>
    <w:rsid w:val="004A5493"/>
    <w:rsid w:val="004C5993"/>
    <w:rsid w:val="004E6761"/>
    <w:rsid w:val="00583D21"/>
    <w:rsid w:val="00643F3A"/>
    <w:rsid w:val="006B3C3E"/>
    <w:rsid w:val="006E1A71"/>
    <w:rsid w:val="006E490F"/>
    <w:rsid w:val="006E5068"/>
    <w:rsid w:val="00703512"/>
    <w:rsid w:val="00712258"/>
    <w:rsid w:val="00712F45"/>
    <w:rsid w:val="007268CB"/>
    <w:rsid w:val="00726A3A"/>
    <w:rsid w:val="00840238"/>
    <w:rsid w:val="008F5993"/>
    <w:rsid w:val="008F7BC4"/>
    <w:rsid w:val="0093547B"/>
    <w:rsid w:val="00961046"/>
    <w:rsid w:val="00993BB0"/>
    <w:rsid w:val="009B57DC"/>
    <w:rsid w:val="00A01D04"/>
    <w:rsid w:val="00A35DE3"/>
    <w:rsid w:val="00A93687"/>
    <w:rsid w:val="00BB375E"/>
    <w:rsid w:val="00C67186"/>
    <w:rsid w:val="00C74863"/>
    <w:rsid w:val="00D74DCE"/>
    <w:rsid w:val="00DC3DCE"/>
    <w:rsid w:val="00E71EAD"/>
    <w:rsid w:val="00EE0B4C"/>
    <w:rsid w:val="00EF01E0"/>
    <w:rsid w:val="00F25DB9"/>
    <w:rsid w:val="00F278A3"/>
    <w:rsid w:val="00FB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AA">
    <w:name w:val="Body A A"/>
    <w:pPr>
      <w:spacing w:line="260" w:lineRule="atLeast"/>
    </w:pPr>
    <w:rPr>
      <w:rFonts w:ascii="Arial" w:hAnsi="Arial" w:cs="Arial Unicode MS"/>
      <w:color w:val="000000"/>
      <w:sz w:val="22"/>
      <w:szCs w:val="22"/>
      <w:u w:color="000000"/>
      <w:lang w:val="pt-PT"/>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Default">
    <w:name w:val="Default"/>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Bullet">
    <w:name w:val="Bullet"/>
    <w:pPr>
      <w:numPr>
        <w:numId w:val="1"/>
      </w:numPr>
    </w:pPr>
  </w:style>
  <w:style w:type="character" w:customStyle="1" w:styleId="Hyperlink1">
    <w:name w:val="Hyperlink.1"/>
    <w:basedOn w:val="None"/>
    <w:rPr>
      <w:rFonts w:ascii="Arial" w:eastAsia="Arial" w:hAnsi="Arial" w:cs="Arial"/>
      <w:color w:val="0000FF"/>
      <w:sz w:val="24"/>
      <w:szCs w:val="24"/>
      <w:u w:val="single" w:color="0000FF"/>
    </w:rPr>
  </w:style>
  <w:style w:type="paragraph" w:customStyle="1" w:styleId="TableStyle2A">
    <w:name w:val="Table Style 2 A"/>
    <w:rPr>
      <w:rFonts w:ascii="Helvetica" w:eastAsia="Helvetica" w:hAnsi="Helvetica" w:cs="Helvetica"/>
      <w:color w:val="000000"/>
      <w:u w:color="000000"/>
      <w:lang w:val="en-US"/>
    </w:rPr>
  </w:style>
  <w:style w:type="numbering" w:customStyle="1" w:styleId="Bullet0">
    <w:name w:val="Bullet.0"/>
    <w:pPr>
      <w:numPr>
        <w:numId w:val="3"/>
      </w:numPr>
    </w:p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12"/>
      </w:numPr>
    </w:pPr>
  </w:style>
  <w:style w:type="numbering" w:customStyle="1" w:styleId="Bullets">
    <w:name w:val="Bullets"/>
    <w:pPr>
      <w:numPr>
        <w:numId w:val="14"/>
      </w:numPr>
    </w:pPr>
  </w:style>
  <w:style w:type="paragraph" w:styleId="BalloonText">
    <w:name w:val="Balloon Text"/>
    <w:basedOn w:val="Normal"/>
    <w:link w:val="BalloonTextChar"/>
    <w:uiPriority w:val="99"/>
    <w:semiHidden/>
    <w:unhideWhenUsed/>
    <w:rsid w:val="007268CB"/>
    <w:rPr>
      <w:rFonts w:ascii="Tahoma" w:hAnsi="Tahoma" w:cs="Tahoma"/>
      <w:sz w:val="16"/>
      <w:szCs w:val="16"/>
    </w:rPr>
  </w:style>
  <w:style w:type="character" w:customStyle="1" w:styleId="BalloonTextChar">
    <w:name w:val="Balloon Text Char"/>
    <w:basedOn w:val="DefaultParagraphFont"/>
    <w:link w:val="BalloonText"/>
    <w:uiPriority w:val="99"/>
    <w:semiHidden/>
    <w:rsid w:val="007268CB"/>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E6761"/>
    <w:rPr>
      <w:sz w:val="16"/>
      <w:szCs w:val="16"/>
    </w:rPr>
  </w:style>
  <w:style w:type="paragraph" w:styleId="CommentText">
    <w:name w:val="annotation text"/>
    <w:basedOn w:val="Normal"/>
    <w:link w:val="CommentTextChar"/>
    <w:uiPriority w:val="99"/>
    <w:semiHidden/>
    <w:unhideWhenUsed/>
    <w:rsid w:val="004E6761"/>
    <w:rPr>
      <w:sz w:val="20"/>
      <w:szCs w:val="20"/>
    </w:rPr>
  </w:style>
  <w:style w:type="character" w:customStyle="1" w:styleId="CommentTextChar">
    <w:name w:val="Comment Text Char"/>
    <w:basedOn w:val="DefaultParagraphFont"/>
    <w:link w:val="CommentText"/>
    <w:uiPriority w:val="99"/>
    <w:semiHidden/>
    <w:rsid w:val="004E6761"/>
    <w:rPr>
      <w:lang w:val="en-US" w:eastAsia="en-US"/>
    </w:rPr>
  </w:style>
  <w:style w:type="paragraph" w:styleId="CommentSubject">
    <w:name w:val="annotation subject"/>
    <w:basedOn w:val="CommentText"/>
    <w:next w:val="CommentText"/>
    <w:link w:val="CommentSubjectChar"/>
    <w:uiPriority w:val="99"/>
    <w:semiHidden/>
    <w:unhideWhenUsed/>
    <w:rsid w:val="004E6761"/>
    <w:rPr>
      <w:b/>
      <w:bCs/>
    </w:rPr>
  </w:style>
  <w:style w:type="character" w:customStyle="1" w:styleId="CommentSubjectChar">
    <w:name w:val="Comment Subject Char"/>
    <w:basedOn w:val="CommentTextChar"/>
    <w:link w:val="CommentSubject"/>
    <w:uiPriority w:val="99"/>
    <w:semiHidden/>
    <w:rsid w:val="004E6761"/>
    <w:rPr>
      <w:b/>
      <w:bCs/>
      <w:lang w:val="en-US" w:eastAsia="en-US"/>
    </w:rPr>
  </w:style>
  <w:style w:type="paragraph" w:styleId="ListParagraph">
    <w:name w:val="List Paragraph"/>
    <w:basedOn w:val="Normal"/>
    <w:uiPriority w:val="34"/>
    <w:qFormat/>
    <w:rsid w:val="00EF01E0"/>
    <w:pPr>
      <w:ind w:left="720"/>
      <w:contextualSpacing/>
    </w:pPr>
  </w:style>
  <w:style w:type="paragraph" w:customStyle="1" w:styleId="Footer0">
    <w:name w:val="~Footer"/>
    <w:basedOn w:val="Normal"/>
    <w:uiPriority w:val="19"/>
    <w:semiHidden/>
    <w:rsid w:val="00840238"/>
    <w:pPr>
      <w:pBdr>
        <w:top w:val="none" w:sz="0" w:space="0" w:color="auto"/>
        <w:left w:val="none" w:sz="0" w:space="0" w:color="auto"/>
        <w:bottom w:val="none" w:sz="0" w:space="0" w:color="auto"/>
        <w:right w:val="none" w:sz="0" w:space="0" w:color="auto"/>
        <w:between w:val="none" w:sz="0" w:space="0" w:color="auto"/>
        <w:bar w:val="none" w:sz="0" w:color="auto"/>
      </w:pBdr>
      <w:spacing w:line="180" w:lineRule="atLeast"/>
    </w:pPr>
    <w:rPr>
      <w:rFonts w:ascii="AQA Chevin Pro Light" w:eastAsia="Times New Roman" w:hAnsi="AQA Chevin Pro Light"/>
      <w:color w:val="000000"/>
      <w:sz w:val="16"/>
      <w:szCs w:val="16"/>
      <w:bdr w:val="none" w:sz="0" w:space="0" w:color="auto"/>
      <w:lang w:val="en-GB" w:eastAsia="en-GB"/>
    </w:rPr>
  </w:style>
  <w:style w:type="character" w:styleId="FollowedHyperlink">
    <w:name w:val="FollowedHyperlink"/>
    <w:basedOn w:val="DefaultParagraphFont"/>
    <w:uiPriority w:val="99"/>
    <w:semiHidden/>
    <w:unhideWhenUsed/>
    <w:rsid w:val="00840238"/>
    <w:rPr>
      <w:color w:val="FF00FF" w:themeColor="followedHyperlink"/>
      <w:u w:val="single"/>
    </w:rPr>
  </w:style>
  <w:style w:type="paragraph" w:styleId="Title">
    <w:name w:val="Title"/>
    <w:basedOn w:val="Normal"/>
    <w:next w:val="Normal"/>
    <w:link w:val="TitleChar"/>
    <w:qFormat/>
    <w:rsid w:val="003E2F69"/>
    <w:pPr>
      <w:pBdr>
        <w:top w:val="none" w:sz="0" w:space="0" w:color="auto"/>
        <w:left w:val="none" w:sz="0" w:space="0" w:color="auto"/>
        <w:bottom w:val="single" w:sz="4" w:space="1" w:color="auto"/>
        <w:right w:val="none" w:sz="0" w:space="0" w:color="auto"/>
        <w:between w:val="none" w:sz="0" w:space="0" w:color="auto"/>
        <w:bar w:val="none" w:sz="0" w:color="auto"/>
      </w:pBdr>
      <w:contextualSpacing/>
    </w:pPr>
    <w:rPr>
      <w:rFonts w:ascii="AQA Chevin Pro Bold" w:eastAsia="Times New Roman" w:hAnsi="AQA Chevin Pro Bold"/>
      <w:color w:val="262626"/>
      <w:spacing w:val="-10"/>
      <w:kern w:val="28"/>
      <w:sz w:val="44"/>
      <w:szCs w:val="60"/>
      <w:bdr w:val="none" w:sz="0" w:space="0" w:color="auto"/>
    </w:rPr>
  </w:style>
  <w:style w:type="character" w:customStyle="1" w:styleId="TitleChar">
    <w:name w:val="Title Char"/>
    <w:basedOn w:val="DefaultParagraphFont"/>
    <w:link w:val="Title"/>
    <w:rsid w:val="003E2F69"/>
    <w:rPr>
      <w:rFonts w:ascii="AQA Chevin Pro Bold" w:eastAsia="Times New Roman" w:hAnsi="AQA Chevin Pro Bold"/>
      <w:color w:val="262626"/>
      <w:spacing w:val="-10"/>
      <w:kern w:val="28"/>
      <w:sz w:val="44"/>
      <w:szCs w:val="60"/>
      <w:bdr w:val="none" w:sz="0" w:space="0" w:color="auto"/>
      <w:lang w:val="en-US" w:eastAsia="en-US"/>
    </w:rPr>
  </w:style>
  <w:style w:type="paragraph" w:customStyle="1" w:styleId="Pa8">
    <w:name w:val="Pa8"/>
    <w:basedOn w:val="Normal"/>
    <w:next w:val="Normal"/>
    <w:uiPriority w:val="99"/>
    <w:rsid w:val="003E2F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3E2F69"/>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 w:type="paragraph" w:styleId="Revision">
    <w:name w:val="Revision"/>
    <w:hidden/>
    <w:uiPriority w:val="99"/>
    <w:semiHidden/>
    <w:rsid w:val="00712F4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AA">
    <w:name w:val="Body A A"/>
    <w:pPr>
      <w:spacing w:line="260" w:lineRule="atLeast"/>
    </w:pPr>
    <w:rPr>
      <w:rFonts w:ascii="Arial" w:hAnsi="Arial" w:cs="Arial Unicode MS"/>
      <w:color w:val="000000"/>
      <w:sz w:val="22"/>
      <w:szCs w:val="22"/>
      <w:u w:color="000000"/>
      <w:lang w:val="pt-PT"/>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Default">
    <w:name w:val="Default"/>
    <w:rPr>
      <w:rFonts w:ascii="Helvetica" w:eastAsia="Helvetica" w:hAnsi="Helvetica" w:cs="Helvetica"/>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Bullet">
    <w:name w:val="Bullet"/>
    <w:pPr>
      <w:numPr>
        <w:numId w:val="1"/>
      </w:numPr>
    </w:pPr>
  </w:style>
  <w:style w:type="character" w:customStyle="1" w:styleId="Hyperlink1">
    <w:name w:val="Hyperlink.1"/>
    <w:basedOn w:val="None"/>
    <w:rPr>
      <w:rFonts w:ascii="Arial" w:eastAsia="Arial" w:hAnsi="Arial" w:cs="Arial"/>
      <w:color w:val="0000FF"/>
      <w:sz w:val="24"/>
      <w:szCs w:val="24"/>
      <w:u w:val="single" w:color="0000FF"/>
    </w:rPr>
  </w:style>
  <w:style w:type="paragraph" w:customStyle="1" w:styleId="TableStyle2A">
    <w:name w:val="Table Style 2 A"/>
    <w:rPr>
      <w:rFonts w:ascii="Helvetica" w:eastAsia="Helvetica" w:hAnsi="Helvetica" w:cs="Helvetica"/>
      <w:color w:val="000000"/>
      <w:u w:color="000000"/>
      <w:lang w:val="en-US"/>
    </w:rPr>
  </w:style>
  <w:style w:type="numbering" w:customStyle="1" w:styleId="Bullet0">
    <w:name w:val="Bullet.0"/>
    <w:pPr>
      <w:numPr>
        <w:numId w:val="3"/>
      </w:numPr>
    </w:p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12"/>
      </w:numPr>
    </w:pPr>
  </w:style>
  <w:style w:type="numbering" w:customStyle="1" w:styleId="Bullets">
    <w:name w:val="Bullets"/>
    <w:pPr>
      <w:numPr>
        <w:numId w:val="14"/>
      </w:numPr>
    </w:pPr>
  </w:style>
  <w:style w:type="paragraph" w:styleId="BalloonText">
    <w:name w:val="Balloon Text"/>
    <w:basedOn w:val="Normal"/>
    <w:link w:val="BalloonTextChar"/>
    <w:uiPriority w:val="99"/>
    <w:semiHidden/>
    <w:unhideWhenUsed/>
    <w:rsid w:val="007268CB"/>
    <w:rPr>
      <w:rFonts w:ascii="Tahoma" w:hAnsi="Tahoma" w:cs="Tahoma"/>
      <w:sz w:val="16"/>
      <w:szCs w:val="16"/>
    </w:rPr>
  </w:style>
  <w:style w:type="character" w:customStyle="1" w:styleId="BalloonTextChar">
    <w:name w:val="Balloon Text Char"/>
    <w:basedOn w:val="DefaultParagraphFont"/>
    <w:link w:val="BalloonText"/>
    <w:uiPriority w:val="99"/>
    <w:semiHidden/>
    <w:rsid w:val="007268CB"/>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E6761"/>
    <w:rPr>
      <w:sz w:val="16"/>
      <w:szCs w:val="16"/>
    </w:rPr>
  </w:style>
  <w:style w:type="paragraph" w:styleId="CommentText">
    <w:name w:val="annotation text"/>
    <w:basedOn w:val="Normal"/>
    <w:link w:val="CommentTextChar"/>
    <w:uiPriority w:val="99"/>
    <w:semiHidden/>
    <w:unhideWhenUsed/>
    <w:rsid w:val="004E6761"/>
    <w:rPr>
      <w:sz w:val="20"/>
      <w:szCs w:val="20"/>
    </w:rPr>
  </w:style>
  <w:style w:type="character" w:customStyle="1" w:styleId="CommentTextChar">
    <w:name w:val="Comment Text Char"/>
    <w:basedOn w:val="DefaultParagraphFont"/>
    <w:link w:val="CommentText"/>
    <w:uiPriority w:val="99"/>
    <w:semiHidden/>
    <w:rsid w:val="004E6761"/>
    <w:rPr>
      <w:lang w:val="en-US" w:eastAsia="en-US"/>
    </w:rPr>
  </w:style>
  <w:style w:type="paragraph" w:styleId="CommentSubject">
    <w:name w:val="annotation subject"/>
    <w:basedOn w:val="CommentText"/>
    <w:next w:val="CommentText"/>
    <w:link w:val="CommentSubjectChar"/>
    <w:uiPriority w:val="99"/>
    <w:semiHidden/>
    <w:unhideWhenUsed/>
    <w:rsid w:val="004E6761"/>
    <w:rPr>
      <w:b/>
      <w:bCs/>
    </w:rPr>
  </w:style>
  <w:style w:type="character" w:customStyle="1" w:styleId="CommentSubjectChar">
    <w:name w:val="Comment Subject Char"/>
    <w:basedOn w:val="CommentTextChar"/>
    <w:link w:val="CommentSubject"/>
    <w:uiPriority w:val="99"/>
    <w:semiHidden/>
    <w:rsid w:val="004E6761"/>
    <w:rPr>
      <w:b/>
      <w:bCs/>
      <w:lang w:val="en-US" w:eastAsia="en-US"/>
    </w:rPr>
  </w:style>
  <w:style w:type="paragraph" w:styleId="ListParagraph">
    <w:name w:val="List Paragraph"/>
    <w:basedOn w:val="Normal"/>
    <w:uiPriority w:val="34"/>
    <w:qFormat/>
    <w:rsid w:val="00EF01E0"/>
    <w:pPr>
      <w:ind w:left="720"/>
      <w:contextualSpacing/>
    </w:pPr>
  </w:style>
  <w:style w:type="paragraph" w:customStyle="1" w:styleId="Footer0">
    <w:name w:val="~Footer"/>
    <w:basedOn w:val="Normal"/>
    <w:uiPriority w:val="19"/>
    <w:semiHidden/>
    <w:rsid w:val="00840238"/>
    <w:pPr>
      <w:pBdr>
        <w:top w:val="none" w:sz="0" w:space="0" w:color="auto"/>
        <w:left w:val="none" w:sz="0" w:space="0" w:color="auto"/>
        <w:bottom w:val="none" w:sz="0" w:space="0" w:color="auto"/>
        <w:right w:val="none" w:sz="0" w:space="0" w:color="auto"/>
        <w:between w:val="none" w:sz="0" w:space="0" w:color="auto"/>
        <w:bar w:val="none" w:sz="0" w:color="auto"/>
      </w:pBdr>
      <w:spacing w:line="180" w:lineRule="atLeast"/>
    </w:pPr>
    <w:rPr>
      <w:rFonts w:ascii="AQA Chevin Pro Light" w:eastAsia="Times New Roman" w:hAnsi="AQA Chevin Pro Light"/>
      <w:color w:val="000000"/>
      <w:sz w:val="16"/>
      <w:szCs w:val="16"/>
      <w:bdr w:val="none" w:sz="0" w:space="0" w:color="auto"/>
      <w:lang w:val="en-GB" w:eastAsia="en-GB"/>
    </w:rPr>
  </w:style>
  <w:style w:type="character" w:styleId="FollowedHyperlink">
    <w:name w:val="FollowedHyperlink"/>
    <w:basedOn w:val="DefaultParagraphFont"/>
    <w:uiPriority w:val="99"/>
    <w:semiHidden/>
    <w:unhideWhenUsed/>
    <w:rsid w:val="00840238"/>
    <w:rPr>
      <w:color w:val="FF00FF" w:themeColor="followedHyperlink"/>
      <w:u w:val="single"/>
    </w:rPr>
  </w:style>
  <w:style w:type="paragraph" w:styleId="Title">
    <w:name w:val="Title"/>
    <w:basedOn w:val="Normal"/>
    <w:next w:val="Normal"/>
    <w:link w:val="TitleChar"/>
    <w:qFormat/>
    <w:rsid w:val="003E2F69"/>
    <w:pPr>
      <w:pBdr>
        <w:top w:val="none" w:sz="0" w:space="0" w:color="auto"/>
        <w:left w:val="none" w:sz="0" w:space="0" w:color="auto"/>
        <w:bottom w:val="single" w:sz="4" w:space="1" w:color="auto"/>
        <w:right w:val="none" w:sz="0" w:space="0" w:color="auto"/>
        <w:between w:val="none" w:sz="0" w:space="0" w:color="auto"/>
        <w:bar w:val="none" w:sz="0" w:color="auto"/>
      </w:pBdr>
      <w:contextualSpacing/>
    </w:pPr>
    <w:rPr>
      <w:rFonts w:ascii="AQA Chevin Pro Bold" w:eastAsia="Times New Roman" w:hAnsi="AQA Chevin Pro Bold"/>
      <w:color w:val="262626"/>
      <w:spacing w:val="-10"/>
      <w:kern w:val="28"/>
      <w:sz w:val="44"/>
      <w:szCs w:val="60"/>
      <w:bdr w:val="none" w:sz="0" w:space="0" w:color="auto"/>
    </w:rPr>
  </w:style>
  <w:style w:type="character" w:customStyle="1" w:styleId="TitleChar">
    <w:name w:val="Title Char"/>
    <w:basedOn w:val="DefaultParagraphFont"/>
    <w:link w:val="Title"/>
    <w:rsid w:val="003E2F69"/>
    <w:rPr>
      <w:rFonts w:ascii="AQA Chevin Pro Bold" w:eastAsia="Times New Roman" w:hAnsi="AQA Chevin Pro Bold"/>
      <w:color w:val="262626"/>
      <w:spacing w:val="-10"/>
      <w:kern w:val="28"/>
      <w:sz w:val="44"/>
      <w:szCs w:val="60"/>
      <w:bdr w:val="none" w:sz="0" w:space="0" w:color="auto"/>
      <w:lang w:val="en-US" w:eastAsia="en-US"/>
    </w:rPr>
  </w:style>
  <w:style w:type="paragraph" w:customStyle="1" w:styleId="Pa8">
    <w:name w:val="Pa8"/>
    <w:basedOn w:val="Normal"/>
    <w:next w:val="Normal"/>
    <w:uiPriority w:val="99"/>
    <w:rsid w:val="003E2F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3E2F69"/>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 w:type="paragraph" w:styleId="Revision">
    <w:name w:val="Revision"/>
    <w:hidden/>
    <w:uiPriority w:val="99"/>
    <w:semiHidden/>
    <w:rsid w:val="00712F4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madness.org/talk/files.php?pid=399042&amp;aid=385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lestore.aqa.org.uk/subjects/AQA-2420-W-TRB-PSA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F0506B1C.dotm</Template>
  <TotalTime>1</TotalTime>
  <Pages>10</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2017-07-31T15:24:00Z</cp:lastPrinted>
  <dcterms:created xsi:type="dcterms:W3CDTF">2017-09-01T09:44:00Z</dcterms:created>
  <dcterms:modified xsi:type="dcterms:W3CDTF">2017-09-01T09:47:00Z</dcterms:modified>
</cp:coreProperties>
</file>