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2A91" w14:textId="31D0CF2A" w:rsidR="008709F4" w:rsidRPr="004D26F8" w:rsidRDefault="002376E1" w:rsidP="008709F4">
      <w:pPr>
        <w:pStyle w:val="Heading1"/>
        <w:rPr>
          <w:rFonts w:ascii="AQA Chevin Pro Light" w:hAnsi="AQA Chevin Pro Light"/>
        </w:rPr>
      </w:pPr>
      <w:r>
        <w:rPr>
          <w:rFonts w:ascii="AQA Chevin Pro Light" w:hAnsi="AQA Chevin Pro Light"/>
        </w:rPr>
        <w:t>S</w:t>
      </w:r>
      <w:r w:rsidR="005138E3">
        <w:rPr>
          <w:rFonts w:ascii="AQA Chevin Pro Light" w:hAnsi="AQA Chevin Pro Light"/>
        </w:rPr>
        <w:t xml:space="preserve">cheme </w:t>
      </w:r>
      <w:bookmarkStart w:id="0" w:name="_GoBack"/>
      <w:bookmarkEnd w:id="0"/>
      <w:r w:rsidR="005138E3">
        <w:rPr>
          <w:rFonts w:ascii="AQA Chevin Pro Light" w:hAnsi="AQA Chevin Pro Light"/>
        </w:rPr>
        <w:t>of w</w:t>
      </w:r>
      <w:r w:rsidR="00BA7BE6" w:rsidRPr="004D26F8">
        <w:rPr>
          <w:rFonts w:ascii="AQA Chevin Pro Light" w:hAnsi="AQA Chevin Pro Light"/>
        </w:rPr>
        <w:t>ork</w:t>
      </w:r>
    </w:p>
    <w:p w14:paraId="32A8455E" w14:textId="7C79E915" w:rsidR="002376E1" w:rsidRDefault="002376E1" w:rsidP="00085F1F">
      <w:pPr>
        <w:pStyle w:val="Heading2"/>
        <w:rPr>
          <w:rFonts w:ascii="AQA Chevin Pro Light" w:hAnsi="AQA Chevin Pro Light"/>
        </w:rPr>
      </w:pPr>
      <w:r>
        <w:rPr>
          <w:rFonts w:ascii="AQA Chevin Pro Light" w:hAnsi="AQA Chevin Pro Light"/>
        </w:rPr>
        <w:t>Combined Science: Trilogy - Foundation</w:t>
      </w:r>
    </w:p>
    <w:p w14:paraId="779DDFA7" w14:textId="0F4ED0B5" w:rsidR="00085F1F" w:rsidRPr="004D26F8" w:rsidRDefault="00BA7BE6" w:rsidP="00085F1F">
      <w:pPr>
        <w:pStyle w:val="Heading2"/>
        <w:rPr>
          <w:rFonts w:ascii="AQA Chevin Pro Light" w:hAnsi="AQA Chevin Pro Light"/>
        </w:rPr>
      </w:pPr>
      <w:r w:rsidRPr="004D26F8">
        <w:rPr>
          <w:rFonts w:ascii="AQA Chevin Pro Light" w:hAnsi="AQA Chevin Pro Light"/>
        </w:rPr>
        <w:t>Physics</w:t>
      </w:r>
      <w:r w:rsidR="00DF0BCF">
        <w:rPr>
          <w:rFonts w:ascii="AQA Chevin Pro Light" w:hAnsi="AQA Chevin Pro Light"/>
        </w:rPr>
        <w:t xml:space="preserve"> –</w:t>
      </w:r>
      <w:r w:rsidR="005138E3">
        <w:rPr>
          <w:rFonts w:ascii="AQA Chevin Pro Light" w:hAnsi="AQA Chevin Pro Light"/>
        </w:rPr>
        <w:t xml:space="preserve"> </w:t>
      </w:r>
      <w:r w:rsidR="00DF0BCF">
        <w:rPr>
          <w:rFonts w:ascii="AQA Chevin Pro Light" w:hAnsi="AQA Chevin Pro Light"/>
        </w:rPr>
        <w:t>Atom</w:t>
      </w:r>
      <w:r w:rsidR="005138E3">
        <w:rPr>
          <w:rFonts w:ascii="AQA Chevin Pro Light" w:hAnsi="AQA Chevin Pro Light"/>
        </w:rPr>
        <w:t>ic structure</w:t>
      </w:r>
    </w:p>
    <w:p w14:paraId="563BC985" w14:textId="77777777" w:rsidR="00497E72" w:rsidRPr="00582209" w:rsidRDefault="00497E72" w:rsidP="00497E72">
      <w:pPr>
        <w:rPr>
          <w:rFonts w:cs="Arial"/>
        </w:rPr>
      </w:pPr>
    </w:p>
    <w:p w14:paraId="72BF4FAD" w14:textId="459863AA" w:rsidR="005138E3" w:rsidRDefault="005138E3" w:rsidP="005138E3">
      <w:pPr>
        <w:rPr>
          <w:rFonts w:ascii="AQA Chevin Pro Light" w:hAnsi="AQA Chevin Pro Light"/>
        </w:rPr>
      </w:pPr>
      <w:r>
        <w:rPr>
          <w:rFonts w:ascii="AQA Chevin Pro Light" w:hAnsi="AQA Chevin Pro Light"/>
        </w:rPr>
        <w:t xml:space="preserve">This resource provides guidance for teaching the Atomic structure topic from our new GCSE in </w:t>
      </w:r>
      <w:r w:rsidR="002376E1">
        <w:rPr>
          <w:rFonts w:ascii="AQA Chevin Pro Light" w:hAnsi="AQA Chevin Pro Light"/>
        </w:rPr>
        <w:t>Combined Science: Trilogy/</w:t>
      </w:r>
      <w:r>
        <w:rPr>
          <w:rFonts w:ascii="AQA Chevin Pro Light" w:hAnsi="AQA Chevin Pro Light"/>
        </w:rPr>
        <w:t>Physics</w:t>
      </w:r>
      <w:r w:rsidR="002376E1">
        <w:rPr>
          <w:rFonts w:ascii="AQA Chevin Pro Light" w:hAnsi="AQA Chevin Pro Light"/>
        </w:rPr>
        <w:t xml:space="preserve"> (8464)</w:t>
      </w:r>
      <w:r>
        <w:rPr>
          <w:rFonts w:ascii="AQA Chevin Pro Light" w:hAnsi="AQA Chevin Pro Light"/>
        </w:rPr>
        <w:t xml:space="preserve">. It </w:t>
      </w:r>
      <w:r w:rsidR="002376E1">
        <w:rPr>
          <w:rFonts w:ascii="AQA Chevin Pro Light" w:hAnsi="AQA Chevin Pro Light"/>
        </w:rPr>
        <w:t xml:space="preserve">has been updated from the draft version to reflect the changes made in the accredited specification. </w:t>
      </w:r>
    </w:p>
    <w:p w14:paraId="30608F7E" w14:textId="77777777" w:rsidR="005138E3" w:rsidRDefault="005138E3" w:rsidP="005138E3">
      <w:pPr>
        <w:rPr>
          <w:rFonts w:ascii="AQA Chevin Pro Light" w:hAnsi="AQA Chevin Pro Light"/>
        </w:rPr>
      </w:pPr>
    </w:p>
    <w:p w14:paraId="729B5FFB" w14:textId="40DBB0A1" w:rsidR="009302ED" w:rsidRPr="004D26F8" w:rsidRDefault="005138E3" w:rsidP="005138E3">
      <w:pPr>
        <w:rPr>
          <w:rFonts w:ascii="AQA Chevin Pro Light" w:hAnsi="AQA Chevin Pro Light"/>
        </w:rPr>
      </w:pPr>
      <w:r>
        <w:rPr>
          <w:rFonts w:ascii="AQA Chevin Pro Light" w:hAnsi="AQA Chevin Pro Light"/>
        </w:rPr>
        <w:t>The scheme of work is designed to be a flexible term plan for teaching content and development of the skills that will be assessed.</w:t>
      </w:r>
      <w:r w:rsidR="00D03044">
        <w:rPr>
          <w:rFonts w:ascii="AQA Chevin Pro Light" w:hAnsi="AQA Chevin Pro Light"/>
        </w:rPr>
        <w:t xml:space="preserve"> </w:t>
      </w:r>
      <w:r>
        <w:rPr>
          <w:rFonts w:ascii="AQA Chevin Pro Light" w:hAnsi="AQA Chevin Pro Light"/>
        </w:rPr>
        <w:t xml:space="preserve">It is provided in Word format to help you create your own teaching plan – you can edit and customise it according to your needs. This scheme of work is not </w:t>
      </w:r>
      <w:proofErr w:type="gramStart"/>
      <w:r>
        <w:rPr>
          <w:rFonts w:ascii="AQA Chevin Pro Light" w:hAnsi="AQA Chevin Pro Light"/>
        </w:rPr>
        <w:t>exhaustive,</w:t>
      </w:r>
      <w:proofErr w:type="gramEnd"/>
      <w:r>
        <w:rPr>
          <w:rFonts w:ascii="AQA Chevin Pro Light" w:hAnsi="AQA Chevin Pro Light"/>
        </w:rPr>
        <w:t xml:space="preserve"> it only suggests activities and resources you could find useful in your teaching.</w:t>
      </w:r>
    </w:p>
    <w:p w14:paraId="4DBE197E" w14:textId="29245762" w:rsidR="005138E3" w:rsidRDefault="005138E3">
      <w:pPr>
        <w:spacing w:line="240" w:lineRule="auto"/>
        <w:rPr>
          <w:rFonts w:ascii="AQA Chevin Pro Light" w:hAnsi="AQA Chevin Pro Light"/>
        </w:rPr>
      </w:pPr>
      <w:r>
        <w:rPr>
          <w:rFonts w:ascii="AQA Chevin Pro Light" w:hAnsi="AQA Chevin Pro Light"/>
        </w:rPr>
        <w:br w:type="page"/>
      </w:r>
    </w:p>
    <w:p w14:paraId="34EB43B1" w14:textId="51B00109" w:rsidR="00143905" w:rsidRDefault="00143905" w:rsidP="00143905">
      <w:pPr>
        <w:pStyle w:val="Heading3"/>
        <w:rPr>
          <w:lang w:val="en-US"/>
        </w:rPr>
      </w:pPr>
      <w:r>
        <w:rPr>
          <w:lang w:val="en-US"/>
        </w:rPr>
        <w:lastRenderedPageBreak/>
        <w:t>6.7 Atomic s</w:t>
      </w:r>
      <w:r w:rsidRPr="001C0DD9">
        <w:rPr>
          <w:lang w:val="en-US"/>
        </w:rPr>
        <w:t>tructure</w:t>
      </w:r>
    </w:p>
    <w:p w14:paraId="23723949" w14:textId="13CC402E" w:rsidR="009302ED" w:rsidRPr="004D26F8" w:rsidRDefault="00143905" w:rsidP="00143905">
      <w:pPr>
        <w:pStyle w:val="Heading3"/>
      </w:pPr>
      <w:r>
        <w:rPr>
          <w:lang w:val="en-US"/>
        </w:rPr>
        <w:t>6.7.1 Atoms and i</w:t>
      </w:r>
      <w:r w:rsidRPr="001C0DD9">
        <w:rPr>
          <w:lang w:val="en-US"/>
        </w:rPr>
        <w:t>sotopes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855"/>
        <w:gridCol w:w="2994"/>
        <w:gridCol w:w="1142"/>
        <w:gridCol w:w="3043"/>
        <w:gridCol w:w="2871"/>
        <w:gridCol w:w="1916"/>
      </w:tblGrid>
      <w:tr w:rsidR="00156562" w:rsidRPr="004D26F8" w14:paraId="56DFC383" w14:textId="77777777" w:rsidTr="00796C61">
        <w:trPr>
          <w:cantSplit/>
          <w:trHeight w:val="1832"/>
          <w:tblHeader/>
        </w:trPr>
        <w:tc>
          <w:tcPr>
            <w:tcW w:w="326" w:type="pct"/>
            <w:tcBorders>
              <w:right w:val="single" w:sz="4" w:space="0" w:color="000000"/>
            </w:tcBorders>
            <w:shd w:val="clear" w:color="auto" w:fill="D9D9D9"/>
          </w:tcPr>
          <w:p w14:paraId="700C655B" w14:textId="489FE99A" w:rsidR="00156562" w:rsidRPr="004D26F8" w:rsidRDefault="00143905" w:rsidP="00143905">
            <w:pPr>
              <w:rPr>
                <w:rFonts w:ascii="AQA Chevin Pro Light" w:hAnsi="AQA Chevin Pro Light" w:cs="Arial"/>
                <w:b/>
                <w:sz w:val="20"/>
                <w:szCs w:val="20"/>
              </w:rPr>
            </w:pPr>
            <w:r>
              <w:rPr>
                <w:rFonts w:ascii="AQA Chevin Pro Light" w:hAnsi="AQA Chevin Pro Light" w:cs="Arial"/>
                <w:b/>
                <w:sz w:val="20"/>
                <w:szCs w:val="20"/>
              </w:rPr>
              <w:t>Spec r</w:t>
            </w:r>
            <w:r w:rsidR="00156562" w:rsidRPr="004D26F8">
              <w:rPr>
                <w:rFonts w:ascii="AQA Chevin Pro Light" w:hAnsi="AQA Chevin Pro Light" w:cs="Arial"/>
                <w:b/>
                <w:sz w:val="20"/>
                <w:szCs w:val="20"/>
              </w:rPr>
              <w:t>ef</w:t>
            </w:r>
            <w:r>
              <w:rPr>
                <w:rFonts w:ascii="AQA Chevin Pro Light" w:hAnsi="AQA Chevin Pro Light" w:cs="Arial"/>
                <w:b/>
                <w:sz w:val="20"/>
                <w:szCs w:val="20"/>
              </w:rPr>
              <w:t>.</w:t>
            </w:r>
          </w:p>
        </w:tc>
        <w:tc>
          <w:tcPr>
            <w:tcW w:w="627" w:type="pct"/>
            <w:tcBorders>
              <w:left w:val="single" w:sz="4" w:space="0" w:color="000000"/>
            </w:tcBorders>
            <w:shd w:val="clear" w:color="auto" w:fill="D9D9D9"/>
          </w:tcPr>
          <w:p w14:paraId="26994AF9" w14:textId="66F3A341" w:rsidR="00156562" w:rsidRPr="004D26F8" w:rsidRDefault="00143905" w:rsidP="00143905">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156562" w:rsidRPr="004D26F8">
              <w:rPr>
                <w:rFonts w:ascii="AQA Chevin Pro Light" w:hAnsi="AQA Chevin Pro Light" w:cs="Arial"/>
                <w:b/>
                <w:sz w:val="20"/>
                <w:szCs w:val="20"/>
              </w:rPr>
              <w:t>ontent</w:t>
            </w:r>
          </w:p>
        </w:tc>
        <w:tc>
          <w:tcPr>
            <w:tcW w:w="1012" w:type="pct"/>
            <w:shd w:val="clear" w:color="auto" w:fill="D9D9D9"/>
          </w:tcPr>
          <w:p w14:paraId="61DDF01F" w14:textId="5DF2FF66" w:rsidR="00156562" w:rsidRPr="004D26F8" w:rsidRDefault="00143905" w:rsidP="00143905">
            <w:pPr>
              <w:spacing w:before="60"/>
              <w:rPr>
                <w:rFonts w:ascii="AQA Chevin Pro Light" w:hAnsi="AQA Chevin Pro Light" w:cs="Arial"/>
                <w:b/>
                <w:sz w:val="20"/>
                <w:szCs w:val="20"/>
              </w:rPr>
            </w:pPr>
            <w:r>
              <w:rPr>
                <w:rFonts w:ascii="AQA Chevin Pro Light" w:hAnsi="AQA Chevin Pro Light" w:cs="Arial"/>
                <w:b/>
                <w:sz w:val="20"/>
                <w:szCs w:val="20"/>
              </w:rPr>
              <w:t>Learning o</w:t>
            </w:r>
            <w:r w:rsidR="00156562" w:rsidRPr="004D26F8">
              <w:rPr>
                <w:rFonts w:ascii="AQA Chevin Pro Light" w:hAnsi="AQA Chevin Pro Light" w:cs="Arial"/>
                <w:b/>
                <w:sz w:val="20"/>
                <w:szCs w:val="20"/>
              </w:rPr>
              <w:t xml:space="preserve">utcomes </w:t>
            </w:r>
          </w:p>
          <w:p w14:paraId="4D88C9A8" w14:textId="77777777" w:rsidR="00156562" w:rsidRPr="004D26F8" w:rsidRDefault="00156562" w:rsidP="00143905">
            <w:pPr>
              <w:spacing w:before="6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386" w:type="pct"/>
            <w:shd w:val="clear" w:color="auto" w:fill="D9D9D9"/>
          </w:tcPr>
          <w:p w14:paraId="13AD0CD9" w14:textId="77777777" w:rsidR="00156562" w:rsidRPr="004D26F8" w:rsidRDefault="00156562" w:rsidP="00143905">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29" w:type="pct"/>
            <w:shd w:val="clear" w:color="auto" w:fill="D9D9D9"/>
          </w:tcPr>
          <w:p w14:paraId="70D29A00" w14:textId="7BCB035C" w:rsidR="00156562" w:rsidRPr="00143905" w:rsidRDefault="00143905" w:rsidP="00143905">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156562" w:rsidRPr="00143905">
              <w:rPr>
                <w:rFonts w:ascii="AQA Chevin Pro Light" w:hAnsi="AQA Chevin Pro Light" w:cs="Arial"/>
                <w:b/>
                <w:sz w:val="20"/>
                <w:szCs w:val="20"/>
              </w:rPr>
              <w:t>ommunication skills</w:t>
            </w:r>
          </w:p>
        </w:tc>
        <w:tc>
          <w:tcPr>
            <w:tcW w:w="971" w:type="pct"/>
            <w:shd w:val="clear" w:color="auto" w:fill="D9D9D9"/>
          </w:tcPr>
          <w:p w14:paraId="5A6AE28B" w14:textId="57DDD838" w:rsidR="00156562" w:rsidRPr="004D26F8" w:rsidRDefault="00156562" w:rsidP="00143905">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143905">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8" w:type="pct"/>
            <w:shd w:val="clear" w:color="auto" w:fill="D9D9D9"/>
          </w:tcPr>
          <w:p w14:paraId="5181C1BE" w14:textId="0AF1E7EF" w:rsidR="00156562" w:rsidRPr="004D26F8" w:rsidRDefault="00143905" w:rsidP="00143905">
            <w:pPr>
              <w:spacing w:before="60"/>
              <w:rPr>
                <w:rFonts w:ascii="AQA Chevin Pro Light" w:hAnsi="AQA Chevin Pro Light" w:cs="Arial"/>
                <w:b/>
                <w:sz w:val="20"/>
                <w:szCs w:val="20"/>
              </w:rPr>
            </w:pPr>
            <w:r>
              <w:rPr>
                <w:rFonts w:ascii="AQA Chevin Pro Light" w:hAnsi="AQA Chevin Pro Light" w:cs="Arial"/>
                <w:b/>
                <w:sz w:val="20"/>
                <w:szCs w:val="20"/>
              </w:rPr>
              <w:t>Self/p</w:t>
            </w:r>
            <w:r w:rsidR="00156562" w:rsidRPr="004D26F8">
              <w:rPr>
                <w:rFonts w:ascii="AQA Chevin Pro Light" w:hAnsi="AQA Chevin Pro Light" w:cs="Arial"/>
                <w:b/>
                <w:sz w:val="20"/>
                <w:szCs w:val="20"/>
              </w:rPr>
              <w:t>eer assessment</w:t>
            </w:r>
          </w:p>
          <w:p w14:paraId="79F2684B" w14:textId="06133596" w:rsidR="00156562" w:rsidRPr="004D26F8" w:rsidRDefault="00143905" w:rsidP="00143905">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00156562" w:rsidRPr="004D26F8">
              <w:rPr>
                <w:rFonts w:ascii="AQA Chevin Pro Light" w:hAnsi="AQA Chevin Pro Light" w:cs="Arial"/>
                <w:b/>
                <w:sz w:val="20"/>
                <w:szCs w:val="20"/>
              </w:rPr>
              <w:t xml:space="preserve"> resources</w:t>
            </w:r>
          </w:p>
          <w:p w14:paraId="6397F004" w14:textId="3091B299" w:rsidR="00156562" w:rsidRPr="004D26F8" w:rsidRDefault="00143905" w:rsidP="00143905">
            <w:pPr>
              <w:spacing w:before="60"/>
              <w:rPr>
                <w:rFonts w:ascii="AQA Chevin Pro Light" w:hAnsi="AQA Chevin Pro Light" w:cs="Arial"/>
                <w:i/>
                <w:sz w:val="20"/>
                <w:szCs w:val="20"/>
              </w:rPr>
            </w:pPr>
            <w:r>
              <w:rPr>
                <w:rFonts w:ascii="AQA Chevin Pro Light" w:hAnsi="AQA Chevin Pro Light" w:cs="Arial"/>
                <w:i/>
                <w:sz w:val="20"/>
                <w:szCs w:val="20"/>
              </w:rPr>
              <w:t>R</w:t>
            </w:r>
            <w:r w:rsidR="00156562" w:rsidRPr="004D26F8">
              <w:rPr>
                <w:rFonts w:ascii="AQA Chevin Pro Light" w:hAnsi="AQA Chevin Pro Light" w:cs="Arial"/>
                <w:i/>
                <w:sz w:val="20"/>
                <w:szCs w:val="20"/>
              </w:rPr>
              <w:t xml:space="preserve">eference to past questions that indicate success </w:t>
            </w:r>
          </w:p>
        </w:tc>
      </w:tr>
      <w:tr w:rsidR="00156562" w:rsidRPr="00DB7F6F" w14:paraId="3DD7A03A" w14:textId="77777777" w:rsidTr="00796C61">
        <w:trPr>
          <w:trHeight w:val="515"/>
        </w:trPr>
        <w:tc>
          <w:tcPr>
            <w:tcW w:w="326" w:type="pct"/>
            <w:tcBorders>
              <w:bottom w:val="single" w:sz="4" w:space="0" w:color="auto"/>
              <w:right w:val="single" w:sz="4" w:space="0" w:color="000000"/>
            </w:tcBorders>
          </w:tcPr>
          <w:p w14:paraId="3328ACFD" w14:textId="72464540" w:rsidR="00156562" w:rsidRPr="00AD1F81" w:rsidRDefault="00156562" w:rsidP="00143905">
            <w:pPr>
              <w:autoSpaceDE w:val="0"/>
              <w:autoSpaceDN w:val="0"/>
              <w:adjustRightInd w:val="0"/>
              <w:spacing w:line="240" w:lineRule="auto"/>
              <w:rPr>
                <w:rFonts w:cs="Arial"/>
                <w:sz w:val="20"/>
                <w:szCs w:val="20"/>
              </w:rPr>
            </w:pPr>
            <w:r w:rsidRPr="00AD1F81">
              <w:rPr>
                <w:rFonts w:cs="Arial"/>
                <w:sz w:val="20"/>
                <w:szCs w:val="20"/>
              </w:rPr>
              <w:t>6.7.1.1</w:t>
            </w:r>
          </w:p>
        </w:tc>
        <w:tc>
          <w:tcPr>
            <w:tcW w:w="627" w:type="pct"/>
            <w:tcBorders>
              <w:left w:val="single" w:sz="4" w:space="0" w:color="000000"/>
              <w:bottom w:val="single" w:sz="4" w:space="0" w:color="auto"/>
            </w:tcBorders>
          </w:tcPr>
          <w:p w14:paraId="560A7060" w14:textId="77777777" w:rsidR="00156562" w:rsidRDefault="00156562" w:rsidP="00DB7F6F">
            <w:pPr>
              <w:tabs>
                <w:tab w:val="left" w:pos="5268"/>
              </w:tabs>
              <w:spacing w:after="120" w:line="240" w:lineRule="auto"/>
              <w:rPr>
                <w:rFonts w:cs="Arial"/>
                <w:sz w:val="20"/>
                <w:szCs w:val="20"/>
              </w:rPr>
            </w:pPr>
            <w:r w:rsidRPr="00AD1F81">
              <w:rPr>
                <w:rFonts w:cs="Arial"/>
                <w:sz w:val="20"/>
                <w:szCs w:val="20"/>
              </w:rPr>
              <w:t>The size and structure of an atom.</w:t>
            </w:r>
          </w:p>
          <w:p w14:paraId="6985ED03" w14:textId="77777777" w:rsidR="008163CF" w:rsidRDefault="008163CF" w:rsidP="00DB7F6F">
            <w:pPr>
              <w:tabs>
                <w:tab w:val="left" w:pos="5268"/>
              </w:tabs>
              <w:spacing w:after="120" w:line="240" w:lineRule="auto"/>
              <w:rPr>
                <w:rFonts w:cs="Arial"/>
                <w:sz w:val="20"/>
                <w:szCs w:val="20"/>
              </w:rPr>
            </w:pPr>
          </w:p>
          <w:p w14:paraId="3A812C7E" w14:textId="382B1949" w:rsidR="008163CF" w:rsidRPr="00AD1F81" w:rsidRDefault="008163CF" w:rsidP="00DB7F6F">
            <w:pPr>
              <w:tabs>
                <w:tab w:val="left" w:pos="5268"/>
              </w:tabs>
              <w:spacing w:after="120" w:line="240" w:lineRule="auto"/>
              <w:rPr>
                <w:rFonts w:cs="Arial"/>
                <w:sz w:val="20"/>
                <w:szCs w:val="20"/>
              </w:rPr>
            </w:pPr>
            <w:r>
              <w:rPr>
                <w:rFonts w:cs="Arial"/>
                <w:sz w:val="20"/>
                <w:szCs w:val="20"/>
              </w:rPr>
              <w:t>Conte</w:t>
            </w:r>
            <w:r w:rsidR="00531032">
              <w:rPr>
                <w:rFonts w:cs="Arial"/>
                <w:sz w:val="20"/>
                <w:szCs w:val="20"/>
              </w:rPr>
              <w:t>nt crosses over with Chemistry u</w:t>
            </w:r>
            <w:r>
              <w:rPr>
                <w:rFonts w:cs="Arial"/>
                <w:sz w:val="20"/>
                <w:szCs w:val="20"/>
              </w:rPr>
              <w:t>nit 5.1</w:t>
            </w:r>
          </w:p>
        </w:tc>
        <w:tc>
          <w:tcPr>
            <w:tcW w:w="1012" w:type="pct"/>
            <w:tcBorders>
              <w:bottom w:val="single" w:sz="4" w:space="0" w:color="auto"/>
            </w:tcBorders>
          </w:tcPr>
          <w:p w14:paraId="0894BBAA" w14:textId="77777777" w:rsidR="00156562" w:rsidRPr="00AD1F81" w:rsidRDefault="00156562" w:rsidP="001C0DD9">
            <w:pPr>
              <w:pStyle w:val="NoSpacing"/>
              <w:rPr>
                <w:rFonts w:ascii="Arial" w:hAnsi="Arial" w:cs="Arial"/>
                <w:sz w:val="20"/>
                <w:szCs w:val="20"/>
              </w:rPr>
            </w:pPr>
            <w:r w:rsidRPr="00AD1F81">
              <w:rPr>
                <w:rFonts w:ascii="Arial" w:hAnsi="Arial" w:cs="Arial"/>
                <w:sz w:val="20"/>
                <w:szCs w:val="20"/>
              </w:rPr>
              <w:t>Atoms are very small, having a radius of about 1 x 10</w:t>
            </w:r>
            <w:r w:rsidRPr="00AD1F81">
              <w:rPr>
                <w:rFonts w:ascii="Arial" w:hAnsi="Arial" w:cs="Arial"/>
                <w:sz w:val="20"/>
                <w:szCs w:val="20"/>
                <w:vertAlign w:val="superscript"/>
              </w:rPr>
              <w:t xml:space="preserve">-10 </w:t>
            </w:r>
            <w:r w:rsidRPr="00AD1F81">
              <w:rPr>
                <w:rFonts w:ascii="Arial" w:hAnsi="Arial" w:cs="Arial"/>
                <w:sz w:val="20"/>
                <w:szCs w:val="20"/>
              </w:rPr>
              <w:t>metres.</w:t>
            </w:r>
          </w:p>
          <w:p w14:paraId="4CF00CB9" w14:textId="77777777" w:rsidR="00156562" w:rsidRPr="00AD1F81" w:rsidRDefault="00156562" w:rsidP="001C0DD9">
            <w:pPr>
              <w:tabs>
                <w:tab w:val="left" w:pos="5268"/>
              </w:tabs>
              <w:spacing w:after="120" w:line="240" w:lineRule="auto"/>
              <w:rPr>
                <w:rFonts w:cs="Arial"/>
                <w:sz w:val="20"/>
                <w:szCs w:val="20"/>
              </w:rPr>
            </w:pPr>
            <w:r w:rsidRPr="00AD1F81">
              <w:rPr>
                <w:rFonts w:cs="Arial"/>
                <w:sz w:val="20"/>
                <w:szCs w:val="20"/>
              </w:rPr>
              <w:t>The basic structure of an atom is a positively charged nucleus composed of both protons and neutrons surrounded by negatively charged electrons.</w:t>
            </w:r>
          </w:p>
          <w:p w14:paraId="3024F63E" w14:textId="0A26D635" w:rsidR="00156562" w:rsidRPr="00AD1F81" w:rsidRDefault="00156562" w:rsidP="001C0DD9">
            <w:pPr>
              <w:tabs>
                <w:tab w:val="left" w:pos="5268"/>
              </w:tabs>
              <w:spacing w:after="120" w:line="240" w:lineRule="auto"/>
              <w:rPr>
                <w:rFonts w:cs="Arial"/>
                <w:sz w:val="20"/>
                <w:szCs w:val="20"/>
              </w:rPr>
            </w:pPr>
            <w:r w:rsidRPr="00AD1F81">
              <w:rPr>
                <w:rFonts w:cs="Arial"/>
                <w:sz w:val="20"/>
                <w:szCs w:val="20"/>
              </w:rPr>
              <w:t>The radius of a nucleus is less than 1/10</w:t>
            </w:r>
            <w:r w:rsidR="00531032">
              <w:rPr>
                <w:rFonts w:cs="Arial"/>
                <w:sz w:val="20"/>
                <w:szCs w:val="20"/>
              </w:rPr>
              <w:t>,</w:t>
            </w:r>
            <w:r w:rsidRPr="00AD1F81">
              <w:rPr>
                <w:rFonts w:cs="Arial"/>
                <w:sz w:val="20"/>
                <w:szCs w:val="20"/>
              </w:rPr>
              <w:t>000 of the radius of an atom. Most of the mass of an atom is concentrated in the nucleus.</w:t>
            </w:r>
          </w:p>
          <w:p w14:paraId="1507649E" w14:textId="77777777" w:rsidR="00156562" w:rsidRPr="00AD1F81" w:rsidRDefault="00156562" w:rsidP="001C0DD9">
            <w:pPr>
              <w:pStyle w:val="NoSpacing"/>
              <w:rPr>
                <w:rFonts w:ascii="Arial" w:hAnsi="Arial" w:cs="Arial"/>
                <w:sz w:val="20"/>
                <w:szCs w:val="20"/>
              </w:rPr>
            </w:pPr>
            <w:r w:rsidRPr="00AD1F81">
              <w:rPr>
                <w:rFonts w:ascii="Arial" w:hAnsi="Arial" w:cs="Arial"/>
                <w:sz w:val="20"/>
                <w:szCs w:val="20"/>
              </w:rPr>
              <w:t xml:space="preserve">The electrons are arranged at different distances from the nucleus. The electron arrangements may change with the absorption of electromagnetic radiation (move further from the nucleus) of by the emission of electromagnetic radiation </w:t>
            </w:r>
            <w:r w:rsidRPr="00AD1F81">
              <w:rPr>
                <w:rFonts w:ascii="Arial" w:hAnsi="Arial" w:cs="Arial"/>
                <w:sz w:val="20"/>
                <w:szCs w:val="20"/>
              </w:rPr>
              <w:lastRenderedPageBreak/>
              <w:t>(move closer to the nucleus).</w:t>
            </w:r>
          </w:p>
        </w:tc>
        <w:tc>
          <w:tcPr>
            <w:tcW w:w="386" w:type="pct"/>
            <w:tcBorders>
              <w:bottom w:val="single" w:sz="4" w:space="0" w:color="auto"/>
            </w:tcBorders>
          </w:tcPr>
          <w:p w14:paraId="57ABCECC" w14:textId="023EFD93" w:rsidR="00156562" w:rsidRPr="00AD1F81" w:rsidRDefault="00285825" w:rsidP="00DB7F6F">
            <w:pPr>
              <w:spacing w:line="240" w:lineRule="auto"/>
              <w:rPr>
                <w:rFonts w:cs="Arial"/>
                <w:color w:val="403152"/>
                <w:sz w:val="20"/>
                <w:szCs w:val="20"/>
              </w:rPr>
            </w:pPr>
            <w:r>
              <w:rPr>
                <w:rFonts w:cs="Arial"/>
                <w:color w:val="403152"/>
                <w:sz w:val="20"/>
                <w:szCs w:val="20"/>
              </w:rPr>
              <w:lastRenderedPageBreak/>
              <w:t>1</w:t>
            </w:r>
          </w:p>
        </w:tc>
        <w:tc>
          <w:tcPr>
            <w:tcW w:w="1029" w:type="pct"/>
            <w:tcBorders>
              <w:bottom w:val="single" w:sz="4" w:space="0" w:color="auto"/>
            </w:tcBorders>
          </w:tcPr>
          <w:p w14:paraId="75295A4C" w14:textId="77777777" w:rsidR="00156562" w:rsidRPr="00AD1F81" w:rsidRDefault="00156562" w:rsidP="001C0DD9">
            <w:pPr>
              <w:spacing w:line="240" w:lineRule="auto"/>
              <w:rPr>
                <w:rFonts w:cs="Arial"/>
                <w:color w:val="000000" w:themeColor="text1"/>
                <w:sz w:val="20"/>
                <w:szCs w:val="20"/>
              </w:rPr>
            </w:pPr>
            <w:r w:rsidRPr="00AD1F81">
              <w:rPr>
                <w:rFonts w:cs="Arial"/>
                <w:color w:val="000000" w:themeColor="text1"/>
                <w:sz w:val="20"/>
                <w:szCs w:val="20"/>
              </w:rPr>
              <w:t>State the size of the atom in standard form.</w:t>
            </w:r>
          </w:p>
          <w:p w14:paraId="4E7A0EEB" w14:textId="77777777" w:rsidR="00156562" w:rsidRPr="00AD1F81" w:rsidRDefault="00156562" w:rsidP="001C0DD9">
            <w:pPr>
              <w:spacing w:line="240" w:lineRule="auto"/>
              <w:rPr>
                <w:rFonts w:cs="Arial"/>
                <w:color w:val="000000" w:themeColor="text1"/>
                <w:sz w:val="20"/>
                <w:szCs w:val="20"/>
              </w:rPr>
            </w:pPr>
            <w:r w:rsidRPr="00AD1F81">
              <w:rPr>
                <w:rFonts w:cs="Arial"/>
                <w:color w:val="000000" w:themeColor="text1"/>
                <w:sz w:val="20"/>
                <w:szCs w:val="20"/>
              </w:rPr>
              <w:t>Draw a labelled diagram of an atom showing protons and neutrons in the nucleus with electrons outside the nucleus.</w:t>
            </w:r>
          </w:p>
          <w:p w14:paraId="3B9B2A35" w14:textId="77777777" w:rsidR="00156562" w:rsidRPr="00AD1F81" w:rsidRDefault="00156562" w:rsidP="001C0DD9">
            <w:pPr>
              <w:spacing w:line="240" w:lineRule="auto"/>
              <w:rPr>
                <w:rFonts w:cs="Arial"/>
                <w:color w:val="000000" w:themeColor="text1"/>
                <w:sz w:val="20"/>
                <w:szCs w:val="20"/>
              </w:rPr>
            </w:pPr>
          </w:p>
          <w:p w14:paraId="4AAF0F1E" w14:textId="77777777" w:rsidR="00156562" w:rsidRPr="00AD1F81" w:rsidRDefault="00156562" w:rsidP="001C0DD9">
            <w:pPr>
              <w:spacing w:line="240" w:lineRule="auto"/>
              <w:rPr>
                <w:rFonts w:cs="Arial"/>
                <w:color w:val="000000" w:themeColor="text1"/>
                <w:sz w:val="20"/>
                <w:szCs w:val="20"/>
              </w:rPr>
            </w:pPr>
            <w:r w:rsidRPr="00AD1F81">
              <w:rPr>
                <w:rFonts w:cs="Arial"/>
                <w:color w:val="000000" w:themeColor="text1"/>
                <w:sz w:val="20"/>
                <w:szCs w:val="20"/>
              </w:rPr>
              <w:t>Give the charges of all particles within the atom.</w:t>
            </w:r>
          </w:p>
          <w:p w14:paraId="38E3BFE6" w14:textId="77777777" w:rsidR="00156562" w:rsidRPr="00AD1F81" w:rsidRDefault="00156562" w:rsidP="001C0DD9">
            <w:pPr>
              <w:spacing w:line="240" w:lineRule="auto"/>
              <w:rPr>
                <w:rFonts w:cs="Arial"/>
                <w:color w:val="000000" w:themeColor="text1"/>
                <w:sz w:val="20"/>
                <w:szCs w:val="20"/>
              </w:rPr>
            </w:pPr>
          </w:p>
          <w:p w14:paraId="1445B7C5" w14:textId="77777777" w:rsidR="00156562" w:rsidRPr="00AD1F81" w:rsidRDefault="00156562" w:rsidP="001C0DD9">
            <w:pPr>
              <w:spacing w:line="240" w:lineRule="auto"/>
              <w:rPr>
                <w:rFonts w:cs="Arial"/>
                <w:color w:val="000000" w:themeColor="text1"/>
                <w:sz w:val="20"/>
                <w:szCs w:val="20"/>
              </w:rPr>
            </w:pPr>
            <w:r w:rsidRPr="00AD1F81">
              <w:rPr>
                <w:rFonts w:cs="Arial"/>
                <w:color w:val="000000" w:themeColor="text1"/>
                <w:sz w:val="20"/>
                <w:szCs w:val="20"/>
              </w:rPr>
              <w:t>Describe how, as charges are pulled apart, their potential energy increases (like an elastic band being stretched). The closer the electrons are to the nucleus, the less potential energy they have (but they move faster).</w:t>
            </w:r>
          </w:p>
          <w:p w14:paraId="51A7B28B" w14:textId="77777777" w:rsidR="00156562" w:rsidRPr="00AD1F81" w:rsidRDefault="00156562" w:rsidP="001C0DD9">
            <w:pPr>
              <w:spacing w:line="240" w:lineRule="auto"/>
              <w:rPr>
                <w:rFonts w:cs="Arial"/>
                <w:color w:val="000000" w:themeColor="text1"/>
                <w:sz w:val="20"/>
                <w:szCs w:val="20"/>
              </w:rPr>
            </w:pPr>
          </w:p>
          <w:p w14:paraId="29795E42" w14:textId="5BAAAB68" w:rsidR="00156562" w:rsidRPr="00AD1F81" w:rsidRDefault="00156562" w:rsidP="001C0DD9">
            <w:pPr>
              <w:spacing w:line="240" w:lineRule="auto"/>
              <w:rPr>
                <w:rFonts w:cs="Arial"/>
                <w:color w:val="000000" w:themeColor="text1"/>
                <w:sz w:val="20"/>
                <w:szCs w:val="20"/>
              </w:rPr>
            </w:pPr>
            <w:r w:rsidRPr="00AD1F81">
              <w:rPr>
                <w:rFonts w:cs="Arial"/>
                <w:color w:val="000000" w:themeColor="text1"/>
                <w:sz w:val="20"/>
                <w:szCs w:val="20"/>
              </w:rPr>
              <w:t xml:space="preserve">Describe how the wavelength of the electromagnetic wave emitted by an electron, as it moves closer to the nucleus, </w:t>
            </w:r>
            <w:r w:rsidRPr="00AD1F81">
              <w:rPr>
                <w:rFonts w:cs="Arial"/>
                <w:color w:val="000000" w:themeColor="text1"/>
                <w:sz w:val="20"/>
                <w:szCs w:val="20"/>
              </w:rPr>
              <w:lastRenderedPageBreak/>
              <w:t xml:space="preserve">changes with </w:t>
            </w:r>
            <w:r w:rsidR="00531032">
              <w:rPr>
                <w:rFonts w:cs="Arial"/>
                <w:color w:val="000000" w:themeColor="text1"/>
                <w:sz w:val="20"/>
                <w:szCs w:val="20"/>
              </w:rPr>
              <w:t xml:space="preserve">how </w:t>
            </w:r>
            <w:r w:rsidRPr="00AD1F81">
              <w:rPr>
                <w:rFonts w:cs="Arial"/>
                <w:color w:val="000000" w:themeColor="text1"/>
                <w:sz w:val="20"/>
                <w:szCs w:val="20"/>
              </w:rPr>
              <w:t>far the electron has moved.</w:t>
            </w:r>
          </w:p>
        </w:tc>
        <w:tc>
          <w:tcPr>
            <w:tcW w:w="971" w:type="pct"/>
            <w:tcBorders>
              <w:bottom w:val="single" w:sz="4" w:space="0" w:color="auto"/>
            </w:tcBorders>
          </w:tcPr>
          <w:p w14:paraId="3021C2B3" w14:textId="629A7C98" w:rsidR="00156562" w:rsidRPr="00AD1F81" w:rsidRDefault="001935EC" w:rsidP="001C0DD9">
            <w:pPr>
              <w:spacing w:line="240" w:lineRule="auto"/>
              <w:contextualSpacing/>
              <w:rPr>
                <w:rFonts w:cs="Arial"/>
                <w:sz w:val="20"/>
                <w:szCs w:val="20"/>
              </w:rPr>
            </w:pPr>
            <w:r>
              <w:rPr>
                <w:rFonts w:cs="Arial"/>
                <w:sz w:val="20"/>
                <w:szCs w:val="20"/>
              </w:rPr>
              <w:lastRenderedPageBreak/>
              <w:t xml:space="preserve">Students </w:t>
            </w:r>
            <w:r w:rsidR="00156562" w:rsidRPr="00AD1F81">
              <w:rPr>
                <w:rFonts w:cs="Arial"/>
                <w:sz w:val="20"/>
                <w:szCs w:val="20"/>
              </w:rPr>
              <w:t>can revisit different kinds of elements including metal and non-metal samples</w:t>
            </w:r>
            <w:r w:rsidR="008163CF">
              <w:rPr>
                <w:rFonts w:cs="Arial"/>
                <w:sz w:val="20"/>
                <w:szCs w:val="20"/>
              </w:rPr>
              <w:t xml:space="preserve"> (</w:t>
            </w:r>
            <w:r w:rsidR="00531032">
              <w:rPr>
                <w:rFonts w:cs="Arial"/>
                <w:sz w:val="20"/>
                <w:szCs w:val="20"/>
              </w:rPr>
              <w:t>cross reference with Chemistry u</w:t>
            </w:r>
            <w:r w:rsidR="008163CF">
              <w:rPr>
                <w:rFonts w:cs="Arial"/>
                <w:sz w:val="20"/>
                <w:szCs w:val="20"/>
              </w:rPr>
              <w:t>nit 5.1.1)</w:t>
            </w:r>
            <w:r w:rsidR="00156562" w:rsidRPr="00AD1F81">
              <w:rPr>
                <w:rFonts w:cs="Arial"/>
                <w:sz w:val="20"/>
                <w:szCs w:val="20"/>
              </w:rPr>
              <w:t>.</w:t>
            </w:r>
          </w:p>
          <w:p w14:paraId="1A3713C3" w14:textId="77777777" w:rsidR="00156562" w:rsidRPr="00AD1F81" w:rsidRDefault="00156562" w:rsidP="001C0DD9">
            <w:pPr>
              <w:spacing w:line="240" w:lineRule="auto"/>
              <w:contextualSpacing/>
              <w:rPr>
                <w:rFonts w:cs="Arial"/>
                <w:sz w:val="20"/>
                <w:szCs w:val="20"/>
              </w:rPr>
            </w:pPr>
          </w:p>
          <w:p w14:paraId="20527D10" w14:textId="2A4390AC" w:rsidR="00156562" w:rsidRPr="00AD1F81" w:rsidRDefault="001935EC" w:rsidP="001C0DD9">
            <w:pPr>
              <w:spacing w:line="240" w:lineRule="auto"/>
              <w:contextualSpacing/>
              <w:rPr>
                <w:rFonts w:cs="Arial"/>
                <w:sz w:val="20"/>
                <w:szCs w:val="20"/>
              </w:rPr>
            </w:pPr>
            <w:r>
              <w:rPr>
                <w:rFonts w:cs="Arial"/>
                <w:sz w:val="20"/>
                <w:szCs w:val="20"/>
              </w:rPr>
              <w:t xml:space="preserve">Students </w:t>
            </w:r>
            <w:r w:rsidR="00156562" w:rsidRPr="00AD1F81">
              <w:rPr>
                <w:rFonts w:cs="Arial"/>
                <w:sz w:val="20"/>
                <w:szCs w:val="20"/>
              </w:rPr>
              <w:t>can investigate simple flame tests of different elements (sodium, potassium, copper) to examine the different colours of light emitted.</w:t>
            </w:r>
          </w:p>
        </w:tc>
        <w:tc>
          <w:tcPr>
            <w:tcW w:w="648" w:type="pct"/>
            <w:tcBorders>
              <w:bottom w:val="single" w:sz="4" w:space="0" w:color="auto"/>
            </w:tcBorders>
          </w:tcPr>
          <w:p w14:paraId="1160FACF" w14:textId="77777777" w:rsidR="0011697C" w:rsidRDefault="0011697C" w:rsidP="0011697C">
            <w:pPr>
              <w:spacing w:line="240" w:lineRule="auto"/>
              <w:rPr>
                <w:rFonts w:cs="Arial"/>
                <w:sz w:val="20"/>
                <w:szCs w:val="20"/>
              </w:rPr>
            </w:pPr>
          </w:p>
          <w:p w14:paraId="0A74CC8B" w14:textId="1E51162B" w:rsidR="00156562" w:rsidRPr="009116A9" w:rsidRDefault="00822759" w:rsidP="0011697C">
            <w:pPr>
              <w:spacing w:line="240" w:lineRule="auto"/>
              <w:rPr>
                <w:rFonts w:cs="Arial"/>
                <w:sz w:val="20"/>
                <w:szCs w:val="20"/>
              </w:rPr>
            </w:pPr>
            <w:hyperlink r:id="rId9" w:history="1">
              <w:proofErr w:type="spellStart"/>
              <w:r w:rsidR="001E0F82" w:rsidRPr="0011697C">
                <w:rPr>
                  <w:rStyle w:val="Hyperlink"/>
                  <w:rFonts w:cs="Arial"/>
                  <w:sz w:val="20"/>
                  <w:szCs w:val="20"/>
                </w:rPr>
                <w:t>Exampro</w:t>
              </w:r>
              <w:proofErr w:type="spellEnd"/>
              <w:r w:rsidR="00FE3CC2" w:rsidRPr="0011697C">
                <w:rPr>
                  <w:rStyle w:val="Hyperlink"/>
                  <w:rFonts w:cs="Arial"/>
                  <w:sz w:val="20"/>
                  <w:szCs w:val="20"/>
                </w:rPr>
                <w:t xml:space="preserve"> user guide Power</w:t>
              </w:r>
              <w:r w:rsidR="0011697C" w:rsidRPr="0011697C">
                <w:rPr>
                  <w:rStyle w:val="Hyperlink"/>
                  <w:rFonts w:cs="Arial"/>
                  <w:sz w:val="20"/>
                  <w:szCs w:val="20"/>
                </w:rPr>
                <w:t>P</w:t>
              </w:r>
              <w:r w:rsidR="00FE3CC2" w:rsidRPr="0011697C">
                <w:rPr>
                  <w:rStyle w:val="Hyperlink"/>
                  <w:rFonts w:cs="Arial"/>
                  <w:sz w:val="20"/>
                  <w:szCs w:val="20"/>
                </w:rPr>
                <w:t>oint</w:t>
              </w:r>
            </w:hyperlink>
          </w:p>
        </w:tc>
      </w:tr>
      <w:tr w:rsidR="00156562" w:rsidRPr="00DB7F6F" w14:paraId="3CB4C9C2" w14:textId="77777777" w:rsidTr="00796C61">
        <w:trPr>
          <w:trHeight w:val="7359"/>
        </w:trPr>
        <w:tc>
          <w:tcPr>
            <w:tcW w:w="326" w:type="pct"/>
            <w:tcBorders>
              <w:top w:val="single" w:sz="4" w:space="0" w:color="auto"/>
              <w:left w:val="single" w:sz="4" w:space="0" w:color="auto"/>
              <w:bottom w:val="single" w:sz="4" w:space="0" w:color="auto"/>
              <w:right w:val="single" w:sz="4" w:space="0" w:color="auto"/>
            </w:tcBorders>
          </w:tcPr>
          <w:p w14:paraId="142A9F99" w14:textId="77777777" w:rsidR="00156562" w:rsidRPr="00123F35" w:rsidRDefault="00156562" w:rsidP="00DB7F6F">
            <w:pPr>
              <w:autoSpaceDE w:val="0"/>
              <w:autoSpaceDN w:val="0"/>
              <w:adjustRightInd w:val="0"/>
              <w:spacing w:line="240" w:lineRule="auto"/>
              <w:rPr>
                <w:rFonts w:cs="Arial"/>
                <w:sz w:val="20"/>
                <w:szCs w:val="20"/>
              </w:rPr>
            </w:pPr>
            <w:r w:rsidRPr="00123F35">
              <w:rPr>
                <w:rFonts w:cs="Arial"/>
                <w:sz w:val="20"/>
                <w:szCs w:val="20"/>
              </w:rPr>
              <w:lastRenderedPageBreak/>
              <w:t>6.7.1 2</w:t>
            </w:r>
          </w:p>
        </w:tc>
        <w:tc>
          <w:tcPr>
            <w:tcW w:w="627" w:type="pct"/>
            <w:tcBorders>
              <w:top w:val="single" w:sz="4" w:space="0" w:color="auto"/>
              <w:left w:val="single" w:sz="4" w:space="0" w:color="auto"/>
              <w:bottom w:val="single" w:sz="4" w:space="0" w:color="auto"/>
              <w:right w:val="single" w:sz="4" w:space="0" w:color="auto"/>
            </w:tcBorders>
          </w:tcPr>
          <w:p w14:paraId="423971D8" w14:textId="77777777"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 xml:space="preserve">Mass number, atomic number and isotopes </w:t>
            </w:r>
          </w:p>
        </w:tc>
        <w:tc>
          <w:tcPr>
            <w:tcW w:w="1012" w:type="pct"/>
            <w:tcBorders>
              <w:top w:val="single" w:sz="4" w:space="0" w:color="auto"/>
              <w:left w:val="single" w:sz="4" w:space="0" w:color="auto"/>
              <w:bottom w:val="single" w:sz="4" w:space="0" w:color="auto"/>
              <w:right w:val="single" w:sz="4" w:space="0" w:color="auto"/>
            </w:tcBorders>
          </w:tcPr>
          <w:p w14:paraId="30D14D54" w14:textId="77777777"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 xml:space="preserve">In an atom the number of electrons is equal to the number of protons in the nucleus. Atoms have no overall electrical charge. </w:t>
            </w:r>
          </w:p>
          <w:p w14:paraId="68904B88" w14:textId="77777777"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All atoms of a particular element have the same number of protons. The number of protons in an atom of an element is called its atomic number.</w:t>
            </w:r>
          </w:p>
          <w:p w14:paraId="02AE8D35" w14:textId="77777777"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The total number of protons and neutrons in an atom is called its mass number.</w:t>
            </w:r>
          </w:p>
          <w:p w14:paraId="7D6BD3D6" w14:textId="1367DCDB"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Atoms can be represented as shown in this example</w:t>
            </w:r>
            <w:r w:rsidR="00A04436" w:rsidRPr="00123F35">
              <w:rPr>
                <w:rFonts w:cs="Arial"/>
                <w:sz w:val="20"/>
                <w:szCs w:val="20"/>
              </w:rPr>
              <w:t>:</w:t>
            </w:r>
          </w:p>
          <w:p w14:paraId="63BFA5A7" w14:textId="2C9761C8" w:rsidR="00156562" w:rsidRPr="00123F35" w:rsidRDefault="00822759" w:rsidP="0086111F">
            <w:pPr>
              <w:tabs>
                <w:tab w:val="left" w:pos="5268"/>
              </w:tabs>
              <w:spacing w:after="120" w:line="240" w:lineRule="auto"/>
              <w:rPr>
                <w:rFonts w:cs="Arial"/>
                <w:color w:val="403152"/>
                <w:sz w:val="20"/>
                <w:szCs w:val="20"/>
              </w:rPr>
            </w:pPr>
            <m:oMathPara>
              <m:oMath>
                <m:sPre>
                  <m:sPrePr>
                    <m:ctrlPr>
                      <w:rPr>
                        <w:rFonts w:ascii="Cambria Math" w:hAnsi="Cambria Math" w:cs="Arial"/>
                        <w:i/>
                        <w:color w:val="000000" w:themeColor="text1"/>
                        <w:sz w:val="20"/>
                        <w:szCs w:val="20"/>
                      </w:rPr>
                    </m:ctrlPr>
                  </m:sPrePr>
                  <m: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Atomic number</m:t>
                        </m:r>
                      </m:e>
                    </m:d>
                    <m:r>
                      <w:rPr>
                        <w:rFonts w:ascii="Cambria Math" w:hAnsi="Cambria Math" w:cs="Arial"/>
                        <w:color w:val="000000" w:themeColor="text1"/>
                        <w:sz w:val="20"/>
                        <w:szCs w:val="20"/>
                      </w:rPr>
                      <m:t xml:space="preserve"> 11</m:t>
                    </m:r>
                  </m:sub>
                  <m:sup>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Mass number</m:t>
                        </m:r>
                      </m:e>
                    </m:d>
                    <m:r>
                      <w:rPr>
                        <w:rFonts w:ascii="Cambria Math" w:hAnsi="Cambria Math" w:cs="Arial"/>
                        <w:color w:val="000000" w:themeColor="text1"/>
                        <w:sz w:val="20"/>
                        <w:szCs w:val="20"/>
                      </w:rPr>
                      <m:t xml:space="preserve"> 23</m:t>
                    </m:r>
                  </m:sup>
                  <m:e>
                    <m:r>
                      <w:rPr>
                        <w:rFonts w:ascii="Cambria Math" w:hAnsi="Cambria Math" w:cs="Arial"/>
                        <w:color w:val="000000" w:themeColor="text1"/>
                        <w:sz w:val="20"/>
                        <w:szCs w:val="20"/>
                      </w:rPr>
                      <m:t xml:space="preserve">  Na</m:t>
                    </m:r>
                  </m:e>
                </m:sPre>
              </m:oMath>
            </m:oMathPara>
          </w:p>
        </w:tc>
        <w:tc>
          <w:tcPr>
            <w:tcW w:w="386" w:type="pct"/>
            <w:tcBorders>
              <w:top w:val="single" w:sz="4" w:space="0" w:color="auto"/>
              <w:left w:val="single" w:sz="4" w:space="0" w:color="auto"/>
              <w:bottom w:val="single" w:sz="4" w:space="0" w:color="auto"/>
              <w:right w:val="single" w:sz="4" w:space="0" w:color="auto"/>
            </w:tcBorders>
          </w:tcPr>
          <w:p w14:paraId="4A42EAFB" w14:textId="4592A78D" w:rsidR="00156562" w:rsidRPr="00123F35" w:rsidRDefault="00285825" w:rsidP="00DB7F6F">
            <w:pPr>
              <w:spacing w:line="240" w:lineRule="auto"/>
              <w:rPr>
                <w:rFonts w:cs="Arial"/>
                <w:color w:val="403152"/>
                <w:sz w:val="20"/>
                <w:szCs w:val="20"/>
              </w:rPr>
            </w:pPr>
            <w:r w:rsidRPr="00123F35">
              <w:rPr>
                <w:rFonts w:cs="Arial"/>
                <w:color w:val="403152"/>
                <w:sz w:val="20"/>
                <w:szCs w:val="20"/>
              </w:rPr>
              <w:t>1</w:t>
            </w:r>
          </w:p>
        </w:tc>
        <w:tc>
          <w:tcPr>
            <w:tcW w:w="1029" w:type="pct"/>
            <w:tcBorders>
              <w:top w:val="single" w:sz="4" w:space="0" w:color="auto"/>
              <w:left w:val="single" w:sz="4" w:space="0" w:color="auto"/>
              <w:bottom w:val="single" w:sz="4" w:space="0" w:color="auto"/>
              <w:right w:val="single" w:sz="4" w:space="0" w:color="auto"/>
            </w:tcBorders>
          </w:tcPr>
          <w:p w14:paraId="043D8DEE" w14:textId="77777777" w:rsidR="00156562" w:rsidRPr="00123F35" w:rsidRDefault="00156562" w:rsidP="00DB7F6F">
            <w:pPr>
              <w:spacing w:line="240" w:lineRule="auto"/>
              <w:rPr>
                <w:rFonts w:cs="Arial"/>
                <w:color w:val="000000" w:themeColor="text1"/>
                <w:sz w:val="20"/>
                <w:szCs w:val="20"/>
              </w:rPr>
            </w:pPr>
            <w:r w:rsidRPr="00123F35">
              <w:rPr>
                <w:rFonts w:cs="Arial"/>
                <w:color w:val="000000" w:themeColor="text1"/>
                <w:sz w:val="20"/>
                <w:szCs w:val="20"/>
              </w:rPr>
              <w:t>Describe a carbon atom in terms of the number of protons and number of electrons.</w:t>
            </w:r>
          </w:p>
          <w:p w14:paraId="487AA8C5" w14:textId="77777777" w:rsidR="00156562" w:rsidRPr="00123F35" w:rsidRDefault="00156562" w:rsidP="00DB7F6F">
            <w:pPr>
              <w:spacing w:line="240" w:lineRule="auto"/>
              <w:rPr>
                <w:rFonts w:cs="Arial"/>
                <w:color w:val="000000" w:themeColor="text1"/>
                <w:sz w:val="20"/>
                <w:szCs w:val="20"/>
              </w:rPr>
            </w:pPr>
          </w:p>
          <w:p w14:paraId="24A96815" w14:textId="3603E386" w:rsidR="00156562" w:rsidRPr="00123F35" w:rsidRDefault="00156562" w:rsidP="00DB7F6F">
            <w:pPr>
              <w:spacing w:line="240" w:lineRule="auto"/>
              <w:rPr>
                <w:rFonts w:cs="Arial"/>
                <w:color w:val="000000" w:themeColor="text1"/>
                <w:sz w:val="20"/>
                <w:szCs w:val="20"/>
              </w:rPr>
            </w:pPr>
            <w:r w:rsidRPr="00123F35">
              <w:rPr>
                <w:rFonts w:cs="Arial"/>
                <w:color w:val="000000" w:themeColor="text1"/>
                <w:sz w:val="20"/>
                <w:szCs w:val="20"/>
              </w:rPr>
              <w:t xml:space="preserve">Compare the charges in the carbon atom and describe how it has no overall electrical charge as the number of protons and electrons </w:t>
            </w:r>
            <w:r w:rsidR="007F2870" w:rsidRPr="00123F35">
              <w:rPr>
                <w:rFonts w:cs="Arial"/>
                <w:color w:val="000000" w:themeColor="text1"/>
                <w:sz w:val="20"/>
                <w:szCs w:val="20"/>
              </w:rPr>
              <w:t xml:space="preserve">is </w:t>
            </w:r>
            <w:r w:rsidRPr="00123F35">
              <w:rPr>
                <w:rFonts w:cs="Arial"/>
                <w:color w:val="000000" w:themeColor="text1"/>
                <w:sz w:val="20"/>
                <w:szCs w:val="20"/>
              </w:rPr>
              <w:t>equal.</w:t>
            </w:r>
          </w:p>
          <w:p w14:paraId="120AB14B" w14:textId="77777777" w:rsidR="00156562" w:rsidRPr="00123F35" w:rsidRDefault="00156562" w:rsidP="00DB7F6F">
            <w:pPr>
              <w:spacing w:line="240" w:lineRule="auto"/>
              <w:rPr>
                <w:rFonts w:cs="Arial"/>
                <w:color w:val="000000" w:themeColor="text1"/>
                <w:sz w:val="20"/>
                <w:szCs w:val="20"/>
              </w:rPr>
            </w:pPr>
          </w:p>
          <w:p w14:paraId="3F403E8C" w14:textId="77777777" w:rsidR="00156562" w:rsidRPr="00123F35" w:rsidRDefault="00156562" w:rsidP="00DB7F6F">
            <w:pPr>
              <w:spacing w:line="240" w:lineRule="auto"/>
              <w:rPr>
                <w:rFonts w:cs="Arial"/>
                <w:color w:val="000000" w:themeColor="text1"/>
                <w:sz w:val="20"/>
                <w:szCs w:val="20"/>
              </w:rPr>
            </w:pPr>
            <w:r w:rsidRPr="00123F35">
              <w:rPr>
                <w:rFonts w:cs="Arial"/>
                <w:color w:val="000000" w:themeColor="text1"/>
                <w:sz w:val="20"/>
                <w:szCs w:val="20"/>
              </w:rPr>
              <w:t>State that the number of protons in a given element is always the same, though the mass number may change.</w:t>
            </w:r>
          </w:p>
          <w:p w14:paraId="1EAC5275" w14:textId="77777777" w:rsidR="00156562" w:rsidRPr="00123F35" w:rsidRDefault="00156562" w:rsidP="00DB7F6F">
            <w:pPr>
              <w:spacing w:line="240" w:lineRule="auto"/>
              <w:rPr>
                <w:rFonts w:cs="Arial"/>
                <w:color w:val="000000" w:themeColor="text1"/>
                <w:sz w:val="20"/>
                <w:szCs w:val="20"/>
              </w:rPr>
            </w:pPr>
          </w:p>
          <w:p w14:paraId="53E424ED" w14:textId="77777777" w:rsidR="00156562" w:rsidRPr="00123F35" w:rsidRDefault="00156562" w:rsidP="00DB7F6F">
            <w:pPr>
              <w:spacing w:line="240" w:lineRule="auto"/>
              <w:rPr>
                <w:rFonts w:cs="Arial"/>
                <w:color w:val="000000" w:themeColor="text1"/>
                <w:sz w:val="20"/>
                <w:szCs w:val="20"/>
              </w:rPr>
            </w:pPr>
            <w:r w:rsidRPr="00123F35">
              <w:rPr>
                <w:rFonts w:cs="Arial"/>
                <w:color w:val="000000" w:themeColor="text1"/>
                <w:sz w:val="20"/>
                <w:szCs w:val="20"/>
              </w:rPr>
              <w:t>Define the atomic number for an element.</w:t>
            </w:r>
          </w:p>
          <w:p w14:paraId="72696A71" w14:textId="77777777" w:rsidR="00156562" w:rsidRPr="00123F35" w:rsidRDefault="00156562" w:rsidP="00DB7F6F">
            <w:pPr>
              <w:spacing w:line="240" w:lineRule="auto"/>
              <w:rPr>
                <w:rFonts w:cs="Arial"/>
                <w:color w:val="000000" w:themeColor="text1"/>
                <w:sz w:val="20"/>
                <w:szCs w:val="20"/>
              </w:rPr>
            </w:pPr>
          </w:p>
          <w:p w14:paraId="512562CB" w14:textId="77777777" w:rsidR="00156562" w:rsidRPr="00123F35" w:rsidRDefault="00156562" w:rsidP="00DB7F6F">
            <w:pPr>
              <w:spacing w:line="240" w:lineRule="auto"/>
              <w:rPr>
                <w:rFonts w:cs="Arial"/>
                <w:color w:val="000000" w:themeColor="text1"/>
                <w:sz w:val="20"/>
                <w:szCs w:val="20"/>
              </w:rPr>
            </w:pPr>
            <w:r w:rsidRPr="00123F35">
              <w:rPr>
                <w:rFonts w:cs="Arial"/>
                <w:color w:val="000000" w:themeColor="text1"/>
                <w:sz w:val="20"/>
                <w:szCs w:val="20"/>
              </w:rPr>
              <w:t xml:space="preserve">Calculate the mass number for a particular element given the number of protons and neutrons in the atom.  </w:t>
            </w:r>
          </w:p>
          <w:p w14:paraId="224BD566" w14:textId="77777777" w:rsidR="00156562" w:rsidRPr="00123F35" w:rsidRDefault="00156562" w:rsidP="00DB7F6F">
            <w:pPr>
              <w:spacing w:line="240" w:lineRule="auto"/>
              <w:rPr>
                <w:rFonts w:cs="Arial"/>
                <w:color w:val="000000" w:themeColor="text1"/>
                <w:sz w:val="20"/>
                <w:szCs w:val="20"/>
              </w:rPr>
            </w:pPr>
          </w:p>
          <w:p w14:paraId="70FA9684" w14:textId="77777777" w:rsidR="00156562" w:rsidRPr="00123F35" w:rsidRDefault="00156562" w:rsidP="00D17594">
            <w:pPr>
              <w:spacing w:line="240" w:lineRule="auto"/>
              <w:rPr>
                <w:rFonts w:cs="Arial"/>
                <w:color w:val="000000" w:themeColor="text1"/>
                <w:sz w:val="20"/>
                <w:szCs w:val="20"/>
              </w:rPr>
            </w:pPr>
            <w:r w:rsidRPr="00123F35">
              <w:rPr>
                <w:rFonts w:cs="Arial"/>
                <w:color w:val="000000" w:themeColor="text1"/>
                <w:sz w:val="20"/>
                <w:szCs w:val="20"/>
              </w:rPr>
              <w:t xml:space="preserve">Rearrange the equation to find number of protons or number of neutrons and the mass number. </w:t>
            </w:r>
          </w:p>
          <w:p w14:paraId="586D2DF4" w14:textId="77777777" w:rsidR="00156562" w:rsidRPr="00123F35" w:rsidRDefault="00156562" w:rsidP="00DB7F6F">
            <w:pPr>
              <w:spacing w:line="240" w:lineRule="auto"/>
              <w:rPr>
                <w:rFonts w:cs="Arial"/>
                <w:color w:val="000000" w:themeColor="text1"/>
                <w:sz w:val="20"/>
                <w:szCs w:val="20"/>
              </w:rPr>
            </w:pPr>
          </w:p>
          <w:p w14:paraId="6F88C7F9" w14:textId="77777777" w:rsidR="00156562" w:rsidRPr="00123F35" w:rsidRDefault="00156562" w:rsidP="00DB7F6F">
            <w:pPr>
              <w:spacing w:line="240" w:lineRule="auto"/>
              <w:rPr>
                <w:rFonts w:cs="Arial"/>
                <w:color w:val="000000" w:themeColor="text1"/>
                <w:sz w:val="20"/>
                <w:szCs w:val="20"/>
              </w:rPr>
            </w:pPr>
          </w:p>
          <w:p w14:paraId="6D6C8F98" w14:textId="77777777" w:rsidR="00156562" w:rsidRPr="00123F35" w:rsidRDefault="00156562" w:rsidP="00DB7F6F">
            <w:pPr>
              <w:spacing w:line="240" w:lineRule="auto"/>
              <w:rPr>
                <w:rFonts w:cs="Arial"/>
                <w:color w:val="000000" w:themeColor="text1"/>
                <w:sz w:val="20"/>
                <w:szCs w:val="20"/>
              </w:rPr>
            </w:pPr>
          </w:p>
          <w:p w14:paraId="78CDA909" w14:textId="77777777" w:rsidR="00156562" w:rsidRPr="00123F35" w:rsidRDefault="00156562" w:rsidP="00DB7F6F">
            <w:pPr>
              <w:spacing w:line="240" w:lineRule="auto"/>
              <w:rPr>
                <w:rFonts w:cs="Arial"/>
                <w:color w:val="000000" w:themeColor="text1"/>
                <w:sz w:val="20"/>
                <w:szCs w:val="20"/>
              </w:rPr>
            </w:pPr>
          </w:p>
          <w:p w14:paraId="04DAB0FD" w14:textId="77777777" w:rsidR="00156562" w:rsidRPr="00123F35" w:rsidRDefault="00156562" w:rsidP="00DB7F6F">
            <w:pPr>
              <w:spacing w:line="240" w:lineRule="auto"/>
              <w:rPr>
                <w:rFonts w:cs="Arial"/>
                <w:color w:val="000000" w:themeColor="text1"/>
                <w:sz w:val="20"/>
                <w:szCs w:val="20"/>
              </w:rPr>
            </w:pPr>
          </w:p>
          <w:p w14:paraId="54C490FB" w14:textId="77777777" w:rsidR="00156562" w:rsidRPr="00123F35" w:rsidRDefault="00156562" w:rsidP="00DB7F6F">
            <w:pPr>
              <w:spacing w:line="240" w:lineRule="auto"/>
              <w:rPr>
                <w:rFonts w:cs="Arial"/>
                <w:color w:val="000000" w:themeColor="text1"/>
                <w:sz w:val="20"/>
                <w:szCs w:val="20"/>
              </w:rPr>
            </w:pPr>
          </w:p>
          <w:p w14:paraId="13FADA6F" w14:textId="77777777" w:rsidR="00156562" w:rsidRPr="00123F35" w:rsidRDefault="00156562" w:rsidP="00DB7F6F">
            <w:pPr>
              <w:spacing w:line="240" w:lineRule="auto"/>
              <w:rPr>
                <w:rFonts w:cs="Arial"/>
                <w:color w:val="000000" w:themeColor="text1"/>
                <w:sz w:val="20"/>
                <w:szCs w:val="20"/>
              </w:rPr>
            </w:pPr>
          </w:p>
          <w:p w14:paraId="199A815C" w14:textId="77777777" w:rsidR="00156562" w:rsidRPr="00123F35" w:rsidRDefault="00156562" w:rsidP="00DB7F6F">
            <w:pPr>
              <w:spacing w:line="240" w:lineRule="auto"/>
              <w:rPr>
                <w:rFonts w:cs="Arial"/>
                <w:color w:val="000000" w:themeColor="text1"/>
                <w:sz w:val="20"/>
                <w:szCs w:val="20"/>
              </w:rPr>
            </w:pPr>
          </w:p>
          <w:p w14:paraId="57616044" w14:textId="77777777" w:rsidR="00156562" w:rsidRPr="00123F35" w:rsidRDefault="00156562" w:rsidP="00DB7F6F">
            <w:pPr>
              <w:spacing w:line="240" w:lineRule="auto"/>
              <w:rPr>
                <w:rFonts w:cs="Arial"/>
                <w:color w:val="000000" w:themeColor="text1"/>
                <w:sz w:val="20"/>
                <w:szCs w:val="20"/>
              </w:rPr>
            </w:pPr>
          </w:p>
          <w:p w14:paraId="4DB6F33C" w14:textId="77777777" w:rsidR="00156562" w:rsidRPr="00123F35" w:rsidRDefault="00156562" w:rsidP="00DB7F6F">
            <w:pPr>
              <w:spacing w:line="240" w:lineRule="auto"/>
              <w:rPr>
                <w:rFonts w:cs="Arial"/>
                <w:color w:val="000000" w:themeColor="text1"/>
                <w:sz w:val="20"/>
                <w:szCs w:val="20"/>
              </w:rPr>
            </w:pPr>
          </w:p>
          <w:p w14:paraId="7E9E192A" w14:textId="77777777" w:rsidR="00156562" w:rsidRPr="00123F35" w:rsidRDefault="00156562" w:rsidP="00DB7F6F">
            <w:pPr>
              <w:spacing w:line="240" w:lineRule="auto"/>
              <w:rPr>
                <w:rFonts w:cs="Arial"/>
                <w:color w:val="000000" w:themeColor="text1"/>
                <w:sz w:val="20"/>
                <w:szCs w:val="20"/>
              </w:rPr>
            </w:pPr>
          </w:p>
          <w:p w14:paraId="12384E55" w14:textId="77777777" w:rsidR="00156562" w:rsidRPr="00123F35" w:rsidRDefault="00156562" w:rsidP="00DB7F6F">
            <w:pPr>
              <w:spacing w:line="240" w:lineRule="auto"/>
              <w:rPr>
                <w:rFonts w:cs="Arial"/>
                <w:color w:val="000000" w:themeColor="text1"/>
                <w:sz w:val="20"/>
                <w:szCs w:val="20"/>
              </w:rPr>
            </w:pPr>
          </w:p>
          <w:p w14:paraId="1521BFEA" w14:textId="77777777" w:rsidR="00156562" w:rsidRPr="00123F35" w:rsidRDefault="00156562" w:rsidP="00DB7F6F">
            <w:pPr>
              <w:spacing w:line="240" w:lineRule="auto"/>
              <w:rPr>
                <w:rFonts w:cs="Arial"/>
                <w:color w:val="403152"/>
                <w:sz w:val="20"/>
                <w:szCs w:val="20"/>
              </w:rPr>
            </w:pPr>
          </w:p>
        </w:tc>
        <w:tc>
          <w:tcPr>
            <w:tcW w:w="971" w:type="pct"/>
            <w:tcBorders>
              <w:top w:val="single" w:sz="4" w:space="0" w:color="auto"/>
              <w:left w:val="single" w:sz="4" w:space="0" w:color="auto"/>
              <w:bottom w:val="single" w:sz="4" w:space="0" w:color="auto"/>
              <w:right w:val="single" w:sz="4" w:space="0" w:color="auto"/>
            </w:tcBorders>
          </w:tcPr>
          <w:p w14:paraId="4ACC2DDA" w14:textId="46471CA5" w:rsidR="00156562" w:rsidRPr="00123F35" w:rsidRDefault="001935EC" w:rsidP="00157B7D">
            <w:pPr>
              <w:spacing w:line="240" w:lineRule="auto"/>
              <w:contextualSpacing/>
              <w:rPr>
                <w:rFonts w:cs="Arial"/>
                <w:sz w:val="20"/>
                <w:szCs w:val="20"/>
              </w:rPr>
            </w:pPr>
            <w:r w:rsidRPr="00123F35">
              <w:rPr>
                <w:rFonts w:cs="Arial"/>
                <w:sz w:val="20"/>
                <w:szCs w:val="20"/>
              </w:rPr>
              <w:t xml:space="preserve">Students </w:t>
            </w:r>
            <w:r w:rsidR="00156562" w:rsidRPr="00123F35">
              <w:rPr>
                <w:rFonts w:cs="Arial"/>
                <w:sz w:val="20"/>
                <w:szCs w:val="20"/>
              </w:rPr>
              <w:t>can examine the Periodic table to ide</w:t>
            </w:r>
            <w:r w:rsidR="00143905" w:rsidRPr="00123F35">
              <w:rPr>
                <w:rFonts w:cs="Arial"/>
                <w:sz w:val="20"/>
                <w:szCs w:val="20"/>
              </w:rPr>
              <w:t xml:space="preserve">ntify mass and atomic numbers. </w:t>
            </w:r>
            <w:r w:rsidR="00156562" w:rsidRPr="00123F35">
              <w:rPr>
                <w:rFonts w:cs="Arial"/>
                <w:sz w:val="20"/>
                <w:szCs w:val="20"/>
              </w:rPr>
              <w:t>Describe what happens to the element when protons are added.</w:t>
            </w:r>
            <w:r w:rsidR="00143905" w:rsidRPr="00123F35">
              <w:rPr>
                <w:rFonts w:cs="Arial"/>
                <w:sz w:val="20"/>
                <w:szCs w:val="20"/>
              </w:rPr>
              <w:t xml:space="preserve"> </w:t>
            </w:r>
          </w:p>
          <w:p w14:paraId="1607E6BB" w14:textId="77777777" w:rsidR="00156562" w:rsidRPr="00123F35" w:rsidRDefault="00156562" w:rsidP="00157B7D">
            <w:pPr>
              <w:spacing w:line="240" w:lineRule="auto"/>
              <w:contextualSpacing/>
              <w:rPr>
                <w:rFonts w:cs="Arial"/>
                <w:sz w:val="20"/>
                <w:szCs w:val="20"/>
              </w:rPr>
            </w:pPr>
          </w:p>
          <w:p w14:paraId="482B41F0" w14:textId="7DE1730E" w:rsidR="00156562" w:rsidRPr="00123F35" w:rsidRDefault="00156562" w:rsidP="00157B7D">
            <w:pPr>
              <w:spacing w:line="240" w:lineRule="auto"/>
              <w:contextualSpacing/>
              <w:rPr>
                <w:rFonts w:cs="Arial"/>
                <w:sz w:val="20"/>
                <w:szCs w:val="20"/>
              </w:rPr>
            </w:pPr>
            <w:r w:rsidRPr="00123F35">
              <w:rPr>
                <w:rFonts w:cs="Arial"/>
                <w:sz w:val="20"/>
                <w:szCs w:val="20"/>
              </w:rPr>
              <w:t>Use plastic</w:t>
            </w:r>
            <w:r w:rsidR="007F2870" w:rsidRPr="00123F35">
              <w:rPr>
                <w:rFonts w:cs="Arial"/>
                <w:sz w:val="20"/>
                <w:szCs w:val="20"/>
              </w:rPr>
              <w:t>i</w:t>
            </w:r>
            <w:r w:rsidRPr="00123F35">
              <w:rPr>
                <w:rFonts w:cs="Arial"/>
                <w:sz w:val="20"/>
                <w:szCs w:val="20"/>
              </w:rPr>
              <w:t xml:space="preserve">ne to model the protons, neutrons and electrons. Complete the model on a pre-printed atom diagram. </w:t>
            </w:r>
          </w:p>
          <w:p w14:paraId="3E8D8242" w14:textId="77777777" w:rsidR="00156562" w:rsidRPr="00123F35" w:rsidRDefault="00156562" w:rsidP="00157B7D">
            <w:pPr>
              <w:spacing w:line="240" w:lineRule="auto"/>
              <w:contextualSpacing/>
              <w:rPr>
                <w:rFonts w:cs="Arial"/>
                <w:sz w:val="20"/>
                <w:szCs w:val="20"/>
              </w:rPr>
            </w:pPr>
            <w:r w:rsidRPr="00123F35">
              <w:rPr>
                <w:rFonts w:cs="Arial"/>
                <w:sz w:val="20"/>
                <w:szCs w:val="20"/>
              </w:rPr>
              <w:t>Label the diagrams with appropriate charges.</w:t>
            </w:r>
          </w:p>
          <w:p w14:paraId="55CAF14C" w14:textId="19AFFE0D" w:rsidR="00156562" w:rsidRPr="00123F35" w:rsidRDefault="00156562" w:rsidP="00157B7D">
            <w:pPr>
              <w:spacing w:line="240" w:lineRule="auto"/>
              <w:contextualSpacing/>
              <w:rPr>
                <w:rFonts w:cs="Arial"/>
                <w:sz w:val="20"/>
                <w:szCs w:val="20"/>
              </w:rPr>
            </w:pPr>
            <w:r w:rsidRPr="00123F35">
              <w:rPr>
                <w:rFonts w:cs="Arial"/>
                <w:sz w:val="20"/>
                <w:szCs w:val="20"/>
              </w:rPr>
              <w:t xml:space="preserve">Ask </w:t>
            </w:r>
            <w:r w:rsidR="001935EC" w:rsidRPr="00123F35">
              <w:rPr>
                <w:rFonts w:cs="Arial"/>
                <w:sz w:val="20"/>
                <w:szCs w:val="20"/>
              </w:rPr>
              <w:t xml:space="preserve">students </w:t>
            </w:r>
            <w:r w:rsidRPr="00123F35">
              <w:rPr>
                <w:rFonts w:cs="Arial"/>
                <w:sz w:val="20"/>
                <w:szCs w:val="20"/>
              </w:rPr>
              <w:t xml:space="preserve">to use </w:t>
            </w:r>
            <w:r w:rsidR="001935EC" w:rsidRPr="00123F35">
              <w:rPr>
                <w:rFonts w:cs="Arial"/>
                <w:sz w:val="20"/>
                <w:szCs w:val="20"/>
              </w:rPr>
              <w:t>plasticine</w:t>
            </w:r>
            <w:r w:rsidRPr="00123F35">
              <w:rPr>
                <w:rFonts w:cs="Arial"/>
                <w:sz w:val="20"/>
                <w:szCs w:val="20"/>
              </w:rPr>
              <w:t xml:space="preserve"> to turn a helium atom into gold.</w:t>
            </w:r>
          </w:p>
          <w:p w14:paraId="0B27707D" w14:textId="77777777" w:rsidR="00156562" w:rsidRPr="00123F35" w:rsidRDefault="00156562" w:rsidP="00157B7D">
            <w:pPr>
              <w:spacing w:line="240" w:lineRule="auto"/>
              <w:contextualSpacing/>
              <w:rPr>
                <w:rFonts w:cs="Arial"/>
                <w:sz w:val="20"/>
                <w:szCs w:val="20"/>
              </w:rPr>
            </w:pPr>
          </w:p>
          <w:p w14:paraId="0EB4863A" w14:textId="7587FF1C" w:rsidR="00156562" w:rsidRPr="00123F35" w:rsidRDefault="001935EC" w:rsidP="00143905">
            <w:pPr>
              <w:spacing w:line="240" w:lineRule="auto"/>
              <w:contextualSpacing/>
              <w:rPr>
                <w:rFonts w:cs="Arial"/>
                <w:sz w:val="20"/>
                <w:szCs w:val="20"/>
              </w:rPr>
            </w:pPr>
            <w:r w:rsidRPr="00123F35">
              <w:rPr>
                <w:rFonts w:cs="Arial"/>
                <w:sz w:val="20"/>
                <w:szCs w:val="20"/>
              </w:rPr>
              <w:t xml:space="preserve">Students </w:t>
            </w:r>
            <w:r w:rsidR="00156562" w:rsidRPr="00123F35">
              <w:rPr>
                <w:rFonts w:cs="Arial"/>
                <w:sz w:val="20"/>
                <w:szCs w:val="20"/>
              </w:rPr>
              <w:t xml:space="preserve">can determine the charge of the </w:t>
            </w:r>
            <w:r w:rsidR="00143905" w:rsidRPr="00123F35">
              <w:rPr>
                <w:rFonts w:cs="Arial"/>
                <w:sz w:val="20"/>
                <w:szCs w:val="20"/>
              </w:rPr>
              <w:t xml:space="preserve">atom if electrons are removed. </w:t>
            </w:r>
            <w:r w:rsidR="00156562" w:rsidRPr="00123F35">
              <w:rPr>
                <w:rFonts w:cs="Arial"/>
                <w:sz w:val="20"/>
                <w:szCs w:val="20"/>
              </w:rPr>
              <w:t>Calculate mass and atomic numbers using the model to subtract and add as required.</w:t>
            </w:r>
          </w:p>
        </w:tc>
        <w:tc>
          <w:tcPr>
            <w:tcW w:w="648" w:type="pct"/>
            <w:tcBorders>
              <w:top w:val="single" w:sz="4" w:space="0" w:color="auto"/>
              <w:left w:val="single" w:sz="4" w:space="0" w:color="auto"/>
              <w:bottom w:val="single" w:sz="4" w:space="0" w:color="auto"/>
              <w:right w:val="single" w:sz="4" w:space="0" w:color="auto"/>
            </w:tcBorders>
          </w:tcPr>
          <w:p w14:paraId="16E079FE" w14:textId="4FF94340" w:rsidR="00156562" w:rsidRPr="00123F35" w:rsidRDefault="00156562" w:rsidP="00EE37BB">
            <w:pPr>
              <w:spacing w:line="240" w:lineRule="auto"/>
              <w:rPr>
                <w:rFonts w:cs="Arial"/>
                <w:b/>
                <w:sz w:val="20"/>
                <w:szCs w:val="20"/>
              </w:rPr>
            </w:pPr>
          </w:p>
        </w:tc>
      </w:tr>
      <w:tr w:rsidR="00156562" w:rsidRPr="00DB7F6F" w14:paraId="2E1E3187" w14:textId="77777777" w:rsidTr="00796C61">
        <w:trPr>
          <w:trHeight w:val="3662"/>
        </w:trPr>
        <w:tc>
          <w:tcPr>
            <w:tcW w:w="326" w:type="pct"/>
            <w:tcBorders>
              <w:top w:val="single" w:sz="4" w:space="0" w:color="auto"/>
              <w:right w:val="single" w:sz="4" w:space="0" w:color="000000"/>
            </w:tcBorders>
          </w:tcPr>
          <w:p w14:paraId="7EACF210" w14:textId="77777777" w:rsidR="00156562" w:rsidRPr="00123F35" w:rsidRDefault="00C21E5C" w:rsidP="00DB7F6F">
            <w:pPr>
              <w:autoSpaceDE w:val="0"/>
              <w:autoSpaceDN w:val="0"/>
              <w:adjustRightInd w:val="0"/>
              <w:spacing w:line="240" w:lineRule="auto"/>
              <w:rPr>
                <w:rFonts w:cs="Arial"/>
                <w:sz w:val="20"/>
                <w:szCs w:val="20"/>
              </w:rPr>
            </w:pPr>
            <w:r w:rsidRPr="00123F35">
              <w:rPr>
                <w:rFonts w:cs="Arial"/>
                <w:sz w:val="20"/>
                <w:szCs w:val="20"/>
              </w:rPr>
              <w:t>6.7.1.2</w:t>
            </w:r>
          </w:p>
        </w:tc>
        <w:tc>
          <w:tcPr>
            <w:tcW w:w="627" w:type="pct"/>
            <w:tcBorders>
              <w:top w:val="single" w:sz="4" w:space="0" w:color="auto"/>
              <w:left w:val="single" w:sz="4" w:space="0" w:color="000000"/>
            </w:tcBorders>
          </w:tcPr>
          <w:p w14:paraId="4BCF40CE" w14:textId="77777777" w:rsidR="00156562" w:rsidRPr="00123F35" w:rsidRDefault="00156562" w:rsidP="00DB7F6F">
            <w:pPr>
              <w:tabs>
                <w:tab w:val="left" w:pos="5268"/>
              </w:tabs>
              <w:spacing w:after="120" w:line="240" w:lineRule="auto"/>
              <w:rPr>
                <w:rFonts w:cs="Arial"/>
                <w:sz w:val="20"/>
                <w:szCs w:val="20"/>
              </w:rPr>
            </w:pPr>
          </w:p>
        </w:tc>
        <w:tc>
          <w:tcPr>
            <w:tcW w:w="1012" w:type="pct"/>
            <w:tcBorders>
              <w:top w:val="single" w:sz="4" w:space="0" w:color="auto"/>
            </w:tcBorders>
          </w:tcPr>
          <w:p w14:paraId="68F5F560" w14:textId="77777777" w:rsidR="00156562" w:rsidRPr="00123F35" w:rsidRDefault="00156562" w:rsidP="00DB7F6F">
            <w:pPr>
              <w:tabs>
                <w:tab w:val="left" w:pos="5268"/>
              </w:tabs>
              <w:spacing w:after="120" w:line="240" w:lineRule="auto"/>
              <w:rPr>
                <w:rFonts w:cs="Arial"/>
                <w:sz w:val="20"/>
                <w:szCs w:val="20"/>
              </w:rPr>
            </w:pPr>
            <w:r w:rsidRPr="00123F35">
              <w:rPr>
                <w:rFonts w:cs="Arial"/>
                <w:sz w:val="20"/>
                <w:szCs w:val="20"/>
              </w:rPr>
              <w:t>Atoms of the same element can have different numbers of neutrons; these atoms are called isotopes of that element.</w:t>
            </w:r>
          </w:p>
        </w:tc>
        <w:tc>
          <w:tcPr>
            <w:tcW w:w="386" w:type="pct"/>
            <w:tcBorders>
              <w:top w:val="single" w:sz="4" w:space="0" w:color="auto"/>
            </w:tcBorders>
          </w:tcPr>
          <w:p w14:paraId="3ED35C36" w14:textId="26329A14" w:rsidR="00156562" w:rsidRPr="00123F35" w:rsidRDefault="00285825" w:rsidP="00DB7F6F">
            <w:pPr>
              <w:spacing w:line="240" w:lineRule="auto"/>
              <w:rPr>
                <w:rFonts w:cs="Arial"/>
                <w:color w:val="403152"/>
                <w:sz w:val="20"/>
                <w:szCs w:val="20"/>
              </w:rPr>
            </w:pPr>
            <w:r w:rsidRPr="00123F35">
              <w:rPr>
                <w:rFonts w:cs="Arial"/>
                <w:color w:val="403152"/>
                <w:sz w:val="20"/>
                <w:szCs w:val="20"/>
              </w:rPr>
              <w:t>1</w:t>
            </w:r>
          </w:p>
        </w:tc>
        <w:tc>
          <w:tcPr>
            <w:tcW w:w="1029" w:type="pct"/>
            <w:tcBorders>
              <w:top w:val="single" w:sz="4" w:space="0" w:color="auto"/>
            </w:tcBorders>
          </w:tcPr>
          <w:p w14:paraId="4D855284" w14:textId="77777777" w:rsidR="00665585" w:rsidRPr="00123F35" w:rsidRDefault="00156562" w:rsidP="00D17594">
            <w:pPr>
              <w:spacing w:line="240" w:lineRule="auto"/>
              <w:rPr>
                <w:rFonts w:cs="Arial"/>
                <w:color w:val="000000" w:themeColor="text1"/>
                <w:sz w:val="20"/>
                <w:szCs w:val="20"/>
              </w:rPr>
            </w:pPr>
            <w:r w:rsidRPr="00123F35">
              <w:rPr>
                <w:rFonts w:cs="Arial"/>
                <w:color w:val="000000" w:themeColor="text1"/>
                <w:sz w:val="20"/>
                <w:szCs w:val="20"/>
              </w:rPr>
              <w:t>Describe an atom in terms of number of protons, neutrons and electrons when given the following representation</w:t>
            </w:r>
            <w:r w:rsidR="00A04436" w:rsidRPr="00123F35">
              <w:rPr>
                <w:rFonts w:cs="Arial"/>
                <w:color w:val="000000" w:themeColor="text1"/>
                <w:sz w:val="20"/>
                <w:szCs w:val="20"/>
              </w:rPr>
              <w:t>:</w:t>
            </w:r>
          </w:p>
          <w:p w14:paraId="47079A96" w14:textId="77777777" w:rsidR="00A04436" w:rsidRPr="00123F35" w:rsidRDefault="00A04436" w:rsidP="00D17594">
            <w:pPr>
              <w:spacing w:line="240" w:lineRule="auto"/>
              <w:rPr>
                <w:rFonts w:cs="Arial"/>
                <w:color w:val="000000" w:themeColor="text1"/>
                <w:sz w:val="20"/>
                <w:szCs w:val="20"/>
              </w:rPr>
            </w:pPr>
          </w:p>
          <w:p w14:paraId="48ACEAB3" w14:textId="340F38ED" w:rsidR="00156562" w:rsidRPr="00123F35" w:rsidRDefault="00822759" w:rsidP="00D17594">
            <w:pPr>
              <w:spacing w:line="240" w:lineRule="auto"/>
              <w:rPr>
                <w:rFonts w:cs="Arial"/>
                <w:color w:val="403152"/>
                <w:sz w:val="20"/>
                <w:szCs w:val="20"/>
              </w:rPr>
            </w:pPr>
            <m:oMathPara>
              <m:oMath>
                <m:sPre>
                  <m:sPrePr>
                    <m:ctrlPr>
                      <w:rPr>
                        <w:rFonts w:ascii="Cambria Math" w:hAnsi="Cambria Math" w:cs="Arial"/>
                        <w:i/>
                        <w:color w:val="000000" w:themeColor="text1"/>
                        <w:sz w:val="20"/>
                        <w:szCs w:val="20"/>
                      </w:rPr>
                    </m:ctrlPr>
                  </m:sPrePr>
                  <m: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Atomic number</m:t>
                        </m:r>
                      </m:e>
                    </m:d>
                    <m:r>
                      <w:rPr>
                        <w:rFonts w:ascii="Cambria Math" w:hAnsi="Cambria Math" w:cs="Arial"/>
                        <w:color w:val="000000" w:themeColor="text1"/>
                        <w:sz w:val="20"/>
                        <w:szCs w:val="20"/>
                      </w:rPr>
                      <m:t>11</m:t>
                    </m:r>
                  </m:sub>
                  <m:sup>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Mass number</m:t>
                        </m:r>
                      </m:e>
                    </m:d>
                    <m:r>
                      <w:rPr>
                        <w:rFonts w:ascii="Cambria Math" w:hAnsi="Cambria Math" w:cs="Arial"/>
                        <w:color w:val="000000" w:themeColor="text1"/>
                        <w:sz w:val="20"/>
                        <w:szCs w:val="20"/>
                      </w:rPr>
                      <m:t>23</m:t>
                    </m:r>
                  </m:sup>
                  <m:e>
                    <m:r>
                      <w:rPr>
                        <w:rFonts w:ascii="Cambria Math" w:hAnsi="Cambria Math" w:cs="Arial"/>
                        <w:color w:val="000000" w:themeColor="text1"/>
                        <w:sz w:val="20"/>
                        <w:szCs w:val="20"/>
                      </w:rPr>
                      <m:t xml:space="preserve">  Na</m:t>
                    </m:r>
                  </m:e>
                </m:sPre>
              </m:oMath>
            </m:oMathPara>
          </w:p>
          <w:p w14:paraId="2CB4B948" w14:textId="77777777" w:rsidR="00156562" w:rsidRPr="00123F35" w:rsidRDefault="00156562" w:rsidP="00941A01">
            <w:pPr>
              <w:spacing w:line="240" w:lineRule="auto"/>
              <w:rPr>
                <w:rFonts w:cs="Arial"/>
                <w:color w:val="000000" w:themeColor="text1"/>
                <w:sz w:val="20"/>
                <w:szCs w:val="20"/>
              </w:rPr>
            </w:pPr>
          </w:p>
          <w:p w14:paraId="2C34DA58" w14:textId="77777777" w:rsidR="00156562" w:rsidRPr="00123F35" w:rsidRDefault="00156562" w:rsidP="00941A01">
            <w:pPr>
              <w:spacing w:line="240" w:lineRule="auto"/>
              <w:rPr>
                <w:rFonts w:cs="Arial"/>
                <w:color w:val="000000" w:themeColor="text1"/>
                <w:sz w:val="20"/>
                <w:szCs w:val="20"/>
              </w:rPr>
            </w:pPr>
            <w:r w:rsidRPr="00123F35">
              <w:rPr>
                <w:rFonts w:cs="Arial"/>
                <w:color w:val="000000" w:themeColor="text1"/>
                <w:sz w:val="20"/>
                <w:szCs w:val="20"/>
              </w:rPr>
              <w:t>Define the word isotope.</w:t>
            </w:r>
          </w:p>
          <w:p w14:paraId="02A93DFC" w14:textId="77777777" w:rsidR="00156562" w:rsidRPr="00123F35" w:rsidRDefault="00156562" w:rsidP="00941A01">
            <w:pPr>
              <w:spacing w:line="240" w:lineRule="auto"/>
              <w:rPr>
                <w:rFonts w:cs="Arial"/>
                <w:color w:val="000000" w:themeColor="text1"/>
                <w:sz w:val="20"/>
                <w:szCs w:val="20"/>
              </w:rPr>
            </w:pPr>
          </w:p>
          <w:p w14:paraId="31BBA21F" w14:textId="6E4E4FF6" w:rsidR="00156562" w:rsidRPr="00123F35" w:rsidRDefault="00156562" w:rsidP="00941A01">
            <w:pPr>
              <w:spacing w:line="240" w:lineRule="auto"/>
              <w:rPr>
                <w:rFonts w:cs="Arial"/>
                <w:color w:val="000000" w:themeColor="text1"/>
                <w:sz w:val="20"/>
                <w:szCs w:val="20"/>
              </w:rPr>
            </w:pPr>
            <w:r w:rsidRPr="00123F35">
              <w:rPr>
                <w:rFonts w:cs="Arial"/>
                <w:color w:val="000000" w:themeColor="text1"/>
                <w:sz w:val="20"/>
                <w:szCs w:val="20"/>
              </w:rPr>
              <w:t>Expl</w:t>
            </w:r>
            <w:r w:rsidR="007F2870" w:rsidRPr="00123F35">
              <w:rPr>
                <w:rFonts w:cs="Arial"/>
                <w:color w:val="000000" w:themeColor="text1"/>
                <w:sz w:val="20"/>
                <w:szCs w:val="20"/>
              </w:rPr>
              <w:t xml:space="preserve">ain how isotopes of elements, </w:t>
            </w:r>
            <w:proofErr w:type="spellStart"/>
            <w:r w:rsidR="007F2870" w:rsidRPr="00123F35">
              <w:rPr>
                <w:rFonts w:cs="Arial"/>
                <w:color w:val="000000" w:themeColor="text1"/>
                <w:sz w:val="20"/>
                <w:szCs w:val="20"/>
              </w:rPr>
              <w:t>e</w:t>
            </w:r>
            <w:r w:rsidRPr="00123F35">
              <w:rPr>
                <w:rFonts w:cs="Arial"/>
                <w:color w:val="000000" w:themeColor="text1"/>
                <w:sz w:val="20"/>
                <w:szCs w:val="20"/>
              </w:rPr>
              <w:t>g</w:t>
            </w:r>
            <w:proofErr w:type="spellEnd"/>
            <w:r w:rsidRPr="00123F35">
              <w:rPr>
                <w:rFonts w:cs="Arial"/>
                <w:color w:val="000000" w:themeColor="text1"/>
                <w:sz w:val="20"/>
                <w:szCs w:val="20"/>
              </w:rPr>
              <w:t xml:space="preserve"> hydrogen and uranium, all have the same number of protons but have a different number of neutrons.</w:t>
            </w:r>
          </w:p>
          <w:p w14:paraId="0647543D" w14:textId="77777777" w:rsidR="00156562" w:rsidRPr="00123F35" w:rsidRDefault="00156562" w:rsidP="00941A01">
            <w:pPr>
              <w:spacing w:line="240" w:lineRule="auto"/>
              <w:rPr>
                <w:rFonts w:cs="Arial"/>
                <w:color w:val="000000" w:themeColor="text1"/>
                <w:sz w:val="20"/>
                <w:szCs w:val="20"/>
              </w:rPr>
            </w:pPr>
          </w:p>
          <w:p w14:paraId="709949B0" w14:textId="3122B43E" w:rsidR="00156562" w:rsidRPr="00123F35" w:rsidRDefault="00156562" w:rsidP="00143905">
            <w:pPr>
              <w:spacing w:line="240" w:lineRule="auto"/>
              <w:rPr>
                <w:rFonts w:cs="Arial"/>
                <w:color w:val="000000" w:themeColor="text1"/>
                <w:sz w:val="20"/>
                <w:szCs w:val="20"/>
              </w:rPr>
            </w:pPr>
            <w:r w:rsidRPr="00123F35">
              <w:rPr>
                <w:rFonts w:cs="Arial"/>
                <w:color w:val="000000" w:themeColor="text1"/>
                <w:sz w:val="20"/>
                <w:szCs w:val="20"/>
              </w:rPr>
              <w:t>Calculate the number of neutrons for a given element given the number of protons and the mass number.</w:t>
            </w:r>
          </w:p>
        </w:tc>
        <w:tc>
          <w:tcPr>
            <w:tcW w:w="971" w:type="pct"/>
            <w:tcBorders>
              <w:top w:val="single" w:sz="4" w:space="0" w:color="auto"/>
            </w:tcBorders>
          </w:tcPr>
          <w:p w14:paraId="43ACE870" w14:textId="2C76AAFE" w:rsidR="00156562" w:rsidRPr="00123F35" w:rsidRDefault="001935EC" w:rsidP="00157B7D">
            <w:pPr>
              <w:spacing w:line="240" w:lineRule="auto"/>
              <w:contextualSpacing/>
              <w:rPr>
                <w:rFonts w:cs="Arial"/>
                <w:sz w:val="20"/>
                <w:szCs w:val="20"/>
              </w:rPr>
            </w:pPr>
            <w:r w:rsidRPr="00123F35">
              <w:rPr>
                <w:rFonts w:cs="Arial"/>
                <w:sz w:val="20"/>
                <w:szCs w:val="20"/>
              </w:rPr>
              <w:t xml:space="preserve">Students </w:t>
            </w:r>
            <w:r w:rsidR="00156562" w:rsidRPr="00123F35">
              <w:rPr>
                <w:rFonts w:cs="Arial"/>
                <w:sz w:val="20"/>
                <w:szCs w:val="20"/>
              </w:rPr>
              <w:t>can use cocoa pops (neutrons) and rice krispies (protons) to model the nucleus of an atom</w:t>
            </w:r>
            <w:r w:rsidR="00143905" w:rsidRPr="00123F35">
              <w:rPr>
                <w:rFonts w:cs="Arial"/>
                <w:sz w:val="20"/>
                <w:szCs w:val="20"/>
              </w:rPr>
              <w:t>.</w:t>
            </w:r>
          </w:p>
          <w:p w14:paraId="5B5DE222" w14:textId="77777777" w:rsidR="00156562" w:rsidRPr="00123F35" w:rsidRDefault="00156562" w:rsidP="00157B7D">
            <w:pPr>
              <w:spacing w:line="240" w:lineRule="auto"/>
              <w:contextualSpacing/>
              <w:rPr>
                <w:rFonts w:cs="Arial"/>
                <w:sz w:val="20"/>
                <w:szCs w:val="20"/>
              </w:rPr>
            </w:pPr>
          </w:p>
          <w:p w14:paraId="370FEAB2" w14:textId="4D5E94EA" w:rsidR="00156562" w:rsidRPr="00123F35" w:rsidRDefault="00156562" w:rsidP="00941A01">
            <w:pPr>
              <w:spacing w:line="240" w:lineRule="auto"/>
              <w:contextualSpacing/>
              <w:rPr>
                <w:rFonts w:cs="Arial"/>
                <w:sz w:val="20"/>
                <w:szCs w:val="20"/>
              </w:rPr>
            </w:pPr>
            <w:r w:rsidRPr="00123F35">
              <w:rPr>
                <w:rFonts w:cs="Arial"/>
                <w:sz w:val="20"/>
                <w:szCs w:val="20"/>
              </w:rPr>
              <w:t>Add more cocoa pops to the model to make isotopes of carbon. Determine whether the charge changes when neutrons are added or removed.</w:t>
            </w:r>
          </w:p>
          <w:p w14:paraId="78AB7EAF" w14:textId="77777777" w:rsidR="008163CF" w:rsidRPr="00123F35" w:rsidRDefault="008163CF" w:rsidP="00941A01">
            <w:pPr>
              <w:spacing w:line="240" w:lineRule="auto"/>
              <w:contextualSpacing/>
              <w:rPr>
                <w:rFonts w:cs="Arial"/>
                <w:sz w:val="20"/>
                <w:szCs w:val="20"/>
              </w:rPr>
            </w:pPr>
          </w:p>
          <w:p w14:paraId="3BB91D33" w14:textId="4083BB49" w:rsidR="008163CF" w:rsidRPr="00123F35" w:rsidRDefault="008163CF" w:rsidP="001935EC">
            <w:pPr>
              <w:spacing w:line="240" w:lineRule="auto"/>
              <w:contextualSpacing/>
              <w:rPr>
                <w:rFonts w:cs="Arial"/>
                <w:sz w:val="20"/>
                <w:szCs w:val="20"/>
              </w:rPr>
            </w:pPr>
            <w:r w:rsidRPr="00123F35">
              <w:rPr>
                <w:rFonts w:cs="Arial"/>
                <w:sz w:val="20"/>
                <w:szCs w:val="20"/>
              </w:rPr>
              <w:t xml:space="preserve">Ask </w:t>
            </w:r>
            <w:r w:rsidR="001935EC" w:rsidRPr="00123F35">
              <w:rPr>
                <w:rFonts w:cs="Arial"/>
                <w:sz w:val="20"/>
                <w:szCs w:val="20"/>
              </w:rPr>
              <w:t xml:space="preserve">students </w:t>
            </w:r>
            <w:r w:rsidRPr="00123F35">
              <w:rPr>
                <w:rFonts w:cs="Arial"/>
                <w:sz w:val="20"/>
                <w:szCs w:val="20"/>
              </w:rPr>
              <w:t>to come up with their own ideas for making model atoms using other materials. Describe what each model shows/</w:t>
            </w:r>
            <w:r w:rsidR="007F2870" w:rsidRPr="00123F35">
              <w:rPr>
                <w:rFonts w:cs="Arial"/>
                <w:sz w:val="20"/>
                <w:szCs w:val="20"/>
              </w:rPr>
              <w:t xml:space="preserve"> </w:t>
            </w:r>
            <w:r w:rsidRPr="00123F35">
              <w:rPr>
                <w:rFonts w:cs="Arial"/>
                <w:sz w:val="20"/>
                <w:szCs w:val="20"/>
              </w:rPr>
              <w:t>does not show well.</w:t>
            </w:r>
          </w:p>
        </w:tc>
        <w:tc>
          <w:tcPr>
            <w:tcW w:w="648" w:type="pct"/>
            <w:tcBorders>
              <w:top w:val="single" w:sz="4" w:space="0" w:color="auto"/>
            </w:tcBorders>
          </w:tcPr>
          <w:p w14:paraId="47A2081E" w14:textId="77777777" w:rsidR="00156562" w:rsidRPr="00AD1F81" w:rsidRDefault="00156562" w:rsidP="00045667">
            <w:pPr>
              <w:spacing w:line="240" w:lineRule="auto"/>
              <w:rPr>
                <w:rFonts w:cs="Arial"/>
                <w:b/>
                <w:color w:val="403152"/>
                <w:sz w:val="20"/>
                <w:szCs w:val="20"/>
              </w:rPr>
            </w:pPr>
          </w:p>
        </w:tc>
      </w:tr>
      <w:tr w:rsidR="00156562" w:rsidRPr="00DB7F6F" w14:paraId="7E25F95C" w14:textId="77777777" w:rsidTr="00796C61">
        <w:trPr>
          <w:trHeight w:val="1082"/>
        </w:trPr>
        <w:tc>
          <w:tcPr>
            <w:tcW w:w="326" w:type="pct"/>
            <w:tcBorders>
              <w:right w:val="single" w:sz="4" w:space="0" w:color="000000"/>
            </w:tcBorders>
          </w:tcPr>
          <w:p w14:paraId="575EDE96" w14:textId="09C25911" w:rsidR="00156562" w:rsidRDefault="00156562" w:rsidP="00DB7F6F">
            <w:pPr>
              <w:autoSpaceDE w:val="0"/>
              <w:autoSpaceDN w:val="0"/>
              <w:adjustRightInd w:val="0"/>
              <w:spacing w:line="240" w:lineRule="auto"/>
              <w:rPr>
                <w:rFonts w:cs="Arial"/>
                <w:sz w:val="20"/>
                <w:szCs w:val="20"/>
              </w:rPr>
            </w:pPr>
            <w:r w:rsidRPr="00AD1F81">
              <w:rPr>
                <w:rFonts w:cs="Arial"/>
                <w:sz w:val="20"/>
                <w:szCs w:val="20"/>
              </w:rPr>
              <w:t>6.7.1.3</w:t>
            </w:r>
          </w:p>
          <w:p w14:paraId="6D8DF276" w14:textId="77777777" w:rsidR="009D4486" w:rsidRDefault="009D4486" w:rsidP="00DB7F6F">
            <w:pPr>
              <w:autoSpaceDE w:val="0"/>
              <w:autoSpaceDN w:val="0"/>
              <w:adjustRightInd w:val="0"/>
              <w:spacing w:line="240" w:lineRule="auto"/>
              <w:rPr>
                <w:rFonts w:cs="Arial"/>
                <w:sz w:val="20"/>
                <w:szCs w:val="20"/>
              </w:rPr>
            </w:pPr>
          </w:p>
          <w:p w14:paraId="799B8E20" w14:textId="77777777" w:rsidR="009D4486" w:rsidRDefault="009D4486" w:rsidP="00DB7F6F">
            <w:pPr>
              <w:autoSpaceDE w:val="0"/>
              <w:autoSpaceDN w:val="0"/>
              <w:adjustRightInd w:val="0"/>
              <w:spacing w:line="240" w:lineRule="auto"/>
              <w:rPr>
                <w:rFonts w:cs="Arial"/>
                <w:sz w:val="20"/>
                <w:szCs w:val="20"/>
              </w:rPr>
            </w:pPr>
          </w:p>
          <w:p w14:paraId="5FA86C2A" w14:textId="77777777" w:rsidR="009D4486" w:rsidRDefault="009D4486" w:rsidP="00DB7F6F">
            <w:pPr>
              <w:autoSpaceDE w:val="0"/>
              <w:autoSpaceDN w:val="0"/>
              <w:adjustRightInd w:val="0"/>
              <w:spacing w:line="240" w:lineRule="auto"/>
              <w:rPr>
                <w:rFonts w:cs="Arial"/>
                <w:sz w:val="20"/>
                <w:szCs w:val="20"/>
              </w:rPr>
            </w:pPr>
          </w:p>
          <w:p w14:paraId="5B4A81EA" w14:textId="77777777" w:rsidR="009D4486" w:rsidRDefault="009D4486" w:rsidP="00DB7F6F">
            <w:pPr>
              <w:autoSpaceDE w:val="0"/>
              <w:autoSpaceDN w:val="0"/>
              <w:adjustRightInd w:val="0"/>
              <w:spacing w:line="240" w:lineRule="auto"/>
              <w:rPr>
                <w:rFonts w:cs="Arial"/>
                <w:sz w:val="20"/>
                <w:szCs w:val="20"/>
              </w:rPr>
            </w:pPr>
          </w:p>
          <w:p w14:paraId="5466D51C" w14:textId="77777777" w:rsidR="009D4486" w:rsidRDefault="009D4486" w:rsidP="00DB7F6F">
            <w:pPr>
              <w:autoSpaceDE w:val="0"/>
              <w:autoSpaceDN w:val="0"/>
              <w:adjustRightInd w:val="0"/>
              <w:spacing w:line="240" w:lineRule="auto"/>
              <w:rPr>
                <w:rFonts w:cs="Arial"/>
                <w:sz w:val="20"/>
                <w:szCs w:val="20"/>
              </w:rPr>
            </w:pPr>
          </w:p>
          <w:p w14:paraId="080A6A9E" w14:textId="77777777" w:rsidR="009D4486" w:rsidRDefault="009D4486" w:rsidP="00DB7F6F">
            <w:pPr>
              <w:autoSpaceDE w:val="0"/>
              <w:autoSpaceDN w:val="0"/>
              <w:adjustRightInd w:val="0"/>
              <w:spacing w:line="240" w:lineRule="auto"/>
              <w:rPr>
                <w:rFonts w:cs="Arial"/>
                <w:sz w:val="20"/>
                <w:szCs w:val="20"/>
              </w:rPr>
            </w:pPr>
          </w:p>
          <w:p w14:paraId="12A8E1E7" w14:textId="77777777" w:rsidR="009D4486" w:rsidRDefault="009D4486" w:rsidP="00DB7F6F">
            <w:pPr>
              <w:autoSpaceDE w:val="0"/>
              <w:autoSpaceDN w:val="0"/>
              <w:adjustRightInd w:val="0"/>
              <w:spacing w:line="240" w:lineRule="auto"/>
              <w:rPr>
                <w:rFonts w:cs="Arial"/>
                <w:sz w:val="20"/>
                <w:szCs w:val="20"/>
              </w:rPr>
            </w:pPr>
          </w:p>
          <w:p w14:paraId="73EF1EBA" w14:textId="77777777" w:rsidR="009D4486" w:rsidRPr="00AD1F81" w:rsidRDefault="009D4486" w:rsidP="00DB7F6F">
            <w:pPr>
              <w:autoSpaceDE w:val="0"/>
              <w:autoSpaceDN w:val="0"/>
              <w:adjustRightInd w:val="0"/>
              <w:spacing w:line="240" w:lineRule="auto"/>
              <w:rPr>
                <w:rFonts w:cs="Arial"/>
                <w:sz w:val="20"/>
                <w:szCs w:val="20"/>
              </w:rPr>
            </w:pPr>
            <w:r w:rsidRPr="00AD1F81">
              <w:rPr>
                <w:rFonts w:cs="Arial"/>
                <w:sz w:val="20"/>
                <w:szCs w:val="20"/>
              </w:rPr>
              <w:t>6.7.1.3</w:t>
            </w:r>
          </w:p>
        </w:tc>
        <w:tc>
          <w:tcPr>
            <w:tcW w:w="627" w:type="pct"/>
            <w:tcBorders>
              <w:left w:val="single" w:sz="4" w:space="0" w:color="000000"/>
            </w:tcBorders>
          </w:tcPr>
          <w:p w14:paraId="377AAE2C"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The development of the model of the atom</w:t>
            </w:r>
          </w:p>
        </w:tc>
        <w:tc>
          <w:tcPr>
            <w:tcW w:w="1012" w:type="pct"/>
          </w:tcPr>
          <w:p w14:paraId="78789756"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New experimental evidence may lead to a scientific model being changed or replaced.</w:t>
            </w:r>
          </w:p>
          <w:p w14:paraId="4552B7C7"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Before the discovery of the electron</w:t>
            </w:r>
            <w:r w:rsidR="00F33A29">
              <w:rPr>
                <w:rFonts w:cs="Arial"/>
                <w:sz w:val="20"/>
                <w:szCs w:val="20"/>
              </w:rPr>
              <w:t xml:space="preserve">, </w:t>
            </w:r>
            <w:r w:rsidRPr="00AD1F81">
              <w:rPr>
                <w:rFonts w:cs="Arial"/>
                <w:sz w:val="20"/>
                <w:szCs w:val="20"/>
              </w:rPr>
              <w:t>atoms were thought to be tiny spheres that could not be divided.</w:t>
            </w:r>
          </w:p>
          <w:p w14:paraId="116118C0" w14:textId="0335B6A9"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The discovery of the el</w:t>
            </w:r>
            <w:r w:rsidR="007F2870">
              <w:rPr>
                <w:rFonts w:cs="Arial"/>
                <w:sz w:val="20"/>
                <w:szCs w:val="20"/>
              </w:rPr>
              <w:t>ectron led to the ‘plum-pudding</w:t>
            </w:r>
            <w:r w:rsidRPr="00AD1F81">
              <w:rPr>
                <w:rFonts w:cs="Arial"/>
                <w:sz w:val="20"/>
                <w:szCs w:val="20"/>
              </w:rPr>
              <w:t xml:space="preserve"> model</w:t>
            </w:r>
            <w:r w:rsidR="007F2870">
              <w:rPr>
                <w:rFonts w:cs="Arial"/>
                <w:sz w:val="20"/>
                <w:szCs w:val="20"/>
              </w:rPr>
              <w:t>’</w:t>
            </w:r>
            <w:r w:rsidRPr="00AD1F81">
              <w:rPr>
                <w:rFonts w:cs="Arial"/>
                <w:sz w:val="20"/>
                <w:szCs w:val="20"/>
              </w:rPr>
              <w:t xml:space="preserve"> of the atom. The </w:t>
            </w:r>
            <w:r w:rsidR="007F2870">
              <w:rPr>
                <w:rFonts w:cs="Arial"/>
                <w:sz w:val="20"/>
                <w:szCs w:val="20"/>
              </w:rPr>
              <w:t>‘</w:t>
            </w:r>
            <w:r w:rsidRPr="00AD1F81">
              <w:rPr>
                <w:rFonts w:cs="Arial"/>
                <w:sz w:val="20"/>
                <w:szCs w:val="20"/>
              </w:rPr>
              <w:t>plum-pudding model</w:t>
            </w:r>
            <w:r w:rsidR="007F2870">
              <w:rPr>
                <w:rFonts w:cs="Arial"/>
                <w:sz w:val="20"/>
                <w:szCs w:val="20"/>
              </w:rPr>
              <w:t>’</w:t>
            </w:r>
            <w:r w:rsidRPr="00AD1F81">
              <w:rPr>
                <w:rFonts w:cs="Arial"/>
                <w:sz w:val="20"/>
                <w:szCs w:val="20"/>
              </w:rPr>
              <w:t xml:space="preserve"> suggested that the atom was a ball of positive charge with negative electrons embedded in it.</w:t>
            </w:r>
          </w:p>
          <w:p w14:paraId="54FF2DDA" w14:textId="77777777" w:rsidR="00156562" w:rsidRPr="00AD1F81" w:rsidRDefault="00156562" w:rsidP="00DB7F6F">
            <w:pPr>
              <w:tabs>
                <w:tab w:val="left" w:pos="5268"/>
              </w:tabs>
              <w:spacing w:after="120" w:line="240" w:lineRule="auto"/>
              <w:rPr>
                <w:rFonts w:cs="Arial"/>
                <w:color w:val="000000" w:themeColor="text1"/>
                <w:sz w:val="20"/>
                <w:szCs w:val="20"/>
              </w:rPr>
            </w:pPr>
            <w:r w:rsidRPr="00AD1F81">
              <w:rPr>
                <w:rFonts w:cs="Arial"/>
                <w:sz w:val="20"/>
                <w:szCs w:val="20"/>
              </w:rPr>
              <w:t xml:space="preserve">The results of Rutherford and Marsden’s alpha scattering experiment led to the conclusion that the mass of an atom was concentrated at the centre (nucleus) and that the </w:t>
            </w:r>
            <w:r w:rsidRPr="00AD1F81">
              <w:rPr>
                <w:rFonts w:cs="Arial"/>
                <w:color w:val="000000" w:themeColor="text1"/>
                <w:sz w:val="20"/>
                <w:szCs w:val="20"/>
              </w:rPr>
              <w:t>nucleus was charged.</w:t>
            </w:r>
          </w:p>
          <w:p w14:paraId="5C8EF58F" w14:textId="77777777" w:rsidR="00156562" w:rsidRDefault="00156562" w:rsidP="00DB7F6F">
            <w:pPr>
              <w:tabs>
                <w:tab w:val="left" w:pos="5268"/>
              </w:tabs>
              <w:spacing w:after="120" w:line="240" w:lineRule="auto"/>
              <w:rPr>
                <w:rFonts w:cs="Arial"/>
                <w:color w:val="000000" w:themeColor="text1"/>
                <w:sz w:val="20"/>
                <w:szCs w:val="20"/>
              </w:rPr>
            </w:pPr>
            <w:r w:rsidRPr="00AD1F81">
              <w:rPr>
                <w:rFonts w:cs="Arial"/>
                <w:color w:val="000000" w:themeColor="text1"/>
                <w:sz w:val="20"/>
                <w:szCs w:val="20"/>
              </w:rPr>
              <w:t xml:space="preserve">Neils Bohr suggested that electrons orbit the nucleus at specific distances. </w:t>
            </w:r>
          </w:p>
          <w:p w14:paraId="1402689D" w14:textId="77777777" w:rsidR="00156562" w:rsidRPr="00AD1F81" w:rsidRDefault="00156562" w:rsidP="00DB7F6F">
            <w:pPr>
              <w:tabs>
                <w:tab w:val="left" w:pos="5268"/>
              </w:tabs>
              <w:spacing w:after="120"/>
              <w:rPr>
                <w:rFonts w:cs="Arial"/>
                <w:color w:val="000000" w:themeColor="text1"/>
                <w:sz w:val="20"/>
                <w:szCs w:val="20"/>
              </w:rPr>
            </w:pPr>
            <w:r w:rsidRPr="00AD1F81">
              <w:rPr>
                <w:rFonts w:cs="Arial"/>
                <w:color w:val="000000" w:themeColor="text1"/>
                <w:sz w:val="20"/>
                <w:szCs w:val="20"/>
              </w:rPr>
              <w:t xml:space="preserve">In 1932, James Chadwick showed the existence within the nucleus of the neutron. </w:t>
            </w:r>
          </w:p>
          <w:p w14:paraId="6B383CC7" w14:textId="7FE858EF" w:rsidR="00E85344" w:rsidRPr="007F6D86" w:rsidRDefault="00156562" w:rsidP="00143905">
            <w:pPr>
              <w:rPr>
                <w:rFonts w:cs="Arial"/>
                <w:color w:val="000000" w:themeColor="text1"/>
                <w:sz w:val="20"/>
                <w:szCs w:val="20"/>
              </w:rPr>
            </w:pPr>
            <w:r w:rsidRPr="00AD1F81">
              <w:rPr>
                <w:rFonts w:cs="Arial"/>
                <w:color w:val="000000" w:themeColor="text1"/>
                <w:sz w:val="20"/>
                <w:szCs w:val="20"/>
              </w:rPr>
              <w:t>Details of these experiments are not required</w:t>
            </w:r>
            <w:r w:rsidR="007F6D86">
              <w:rPr>
                <w:rFonts w:cs="Arial"/>
                <w:color w:val="000000" w:themeColor="text1"/>
                <w:sz w:val="20"/>
                <w:szCs w:val="20"/>
              </w:rPr>
              <w:t>.</w:t>
            </w:r>
          </w:p>
        </w:tc>
        <w:tc>
          <w:tcPr>
            <w:tcW w:w="386" w:type="pct"/>
          </w:tcPr>
          <w:p w14:paraId="678099D9" w14:textId="7E4DB12D" w:rsidR="00156562" w:rsidRPr="00AD1F81" w:rsidRDefault="00285825" w:rsidP="00DB7F6F">
            <w:pPr>
              <w:spacing w:line="240" w:lineRule="auto"/>
              <w:rPr>
                <w:rFonts w:cs="Arial"/>
                <w:color w:val="403152"/>
                <w:sz w:val="20"/>
                <w:szCs w:val="20"/>
              </w:rPr>
            </w:pPr>
            <w:r>
              <w:rPr>
                <w:rFonts w:cs="Arial"/>
                <w:color w:val="403152"/>
                <w:sz w:val="20"/>
                <w:szCs w:val="20"/>
              </w:rPr>
              <w:t>1</w:t>
            </w:r>
          </w:p>
        </w:tc>
        <w:tc>
          <w:tcPr>
            <w:tcW w:w="1029" w:type="pct"/>
          </w:tcPr>
          <w:p w14:paraId="4B9B07E7" w14:textId="77777777" w:rsidR="00156562" w:rsidRPr="00AD1F81" w:rsidRDefault="00156562" w:rsidP="00DB7F6F">
            <w:pPr>
              <w:spacing w:line="240" w:lineRule="auto"/>
              <w:rPr>
                <w:rFonts w:cs="Arial"/>
                <w:color w:val="000000" w:themeColor="text1"/>
                <w:sz w:val="20"/>
                <w:szCs w:val="20"/>
              </w:rPr>
            </w:pPr>
            <w:r w:rsidRPr="00AD1F81">
              <w:rPr>
                <w:rFonts w:cs="Arial"/>
                <w:color w:val="000000" w:themeColor="text1"/>
                <w:sz w:val="20"/>
                <w:szCs w:val="20"/>
              </w:rPr>
              <w:t>Describe and explain why old scientific models have been replaced.</w:t>
            </w:r>
          </w:p>
          <w:p w14:paraId="158AFC3E" w14:textId="77777777" w:rsidR="00156562" w:rsidRDefault="00156562" w:rsidP="00DB7F6F">
            <w:pPr>
              <w:spacing w:line="240" w:lineRule="auto"/>
              <w:rPr>
                <w:rFonts w:cs="Arial"/>
                <w:color w:val="000000" w:themeColor="text1"/>
                <w:sz w:val="20"/>
                <w:szCs w:val="20"/>
              </w:rPr>
            </w:pPr>
            <w:r w:rsidRPr="00AD1F81">
              <w:rPr>
                <w:rFonts w:cs="Arial"/>
                <w:color w:val="000000" w:themeColor="text1"/>
                <w:sz w:val="20"/>
                <w:szCs w:val="20"/>
              </w:rPr>
              <w:t>Produce a timeline of ideas about how the atom was thought to be arranged from ancient Greece to modern day.</w:t>
            </w:r>
          </w:p>
          <w:p w14:paraId="0FFB8967" w14:textId="77777777" w:rsidR="00C21E5C" w:rsidRPr="00AD1F81" w:rsidRDefault="00C21E5C" w:rsidP="00DB7F6F">
            <w:pPr>
              <w:spacing w:line="240" w:lineRule="auto"/>
              <w:rPr>
                <w:rFonts w:cs="Arial"/>
                <w:color w:val="000000" w:themeColor="text1"/>
                <w:sz w:val="20"/>
                <w:szCs w:val="20"/>
              </w:rPr>
            </w:pPr>
          </w:p>
          <w:p w14:paraId="3FD2F4B5" w14:textId="5C889746" w:rsidR="00156562" w:rsidRPr="00AD1F81" w:rsidRDefault="00156562" w:rsidP="00DB7F6F">
            <w:pPr>
              <w:spacing w:line="240" w:lineRule="auto"/>
              <w:rPr>
                <w:rFonts w:cs="Arial"/>
                <w:color w:val="000000" w:themeColor="text1"/>
                <w:sz w:val="20"/>
                <w:szCs w:val="20"/>
              </w:rPr>
            </w:pPr>
            <w:r w:rsidRPr="00AD1F81">
              <w:rPr>
                <w:rFonts w:cs="Arial"/>
                <w:color w:val="000000" w:themeColor="text1"/>
                <w:sz w:val="20"/>
                <w:szCs w:val="20"/>
              </w:rPr>
              <w:t xml:space="preserve">Draw a diagram to illustrate the </w:t>
            </w:r>
            <w:r w:rsidR="007F2870">
              <w:rPr>
                <w:rFonts w:cs="Arial"/>
                <w:color w:val="000000" w:themeColor="text1"/>
                <w:sz w:val="20"/>
                <w:szCs w:val="20"/>
              </w:rPr>
              <w:t>‘</w:t>
            </w:r>
            <w:r w:rsidRPr="00AD1F81">
              <w:rPr>
                <w:rFonts w:cs="Arial"/>
                <w:color w:val="000000" w:themeColor="text1"/>
                <w:sz w:val="20"/>
                <w:szCs w:val="20"/>
              </w:rPr>
              <w:t>plum</w:t>
            </w:r>
            <w:r w:rsidR="007F2870">
              <w:rPr>
                <w:rFonts w:cs="Arial"/>
                <w:color w:val="000000" w:themeColor="text1"/>
                <w:sz w:val="20"/>
                <w:szCs w:val="20"/>
              </w:rPr>
              <w:t>-</w:t>
            </w:r>
            <w:r w:rsidRPr="00AD1F81">
              <w:rPr>
                <w:rFonts w:cs="Arial"/>
                <w:color w:val="000000" w:themeColor="text1"/>
                <w:sz w:val="20"/>
                <w:szCs w:val="20"/>
              </w:rPr>
              <w:t>pudding model</w:t>
            </w:r>
            <w:r w:rsidR="007F2870">
              <w:rPr>
                <w:rFonts w:cs="Arial"/>
                <w:color w:val="000000" w:themeColor="text1"/>
                <w:sz w:val="20"/>
                <w:szCs w:val="20"/>
              </w:rPr>
              <w:t>’</w:t>
            </w:r>
            <w:r w:rsidRPr="00AD1F81">
              <w:rPr>
                <w:rFonts w:cs="Arial"/>
                <w:color w:val="000000" w:themeColor="text1"/>
                <w:sz w:val="20"/>
                <w:szCs w:val="20"/>
              </w:rPr>
              <w:t xml:space="preserve"> of the atom.</w:t>
            </w:r>
          </w:p>
          <w:p w14:paraId="1B0297C0" w14:textId="4B6BC1FF" w:rsidR="00156562" w:rsidRPr="00AD1F81" w:rsidRDefault="00156562" w:rsidP="00DB7F6F">
            <w:pPr>
              <w:spacing w:line="240" w:lineRule="auto"/>
              <w:rPr>
                <w:rFonts w:cs="Arial"/>
                <w:color w:val="000000" w:themeColor="text1"/>
                <w:sz w:val="20"/>
                <w:szCs w:val="20"/>
              </w:rPr>
            </w:pPr>
            <w:r w:rsidRPr="00AD1F81">
              <w:rPr>
                <w:rFonts w:cs="Arial"/>
                <w:color w:val="000000" w:themeColor="text1"/>
                <w:sz w:val="20"/>
                <w:szCs w:val="20"/>
              </w:rPr>
              <w:t xml:space="preserve">Describe the experiment carried out </w:t>
            </w:r>
            <w:r w:rsidR="007F2870">
              <w:rPr>
                <w:rFonts w:cs="Arial"/>
                <w:color w:val="000000" w:themeColor="text1"/>
                <w:sz w:val="20"/>
                <w:szCs w:val="20"/>
              </w:rPr>
              <w:t xml:space="preserve">by </w:t>
            </w:r>
            <w:r w:rsidRPr="00AD1F81">
              <w:rPr>
                <w:rFonts w:cs="Arial"/>
                <w:color w:val="000000" w:themeColor="text1"/>
                <w:sz w:val="20"/>
                <w:szCs w:val="20"/>
              </w:rPr>
              <w:t>Rutherford and Marsden into the scattering of alpha particles by a thin gold foil.</w:t>
            </w:r>
          </w:p>
          <w:p w14:paraId="4D846BFA" w14:textId="77777777" w:rsidR="00156562" w:rsidRPr="00AD1F81" w:rsidRDefault="00156562" w:rsidP="00DB7F6F">
            <w:pPr>
              <w:spacing w:line="240" w:lineRule="auto"/>
              <w:rPr>
                <w:rFonts w:cs="Arial"/>
                <w:color w:val="000000" w:themeColor="text1"/>
                <w:sz w:val="20"/>
                <w:szCs w:val="20"/>
              </w:rPr>
            </w:pPr>
          </w:p>
          <w:p w14:paraId="6C2F3DBE" w14:textId="77777777" w:rsidR="00156562" w:rsidRPr="00AD1F81" w:rsidRDefault="00156562" w:rsidP="00DB7F6F">
            <w:pPr>
              <w:spacing w:line="240" w:lineRule="auto"/>
              <w:rPr>
                <w:rFonts w:cs="Arial"/>
                <w:color w:val="000000" w:themeColor="text1"/>
                <w:sz w:val="20"/>
                <w:szCs w:val="20"/>
              </w:rPr>
            </w:pPr>
            <w:r w:rsidRPr="00AD1F81">
              <w:rPr>
                <w:rFonts w:cs="Arial"/>
                <w:color w:val="000000" w:themeColor="text1"/>
                <w:sz w:val="20"/>
                <w:szCs w:val="20"/>
              </w:rPr>
              <w:t>Describe how the evidence from the scattering experiment led to a change in the atomic model of the atom.</w:t>
            </w:r>
          </w:p>
          <w:p w14:paraId="6B609FC0" w14:textId="77777777" w:rsidR="00156562" w:rsidRPr="00AD1F81" w:rsidRDefault="00156562" w:rsidP="00DB7F6F">
            <w:pPr>
              <w:spacing w:line="240" w:lineRule="auto"/>
              <w:rPr>
                <w:rFonts w:cs="Arial"/>
                <w:color w:val="000000" w:themeColor="text1"/>
                <w:sz w:val="20"/>
                <w:szCs w:val="20"/>
              </w:rPr>
            </w:pPr>
          </w:p>
          <w:p w14:paraId="4B5513C5" w14:textId="13997207" w:rsidR="00156562" w:rsidRPr="00AD1F81" w:rsidRDefault="00156562" w:rsidP="007F2870">
            <w:pPr>
              <w:rPr>
                <w:rFonts w:cs="Arial"/>
                <w:color w:val="000000" w:themeColor="text1"/>
                <w:sz w:val="20"/>
                <w:szCs w:val="20"/>
              </w:rPr>
            </w:pPr>
            <w:r w:rsidRPr="00AD1F81">
              <w:rPr>
                <w:rFonts w:cs="Arial"/>
                <w:color w:val="000000" w:themeColor="text1"/>
                <w:sz w:val="20"/>
                <w:szCs w:val="20"/>
              </w:rPr>
              <w:t xml:space="preserve">Compare the difference between the </w:t>
            </w:r>
            <w:r w:rsidR="007F2870">
              <w:rPr>
                <w:rFonts w:cs="Arial"/>
                <w:color w:val="000000" w:themeColor="text1"/>
                <w:sz w:val="20"/>
                <w:szCs w:val="20"/>
              </w:rPr>
              <w:t>‘</w:t>
            </w:r>
            <w:r w:rsidRPr="00AD1F81">
              <w:rPr>
                <w:rFonts w:cs="Arial"/>
                <w:color w:val="000000" w:themeColor="text1"/>
                <w:sz w:val="20"/>
                <w:szCs w:val="20"/>
              </w:rPr>
              <w:t>plum</w:t>
            </w:r>
            <w:r w:rsidR="007F2870">
              <w:rPr>
                <w:rFonts w:cs="Arial"/>
                <w:color w:val="000000" w:themeColor="text1"/>
                <w:sz w:val="20"/>
                <w:szCs w:val="20"/>
              </w:rPr>
              <w:t>-</w:t>
            </w:r>
            <w:r w:rsidRPr="00AD1F81">
              <w:rPr>
                <w:rFonts w:cs="Arial"/>
                <w:color w:val="000000" w:themeColor="text1"/>
                <w:sz w:val="20"/>
                <w:szCs w:val="20"/>
              </w:rPr>
              <w:t>pudding model</w:t>
            </w:r>
            <w:r w:rsidR="007F2870">
              <w:rPr>
                <w:rFonts w:cs="Arial"/>
                <w:color w:val="000000" w:themeColor="text1"/>
                <w:sz w:val="20"/>
                <w:szCs w:val="20"/>
              </w:rPr>
              <w:t>’</w:t>
            </w:r>
            <w:r w:rsidRPr="00AD1F81">
              <w:rPr>
                <w:rFonts w:cs="Arial"/>
                <w:color w:val="000000" w:themeColor="text1"/>
                <w:sz w:val="20"/>
                <w:szCs w:val="20"/>
              </w:rPr>
              <w:t xml:space="preserve"> of the atom and the nuclear model of the atom.</w:t>
            </w:r>
          </w:p>
        </w:tc>
        <w:tc>
          <w:tcPr>
            <w:tcW w:w="971" w:type="pct"/>
          </w:tcPr>
          <w:p w14:paraId="19E43D1E" w14:textId="5301219D" w:rsidR="00156562" w:rsidRDefault="00156562" w:rsidP="00157B7D">
            <w:pPr>
              <w:spacing w:line="240" w:lineRule="auto"/>
              <w:contextualSpacing/>
              <w:rPr>
                <w:rFonts w:cs="Arial"/>
                <w:sz w:val="20"/>
                <w:szCs w:val="20"/>
              </w:rPr>
            </w:pPr>
            <w:r w:rsidRPr="00AD1F81">
              <w:rPr>
                <w:rFonts w:cs="Arial"/>
                <w:sz w:val="20"/>
                <w:szCs w:val="20"/>
              </w:rPr>
              <w:t xml:space="preserve">Use a hula hoop to demonstrate the </w:t>
            </w:r>
            <w:r w:rsidR="007F2870">
              <w:rPr>
                <w:rFonts w:cs="Arial"/>
                <w:sz w:val="20"/>
                <w:szCs w:val="20"/>
              </w:rPr>
              <w:t>‘</w:t>
            </w:r>
            <w:r w:rsidRPr="00AD1F81">
              <w:rPr>
                <w:rFonts w:cs="Arial"/>
                <w:sz w:val="20"/>
                <w:szCs w:val="20"/>
              </w:rPr>
              <w:t>plum</w:t>
            </w:r>
            <w:r w:rsidR="007F2870">
              <w:rPr>
                <w:rFonts w:cs="Arial"/>
                <w:sz w:val="20"/>
                <w:szCs w:val="20"/>
              </w:rPr>
              <w:t>-</w:t>
            </w:r>
            <w:r w:rsidRPr="00AD1F81">
              <w:rPr>
                <w:rFonts w:cs="Arial"/>
                <w:sz w:val="20"/>
                <w:szCs w:val="20"/>
              </w:rPr>
              <w:t xml:space="preserve">pudding </w:t>
            </w:r>
            <w:r w:rsidR="007F2870">
              <w:rPr>
                <w:rFonts w:cs="Arial"/>
                <w:sz w:val="20"/>
                <w:szCs w:val="20"/>
              </w:rPr>
              <w:t xml:space="preserve">model’ </w:t>
            </w:r>
            <w:r w:rsidRPr="00AD1F81">
              <w:rPr>
                <w:rFonts w:cs="Arial"/>
                <w:sz w:val="20"/>
                <w:szCs w:val="20"/>
              </w:rPr>
              <w:t>(suspend ‘electrons’ from various points using thread)</w:t>
            </w:r>
            <w:r w:rsidR="00143905">
              <w:rPr>
                <w:rFonts w:cs="Arial"/>
                <w:sz w:val="20"/>
                <w:szCs w:val="20"/>
              </w:rPr>
              <w:t>.</w:t>
            </w:r>
          </w:p>
          <w:p w14:paraId="6409657D" w14:textId="77777777" w:rsidR="00C21E5C" w:rsidRPr="00AD1F81" w:rsidRDefault="00C21E5C" w:rsidP="00157B7D">
            <w:pPr>
              <w:spacing w:line="240" w:lineRule="auto"/>
              <w:contextualSpacing/>
              <w:rPr>
                <w:rFonts w:cs="Arial"/>
                <w:sz w:val="20"/>
                <w:szCs w:val="20"/>
              </w:rPr>
            </w:pPr>
          </w:p>
          <w:p w14:paraId="57875216" w14:textId="2E79925F" w:rsidR="00156562" w:rsidRDefault="00156562" w:rsidP="00157B7D">
            <w:pPr>
              <w:spacing w:line="240" w:lineRule="auto"/>
              <w:contextualSpacing/>
              <w:rPr>
                <w:rFonts w:cs="Arial"/>
                <w:sz w:val="20"/>
                <w:szCs w:val="20"/>
              </w:rPr>
            </w:pPr>
            <w:r w:rsidRPr="00AD1F81">
              <w:rPr>
                <w:rFonts w:cs="Arial"/>
                <w:sz w:val="20"/>
                <w:szCs w:val="20"/>
              </w:rPr>
              <w:t xml:space="preserve">Ask </w:t>
            </w:r>
            <w:r w:rsidR="001935EC">
              <w:rPr>
                <w:rFonts w:cs="Arial"/>
                <w:sz w:val="20"/>
                <w:szCs w:val="20"/>
              </w:rPr>
              <w:t xml:space="preserve">students </w:t>
            </w:r>
            <w:r w:rsidRPr="00AD1F81">
              <w:rPr>
                <w:rFonts w:cs="Arial"/>
                <w:sz w:val="20"/>
                <w:szCs w:val="20"/>
              </w:rPr>
              <w:t>to throw soft balls (ping</w:t>
            </w:r>
            <w:r w:rsidR="007F2870">
              <w:rPr>
                <w:rFonts w:cs="Arial"/>
                <w:sz w:val="20"/>
                <w:szCs w:val="20"/>
              </w:rPr>
              <w:t>-</w:t>
            </w:r>
            <w:r w:rsidRPr="00AD1F81">
              <w:rPr>
                <w:rFonts w:cs="Arial"/>
                <w:sz w:val="20"/>
                <w:szCs w:val="20"/>
              </w:rPr>
              <w:t>pong balls or equivalent) at it and observe what happens.</w:t>
            </w:r>
          </w:p>
          <w:p w14:paraId="7D65027C" w14:textId="77777777" w:rsidR="00C21E5C" w:rsidRPr="00AD1F81" w:rsidRDefault="00C21E5C" w:rsidP="00157B7D">
            <w:pPr>
              <w:spacing w:line="240" w:lineRule="auto"/>
              <w:contextualSpacing/>
              <w:rPr>
                <w:rFonts w:cs="Arial"/>
                <w:sz w:val="20"/>
                <w:szCs w:val="20"/>
              </w:rPr>
            </w:pPr>
          </w:p>
          <w:p w14:paraId="271D4FDA" w14:textId="534581F4" w:rsidR="00156562" w:rsidRPr="00AD1F81" w:rsidRDefault="00156562" w:rsidP="00A030A5">
            <w:pPr>
              <w:spacing w:line="240" w:lineRule="auto"/>
              <w:contextualSpacing/>
              <w:rPr>
                <w:rFonts w:cs="Arial"/>
                <w:sz w:val="20"/>
                <w:szCs w:val="20"/>
              </w:rPr>
            </w:pPr>
            <w:r w:rsidRPr="00AD1F81">
              <w:rPr>
                <w:rFonts w:cs="Arial"/>
                <w:sz w:val="20"/>
                <w:szCs w:val="20"/>
              </w:rPr>
              <w:t>Demonstrate Rutherford’s experiment using a quadrat with ‘gold nuclei’ attach</w:t>
            </w:r>
            <w:r w:rsidR="0086111F">
              <w:rPr>
                <w:rFonts w:cs="Arial"/>
                <w:sz w:val="20"/>
                <w:szCs w:val="20"/>
              </w:rPr>
              <w:t xml:space="preserve">ed to corners within the grid. </w:t>
            </w:r>
            <w:r w:rsidRPr="00AD1F81">
              <w:rPr>
                <w:rFonts w:cs="Arial"/>
                <w:sz w:val="20"/>
                <w:szCs w:val="20"/>
              </w:rPr>
              <w:t xml:space="preserve">Ask </w:t>
            </w:r>
            <w:r w:rsidR="001935EC">
              <w:rPr>
                <w:rFonts w:cs="Arial"/>
                <w:sz w:val="20"/>
                <w:szCs w:val="20"/>
              </w:rPr>
              <w:t xml:space="preserve">students </w:t>
            </w:r>
            <w:r w:rsidRPr="00AD1F81">
              <w:rPr>
                <w:rFonts w:cs="Arial"/>
                <w:sz w:val="20"/>
                <w:szCs w:val="20"/>
              </w:rPr>
              <w:t>to throw soft balls (ping</w:t>
            </w:r>
            <w:r w:rsidR="00FF57FD">
              <w:rPr>
                <w:rFonts w:cs="Arial"/>
                <w:sz w:val="20"/>
                <w:szCs w:val="20"/>
              </w:rPr>
              <w:t>-</w:t>
            </w:r>
            <w:r w:rsidRPr="00AD1F81">
              <w:rPr>
                <w:rFonts w:cs="Arial"/>
                <w:sz w:val="20"/>
                <w:szCs w:val="20"/>
              </w:rPr>
              <w:t>pong balls or equivalent) at it and observe what happens.</w:t>
            </w:r>
            <w:r w:rsidR="00143905">
              <w:rPr>
                <w:rFonts w:cs="Arial"/>
                <w:sz w:val="20"/>
                <w:szCs w:val="20"/>
              </w:rPr>
              <w:t xml:space="preserve"> </w:t>
            </w:r>
          </w:p>
          <w:p w14:paraId="2A8D1AF7" w14:textId="77777777" w:rsidR="00156562" w:rsidRPr="00AD1F81" w:rsidRDefault="00156562" w:rsidP="00A030A5">
            <w:pPr>
              <w:spacing w:line="240" w:lineRule="auto"/>
              <w:contextualSpacing/>
              <w:rPr>
                <w:rFonts w:cs="Arial"/>
                <w:sz w:val="20"/>
                <w:szCs w:val="20"/>
              </w:rPr>
            </w:pPr>
          </w:p>
          <w:p w14:paraId="02503520" w14:textId="1AA1CB70" w:rsidR="00156562" w:rsidRPr="00AD1F81" w:rsidRDefault="00156562" w:rsidP="007F2870">
            <w:pPr>
              <w:spacing w:line="240" w:lineRule="auto"/>
              <w:contextualSpacing/>
              <w:rPr>
                <w:rFonts w:cs="Arial"/>
                <w:sz w:val="20"/>
                <w:szCs w:val="20"/>
              </w:rPr>
            </w:pPr>
            <w:r w:rsidRPr="00AD1F81">
              <w:rPr>
                <w:rFonts w:cs="Arial"/>
                <w:sz w:val="20"/>
                <w:szCs w:val="20"/>
              </w:rPr>
              <w:t xml:space="preserve">Discuss this in terms of Rutherford’s expectations and predictions made using the </w:t>
            </w:r>
            <w:r w:rsidR="007F2870">
              <w:rPr>
                <w:rFonts w:cs="Arial"/>
                <w:sz w:val="20"/>
                <w:szCs w:val="20"/>
              </w:rPr>
              <w:t>‘</w:t>
            </w:r>
            <w:r w:rsidRPr="00AD1F81">
              <w:rPr>
                <w:rFonts w:cs="Arial"/>
                <w:sz w:val="20"/>
                <w:szCs w:val="20"/>
              </w:rPr>
              <w:t>plum</w:t>
            </w:r>
            <w:r w:rsidR="007F2870">
              <w:rPr>
                <w:rFonts w:cs="Arial"/>
                <w:sz w:val="20"/>
                <w:szCs w:val="20"/>
              </w:rPr>
              <w:t>-</w:t>
            </w:r>
            <w:r w:rsidRPr="00AD1F81">
              <w:rPr>
                <w:rFonts w:cs="Arial"/>
                <w:sz w:val="20"/>
                <w:szCs w:val="20"/>
              </w:rPr>
              <w:t>pudding model</w:t>
            </w:r>
            <w:r w:rsidR="007F2870">
              <w:rPr>
                <w:rFonts w:cs="Arial"/>
                <w:sz w:val="20"/>
                <w:szCs w:val="20"/>
              </w:rPr>
              <w:t>’.</w:t>
            </w:r>
          </w:p>
        </w:tc>
        <w:tc>
          <w:tcPr>
            <w:tcW w:w="648" w:type="pct"/>
          </w:tcPr>
          <w:p w14:paraId="173F9AE5" w14:textId="2895C3F8" w:rsidR="00156562" w:rsidRPr="009116A9" w:rsidRDefault="00156562" w:rsidP="002A53C8">
            <w:pPr>
              <w:spacing w:line="240" w:lineRule="auto"/>
              <w:rPr>
                <w:rFonts w:cs="Arial"/>
                <w:b/>
                <w:sz w:val="20"/>
                <w:szCs w:val="20"/>
              </w:rPr>
            </w:pPr>
          </w:p>
        </w:tc>
      </w:tr>
    </w:tbl>
    <w:p w14:paraId="6827EE54" w14:textId="77777777" w:rsidR="007F2870" w:rsidRDefault="007F2870">
      <w:pPr>
        <w:rPr>
          <w:rFonts w:ascii="AQA Chevin Pro Light" w:hAnsi="AQA Chevin Pro Light" w:cs="Arial"/>
          <w:b/>
          <w:bCs/>
          <w:sz w:val="20"/>
          <w:szCs w:val="20"/>
          <w:lang w:val="en-US"/>
        </w:rPr>
      </w:pPr>
    </w:p>
    <w:p w14:paraId="1357A590" w14:textId="77777777" w:rsidR="007F2870" w:rsidRDefault="007F2870">
      <w:pPr>
        <w:spacing w:line="240" w:lineRule="auto"/>
        <w:rPr>
          <w:rFonts w:ascii="AQA Chevin Pro Light" w:hAnsi="AQA Chevin Pro Light" w:cs="Arial"/>
          <w:b/>
          <w:bCs/>
          <w:sz w:val="20"/>
          <w:szCs w:val="20"/>
          <w:lang w:val="en-US"/>
        </w:rPr>
      </w:pPr>
      <w:r>
        <w:rPr>
          <w:rFonts w:ascii="AQA Chevin Pro Light" w:hAnsi="AQA Chevin Pro Light" w:cs="Arial"/>
          <w:b/>
          <w:bCs/>
          <w:sz w:val="20"/>
          <w:szCs w:val="20"/>
          <w:lang w:val="en-US"/>
        </w:rPr>
        <w:br w:type="page"/>
      </w:r>
    </w:p>
    <w:p w14:paraId="6F75796F" w14:textId="5EEF09CB" w:rsidR="00143905" w:rsidRDefault="00143905" w:rsidP="007F2870">
      <w:pPr>
        <w:pStyle w:val="Heading3"/>
      </w:pPr>
      <w:r w:rsidRPr="008E0342">
        <w:rPr>
          <w:lang w:val="en-US"/>
        </w:rPr>
        <w:t>6.7.2 Atoms and nuclear radiation</w:t>
      </w:r>
      <w:r>
        <w:t xml:space="preserve"> </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3"/>
        <w:gridCol w:w="2976"/>
        <w:gridCol w:w="1134"/>
        <w:gridCol w:w="3026"/>
        <w:gridCol w:w="2854"/>
        <w:gridCol w:w="1906"/>
      </w:tblGrid>
      <w:tr w:rsidR="00143905" w:rsidRPr="004D26F8" w14:paraId="73095E66" w14:textId="77777777" w:rsidTr="00143905">
        <w:trPr>
          <w:cantSplit/>
          <w:trHeight w:val="1832"/>
          <w:tblHeader/>
        </w:trPr>
        <w:tc>
          <w:tcPr>
            <w:tcW w:w="959" w:type="dxa"/>
            <w:tcBorders>
              <w:right w:val="single" w:sz="4" w:space="0" w:color="000000"/>
            </w:tcBorders>
            <w:shd w:val="clear" w:color="auto" w:fill="D9D9D9"/>
          </w:tcPr>
          <w:p w14:paraId="24F628A1" w14:textId="77777777" w:rsidR="00143905" w:rsidRPr="004D26F8" w:rsidRDefault="00143905" w:rsidP="009E3F8D">
            <w:pPr>
              <w:rPr>
                <w:rFonts w:ascii="AQA Chevin Pro Light" w:hAnsi="AQA Chevin Pro Light" w:cs="Arial"/>
                <w:b/>
                <w:sz w:val="20"/>
                <w:szCs w:val="20"/>
              </w:rPr>
            </w:pPr>
            <w:r>
              <w:rPr>
                <w:rFonts w:ascii="AQA Chevin Pro Light" w:hAnsi="AQA Chevin Pro Light" w:cs="Arial"/>
                <w:b/>
                <w:sz w:val="20"/>
                <w:szCs w:val="20"/>
              </w:rPr>
              <w:t>Spec 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843" w:type="dxa"/>
            <w:tcBorders>
              <w:left w:val="single" w:sz="4" w:space="0" w:color="000000"/>
            </w:tcBorders>
            <w:shd w:val="clear" w:color="auto" w:fill="D9D9D9"/>
          </w:tcPr>
          <w:p w14:paraId="12815F1D" w14:textId="77777777" w:rsidR="00143905" w:rsidRPr="004D26F8" w:rsidRDefault="00143905" w:rsidP="009E3F8D">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4D26F8">
              <w:rPr>
                <w:rFonts w:ascii="AQA Chevin Pro Light" w:hAnsi="AQA Chevin Pro Light" w:cs="Arial"/>
                <w:b/>
                <w:sz w:val="20"/>
                <w:szCs w:val="20"/>
              </w:rPr>
              <w:t>ontent</w:t>
            </w:r>
          </w:p>
        </w:tc>
        <w:tc>
          <w:tcPr>
            <w:tcW w:w="2976" w:type="dxa"/>
            <w:shd w:val="clear" w:color="auto" w:fill="D9D9D9"/>
          </w:tcPr>
          <w:p w14:paraId="082A9EF9" w14:textId="77777777" w:rsidR="00143905" w:rsidRPr="004D26F8" w:rsidRDefault="00143905" w:rsidP="009E3F8D">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4D26F8">
              <w:rPr>
                <w:rFonts w:ascii="AQA Chevin Pro Light" w:hAnsi="AQA Chevin Pro Light" w:cs="Arial"/>
                <w:b/>
                <w:sz w:val="20"/>
                <w:szCs w:val="20"/>
              </w:rPr>
              <w:t xml:space="preserve">utcomes </w:t>
            </w:r>
          </w:p>
          <w:p w14:paraId="66217C37" w14:textId="77777777" w:rsidR="00143905" w:rsidRPr="004D26F8" w:rsidRDefault="00143905" w:rsidP="009E3F8D">
            <w:pPr>
              <w:spacing w:before="6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2DA727F1" w14:textId="77777777" w:rsidR="00143905" w:rsidRPr="004D26F8" w:rsidRDefault="00143905" w:rsidP="009E3F8D">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026" w:type="dxa"/>
            <w:shd w:val="clear" w:color="auto" w:fill="D9D9D9"/>
          </w:tcPr>
          <w:p w14:paraId="00B419DA" w14:textId="77777777" w:rsidR="00143905" w:rsidRPr="00143905" w:rsidRDefault="00143905" w:rsidP="009E3F8D">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Pr="00143905">
              <w:rPr>
                <w:rFonts w:ascii="AQA Chevin Pro Light" w:hAnsi="AQA Chevin Pro Light" w:cs="Arial"/>
                <w:b/>
                <w:sz w:val="20"/>
                <w:szCs w:val="20"/>
              </w:rPr>
              <w:t>ommunication skills</w:t>
            </w:r>
          </w:p>
        </w:tc>
        <w:tc>
          <w:tcPr>
            <w:tcW w:w="2854" w:type="dxa"/>
            <w:shd w:val="clear" w:color="auto" w:fill="D9D9D9"/>
          </w:tcPr>
          <w:p w14:paraId="185076BF" w14:textId="77777777" w:rsidR="00143905" w:rsidRPr="004D26F8" w:rsidRDefault="00143905" w:rsidP="009E3F8D">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906" w:type="dxa"/>
            <w:shd w:val="clear" w:color="auto" w:fill="D9D9D9"/>
          </w:tcPr>
          <w:p w14:paraId="61E839DA" w14:textId="77777777" w:rsidR="00143905" w:rsidRPr="004D26F8" w:rsidRDefault="00143905" w:rsidP="009E3F8D">
            <w:pPr>
              <w:spacing w:before="60"/>
              <w:rPr>
                <w:rFonts w:ascii="AQA Chevin Pro Light" w:hAnsi="AQA Chevin Pro Light" w:cs="Arial"/>
                <w:b/>
                <w:sz w:val="20"/>
                <w:szCs w:val="20"/>
              </w:rPr>
            </w:pPr>
            <w:r>
              <w:rPr>
                <w:rFonts w:ascii="AQA Chevin Pro Light" w:hAnsi="AQA Chevin Pro Light" w:cs="Arial"/>
                <w:b/>
                <w:sz w:val="20"/>
                <w:szCs w:val="20"/>
              </w:rPr>
              <w:t>Self/p</w:t>
            </w:r>
            <w:r w:rsidRPr="004D26F8">
              <w:rPr>
                <w:rFonts w:ascii="AQA Chevin Pro Light" w:hAnsi="AQA Chevin Pro Light" w:cs="Arial"/>
                <w:b/>
                <w:sz w:val="20"/>
                <w:szCs w:val="20"/>
              </w:rPr>
              <w:t>eer assessment</w:t>
            </w:r>
          </w:p>
          <w:p w14:paraId="25005BF1" w14:textId="77777777" w:rsidR="00143905" w:rsidRPr="004D26F8" w:rsidRDefault="00143905" w:rsidP="009E3F8D">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19D3F276" w14:textId="77777777" w:rsidR="00143905" w:rsidRPr="004D26F8" w:rsidRDefault="00143905" w:rsidP="009E3F8D">
            <w:pPr>
              <w:spacing w:before="6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156562" w:rsidRPr="00DB7F6F" w14:paraId="509B6805" w14:textId="77777777" w:rsidTr="00143905">
        <w:tc>
          <w:tcPr>
            <w:tcW w:w="959" w:type="dxa"/>
            <w:tcBorders>
              <w:right w:val="single" w:sz="4" w:space="0" w:color="000000"/>
            </w:tcBorders>
          </w:tcPr>
          <w:p w14:paraId="4F0C531F" w14:textId="5A63BC44" w:rsidR="009D4486" w:rsidRPr="00AD1F81" w:rsidRDefault="00156562" w:rsidP="00143905">
            <w:pPr>
              <w:spacing w:line="240" w:lineRule="auto"/>
              <w:rPr>
                <w:rFonts w:cs="Arial"/>
                <w:sz w:val="20"/>
                <w:szCs w:val="20"/>
              </w:rPr>
            </w:pPr>
            <w:r w:rsidRPr="00AD1F81">
              <w:rPr>
                <w:rFonts w:cs="Arial"/>
                <w:sz w:val="20"/>
                <w:szCs w:val="20"/>
              </w:rPr>
              <w:t>6.7.2.1</w:t>
            </w:r>
          </w:p>
        </w:tc>
        <w:tc>
          <w:tcPr>
            <w:tcW w:w="1843" w:type="dxa"/>
            <w:tcBorders>
              <w:left w:val="single" w:sz="4" w:space="0" w:color="000000"/>
            </w:tcBorders>
          </w:tcPr>
          <w:p w14:paraId="26DDB1DE" w14:textId="597D7200" w:rsidR="00156562" w:rsidRPr="00AD1F81" w:rsidRDefault="00156562" w:rsidP="00DB7F6F">
            <w:pPr>
              <w:autoSpaceDE w:val="0"/>
              <w:autoSpaceDN w:val="0"/>
              <w:adjustRightInd w:val="0"/>
              <w:spacing w:line="240" w:lineRule="auto"/>
              <w:rPr>
                <w:rFonts w:cs="Arial"/>
                <w:sz w:val="20"/>
                <w:szCs w:val="20"/>
                <w:lang w:val="en-US"/>
              </w:rPr>
            </w:pPr>
            <w:r w:rsidRPr="00AD1F81">
              <w:rPr>
                <w:rFonts w:cs="Arial"/>
                <w:sz w:val="20"/>
                <w:szCs w:val="20"/>
                <w:lang w:val="en-US"/>
              </w:rPr>
              <w:t>Radioact</w:t>
            </w:r>
            <w:r w:rsidR="00FF57FD">
              <w:rPr>
                <w:rFonts w:cs="Arial"/>
                <w:sz w:val="20"/>
                <w:szCs w:val="20"/>
                <w:lang w:val="en-US"/>
              </w:rPr>
              <w:t>ive decay and nuclear radiation</w:t>
            </w:r>
          </w:p>
        </w:tc>
        <w:tc>
          <w:tcPr>
            <w:tcW w:w="2976" w:type="dxa"/>
          </w:tcPr>
          <w:p w14:paraId="21FD50D1" w14:textId="459F61D0"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Some atomic nuclei are unstable.</w:t>
            </w:r>
            <w:r w:rsidR="00FF57FD">
              <w:rPr>
                <w:rFonts w:cs="Arial"/>
                <w:sz w:val="20"/>
                <w:szCs w:val="20"/>
              </w:rPr>
              <w:t xml:space="preserve"> </w:t>
            </w:r>
            <w:r w:rsidRPr="00AD1F81">
              <w:rPr>
                <w:rFonts w:cs="Arial"/>
                <w:sz w:val="20"/>
                <w:szCs w:val="20"/>
              </w:rPr>
              <w:t>The nucleus gives out ionising radiation as it changes to become more stable. This is a random process called radioactive decay.</w:t>
            </w:r>
          </w:p>
          <w:p w14:paraId="0E121A20"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Activity is the rate at which sources of unstable nuclei decay.</w:t>
            </w:r>
          </w:p>
          <w:p w14:paraId="6780F9F1"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Activity is measured in Becquerel (Bq)</w:t>
            </w:r>
          </w:p>
          <w:p w14:paraId="5A0174DB"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1 Becquerel = 1 decay per second</w:t>
            </w:r>
          </w:p>
          <w:p w14:paraId="04ECDB64" w14:textId="0E783C8F"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Count-rate is the number of decays recorded each second by a detector (</w:t>
            </w:r>
            <w:proofErr w:type="spellStart"/>
            <w:r w:rsidR="001935EC">
              <w:rPr>
                <w:rFonts w:cs="Arial"/>
                <w:sz w:val="20"/>
                <w:szCs w:val="20"/>
              </w:rPr>
              <w:t>eg</w:t>
            </w:r>
            <w:proofErr w:type="spellEnd"/>
            <w:r w:rsidR="00FF57FD">
              <w:rPr>
                <w:rFonts w:cs="Arial"/>
                <w:sz w:val="20"/>
                <w:szCs w:val="20"/>
              </w:rPr>
              <w:t xml:space="preserve"> </w:t>
            </w:r>
            <w:r w:rsidRPr="00AD1F81">
              <w:rPr>
                <w:rFonts w:cs="Arial"/>
                <w:sz w:val="20"/>
                <w:szCs w:val="20"/>
              </w:rPr>
              <w:t>Geiger-Muller tube).</w:t>
            </w:r>
          </w:p>
        </w:tc>
        <w:tc>
          <w:tcPr>
            <w:tcW w:w="1134" w:type="dxa"/>
          </w:tcPr>
          <w:p w14:paraId="0DA9390A" w14:textId="2BE814B5" w:rsidR="00156562" w:rsidRPr="00AD1F81" w:rsidRDefault="00285825" w:rsidP="00DB7F6F">
            <w:pPr>
              <w:spacing w:line="240" w:lineRule="auto"/>
              <w:rPr>
                <w:rFonts w:cs="Arial"/>
                <w:sz w:val="20"/>
                <w:szCs w:val="20"/>
              </w:rPr>
            </w:pPr>
            <w:r>
              <w:rPr>
                <w:rFonts w:cs="Arial"/>
                <w:sz w:val="20"/>
                <w:szCs w:val="20"/>
              </w:rPr>
              <w:t>1</w:t>
            </w:r>
          </w:p>
        </w:tc>
        <w:tc>
          <w:tcPr>
            <w:tcW w:w="3026" w:type="dxa"/>
          </w:tcPr>
          <w:p w14:paraId="2FFDE078" w14:textId="77777777" w:rsidR="00156562" w:rsidRPr="00AD1F81" w:rsidRDefault="00156562" w:rsidP="003A319A">
            <w:pPr>
              <w:spacing w:line="240" w:lineRule="auto"/>
              <w:rPr>
                <w:rFonts w:cs="Arial"/>
                <w:sz w:val="20"/>
                <w:szCs w:val="20"/>
              </w:rPr>
            </w:pPr>
            <w:r w:rsidRPr="00AD1F81">
              <w:rPr>
                <w:rFonts w:cs="Arial"/>
                <w:sz w:val="20"/>
                <w:szCs w:val="20"/>
              </w:rPr>
              <w:t>Recap the work done on the electromagnetic spectrum and how radiation workers need to be protected from radiation.</w:t>
            </w:r>
          </w:p>
          <w:p w14:paraId="39991909" w14:textId="77777777" w:rsidR="00156562" w:rsidRPr="00AD1F81" w:rsidRDefault="00156562" w:rsidP="003A319A">
            <w:pPr>
              <w:spacing w:line="240" w:lineRule="auto"/>
              <w:rPr>
                <w:rFonts w:cs="Arial"/>
                <w:sz w:val="20"/>
                <w:szCs w:val="20"/>
              </w:rPr>
            </w:pPr>
          </w:p>
          <w:p w14:paraId="41624603" w14:textId="77777777" w:rsidR="00156562" w:rsidRPr="00AD1F81" w:rsidRDefault="00156562" w:rsidP="00DB7F6F">
            <w:pPr>
              <w:spacing w:line="240" w:lineRule="auto"/>
              <w:rPr>
                <w:rFonts w:cs="Arial"/>
                <w:sz w:val="20"/>
                <w:szCs w:val="20"/>
              </w:rPr>
            </w:pPr>
            <w:r w:rsidRPr="00AD1F81">
              <w:rPr>
                <w:rFonts w:cs="Arial"/>
                <w:sz w:val="20"/>
                <w:szCs w:val="20"/>
              </w:rPr>
              <w:t>Describe radioactive decay as a process by which an unstable atom releases radiation.</w:t>
            </w:r>
          </w:p>
          <w:p w14:paraId="7224AF76" w14:textId="77777777" w:rsidR="00156562" w:rsidRPr="00AD1F81" w:rsidRDefault="00156562" w:rsidP="00DB7F6F">
            <w:pPr>
              <w:spacing w:line="240" w:lineRule="auto"/>
              <w:rPr>
                <w:rFonts w:cs="Arial"/>
                <w:sz w:val="20"/>
                <w:szCs w:val="20"/>
              </w:rPr>
            </w:pPr>
          </w:p>
          <w:p w14:paraId="046C41EC" w14:textId="77777777" w:rsidR="00156562" w:rsidRPr="00AD1F81" w:rsidRDefault="00156562" w:rsidP="00DB7F6F">
            <w:pPr>
              <w:spacing w:line="240" w:lineRule="auto"/>
              <w:rPr>
                <w:rFonts w:cs="Arial"/>
                <w:sz w:val="20"/>
                <w:szCs w:val="20"/>
              </w:rPr>
            </w:pPr>
            <w:r w:rsidRPr="00AD1F81">
              <w:rPr>
                <w:rFonts w:cs="Arial"/>
                <w:sz w:val="20"/>
                <w:szCs w:val="20"/>
              </w:rPr>
              <w:t>State that the part of the atom, which releases the radiation, is the nucleus.</w:t>
            </w:r>
          </w:p>
          <w:p w14:paraId="4829BE8B" w14:textId="77777777" w:rsidR="00156562" w:rsidRPr="00AD1F81" w:rsidRDefault="00156562" w:rsidP="00DB7F6F">
            <w:pPr>
              <w:spacing w:line="240" w:lineRule="auto"/>
              <w:rPr>
                <w:rFonts w:cs="Arial"/>
                <w:sz w:val="20"/>
                <w:szCs w:val="20"/>
              </w:rPr>
            </w:pPr>
          </w:p>
          <w:p w14:paraId="047FC31A" w14:textId="77777777" w:rsidR="00156562" w:rsidRPr="00AD1F81" w:rsidRDefault="00156562" w:rsidP="00DB7F6F">
            <w:pPr>
              <w:spacing w:line="240" w:lineRule="auto"/>
              <w:rPr>
                <w:rFonts w:cs="Arial"/>
                <w:sz w:val="20"/>
                <w:szCs w:val="20"/>
              </w:rPr>
            </w:pPr>
            <w:r w:rsidRPr="00AD1F81">
              <w:rPr>
                <w:rFonts w:cs="Arial"/>
                <w:sz w:val="20"/>
                <w:szCs w:val="20"/>
              </w:rPr>
              <w:t>Describe how the emission of radiation from a radioactive atom is a random process, but over time the amount of decay can be predicted.</w:t>
            </w:r>
          </w:p>
        </w:tc>
        <w:tc>
          <w:tcPr>
            <w:tcW w:w="2854" w:type="dxa"/>
          </w:tcPr>
          <w:p w14:paraId="346C5F70" w14:textId="4B6BB369" w:rsidR="00156562" w:rsidRPr="00AD1F81" w:rsidRDefault="00156562" w:rsidP="003A319A">
            <w:pPr>
              <w:spacing w:line="240" w:lineRule="auto"/>
              <w:rPr>
                <w:rFonts w:cs="Arial"/>
                <w:sz w:val="20"/>
                <w:szCs w:val="20"/>
              </w:rPr>
            </w:pPr>
            <w:r w:rsidRPr="00AD1F81">
              <w:rPr>
                <w:rFonts w:cs="Arial"/>
                <w:sz w:val="20"/>
                <w:szCs w:val="20"/>
              </w:rPr>
              <w:t>Use a range of example radioactive sources (</w:t>
            </w:r>
            <w:r w:rsidR="001935EC">
              <w:rPr>
                <w:rFonts w:cs="Arial"/>
                <w:sz w:val="20"/>
                <w:szCs w:val="20"/>
              </w:rPr>
              <w:t xml:space="preserve">eg </w:t>
            </w:r>
            <w:r w:rsidRPr="00AD1F81">
              <w:rPr>
                <w:rFonts w:cs="Arial"/>
                <w:sz w:val="20"/>
                <w:szCs w:val="20"/>
              </w:rPr>
              <w:t>Vaseline glass, smoke detectors, bananas, brazil nuts, radium watches, granite) to demonstrate that radiation is a common occurrence.</w:t>
            </w:r>
          </w:p>
          <w:p w14:paraId="3C961EDC" w14:textId="77777777" w:rsidR="00156562" w:rsidRPr="00AD1F81" w:rsidRDefault="00156562" w:rsidP="003A319A">
            <w:pPr>
              <w:spacing w:line="240" w:lineRule="auto"/>
              <w:rPr>
                <w:rFonts w:cs="Arial"/>
                <w:sz w:val="20"/>
                <w:szCs w:val="20"/>
              </w:rPr>
            </w:pPr>
          </w:p>
          <w:p w14:paraId="662AA939" w14:textId="77777777" w:rsidR="00156562" w:rsidRPr="00AD1F81" w:rsidRDefault="00156562" w:rsidP="003A319A">
            <w:pPr>
              <w:spacing w:line="240" w:lineRule="auto"/>
              <w:rPr>
                <w:rFonts w:cs="Arial"/>
                <w:sz w:val="20"/>
                <w:szCs w:val="20"/>
              </w:rPr>
            </w:pPr>
            <w:r w:rsidRPr="00AD1F81">
              <w:rPr>
                <w:rFonts w:cs="Arial"/>
                <w:sz w:val="20"/>
                <w:szCs w:val="20"/>
              </w:rPr>
              <w:t>Have a Geiger counter reading the background count in the class to establish that radioactive decay is a common event around us that we cannot sense.</w:t>
            </w:r>
          </w:p>
        </w:tc>
        <w:tc>
          <w:tcPr>
            <w:tcW w:w="1906" w:type="dxa"/>
          </w:tcPr>
          <w:p w14:paraId="2B5E02BA" w14:textId="148BD325" w:rsidR="00156562" w:rsidRPr="009116A9" w:rsidRDefault="00156562" w:rsidP="00892A8E">
            <w:pPr>
              <w:spacing w:line="240" w:lineRule="auto"/>
              <w:rPr>
                <w:rFonts w:cs="Arial"/>
                <w:sz w:val="20"/>
                <w:szCs w:val="20"/>
              </w:rPr>
            </w:pPr>
          </w:p>
        </w:tc>
      </w:tr>
      <w:tr w:rsidR="00156562" w:rsidRPr="00DB7F6F" w14:paraId="0849A69C" w14:textId="77777777" w:rsidTr="00143905">
        <w:trPr>
          <w:trHeight w:val="5760"/>
        </w:trPr>
        <w:tc>
          <w:tcPr>
            <w:tcW w:w="959" w:type="dxa"/>
            <w:tcBorders>
              <w:right w:val="single" w:sz="4" w:space="0" w:color="000000"/>
            </w:tcBorders>
          </w:tcPr>
          <w:p w14:paraId="129ECFF0" w14:textId="1584CF29" w:rsidR="00156562" w:rsidRPr="00AD1F81" w:rsidRDefault="009D4486" w:rsidP="00143905">
            <w:pPr>
              <w:spacing w:line="240" w:lineRule="auto"/>
              <w:rPr>
                <w:rFonts w:cs="Arial"/>
                <w:sz w:val="20"/>
                <w:szCs w:val="20"/>
              </w:rPr>
            </w:pPr>
            <w:r w:rsidRPr="00AD1F81">
              <w:rPr>
                <w:rFonts w:cs="Arial"/>
                <w:sz w:val="20"/>
                <w:szCs w:val="20"/>
              </w:rPr>
              <w:t>6.7.2.1</w:t>
            </w:r>
          </w:p>
        </w:tc>
        <w:tc>
          <w:tcPr>
            <w:tcW w:w="1843" w:type="dxa"/>
            <w:tcBorders>
              <w:left w:val="single" w:sz="4" w:space="0" w:color="000000"/>
            </w:tcBorders>
          </w:tcPr>
          <w:p w14:paraId="719BE5E7" w14:textId="77777777" w:rsidR="00156562" w:rsidRPr="00AD1F81" w:rsidRDefault="00156562" w:rsidP="00DB7F6F">
            <w:pPr>
              <w:autoSpaceDE w:val="0"/>
              <w:autoSpaceDN w:val="0"/>
              <w:adjustRightInd w:val="0"/>
              <w:spacing w:line="240" w:lineRule="auto"/>
              <w:rPr>
                <w:rFonts w:cs="Arial"/>
                <w:sz w:val="20"/>
                <w:szCs w:val="20"/>
                <w:lang w:val="en-US"/>
              </w:rPr>
            </w:pPr>
            <w:r w:rsidRPr="00AD1F81">
              <w:rPr>
                <w:rFonts w:cs="Arial"/>
                <w:sz w:val="20"/>
                <w:szCs w:val="20"/>
                <w:lang w:val="en-US"/>
              </w:rPr>
              <w:t>The nature of different types of nuclear radiation.</w:t>
            </w:r>
          </w:p>
          <w:p w14:paraId="04CFC635" w14:textId="77777777" w:rsidR="00156562" w:rsidRPr="00AD1F81" w:rsidRDefault="00156562" w:rsidP="00DB7F6F">
            <w:pPr>
              <w:autoSpaceDE w:val="0"/>
              <w:autoSpaceDN w:val="0"/>
              <w:adjustRightInd w:val="0"/>
              <w:spacing w:line="240" w:lineRule="auto"/>
              <w:rPr>
                <w:rFonts w:cs="Arial"/>
                <w:sz w:val="20"/>
                <w:szCs w:val="20"/>
                <w:lang w:val="en-US"/>
              </w:rPr>
            </w:pPr>
            <w:r w:rsidRPr="00AD1F81">
              <w:rPr>
                <w:rFonts w:cs="Arial"/>
                <w:sz w:val="20"/>
                <w:szCs w:val="20"/>
                <w:lang w:val="en-US"/>
              </w:rPr>
              <w:t>The ionizing power and penetration of alpha, beta and gamma radiation through different materials.</w:t>
            </w:r>
          </w:p>
        </w:tc>
        <w:tc>
          <w:tcPr>
            <w:tcW w:w="2976" w:type="dxa"/>
          </w:tcPr>
          <w:p w14:paraId="31F39953" w14:textId="77777777" w:rsidR="00156562" w:rsidRPr="00AD1F81" w:rsidRDefault="00156562" w:rsidP="00DB7F6F">
            <w:pPr>
              <w:tabs>
                <w:tab w:val="left" w:pos="5268"/>
              </w:tabs>
              <w:spacing w:after="120" w:line="240" w:lineRule="auto"/>
              <w:rPr>
                <w:rFonts w:cs="Arial"/>
                <w:sz w:val="20"/>
                <w:szCs w:val="20"/>
              </w:rPr>
            </w:pPr>
            <w:r w:rsidRPr="00AD1F81">
              <w:rPr>
                <w:rFonts w:cs="Arial"/>
                <w:sz w:val="20"/>
                <w:szCs w:val="20"/>
              </w:rPr>
              <w:t>The nuclear radiation emitted may be:</w:t>
            </w:r>
          </w:p>
          <w:p w14:paraId="694DD639" w14:textId="77777777" w:rsidR="00156562" w:rsidRPr="00AD1F81" w:rsidRDefault="00156562" w:rsidP="00DB7F6F">
            <w:pPr>
              <w:pStyle w:val="NoSpacing"/>
              <w:numPr>
                <w:ilvl w:val="0"/>
                <w:numId w:val="11"/>
              </w:numPr>
              <w:ind w:left="170" w:hanging="170"/>
              <w:rPr>
                <w:rFonts w:ascii="Arial" w:hAnsi="Arial" w:cs="Arial"/>
                <w:sz w:val="20"/>
                <w:szCs w:val="20"/>
              </w:rPr>
            </w:pPr>
            <w:r w:rsidRPr="00AD1F81">
              <w:rPr>
                <w:rFonts w:ascii="Arial" w:hAnsi="Arial" w:cs="Arial"/>
                <w:sz w:val="20"/>
                <w:szCs w:val="20"/>
              </w:rPr>
              <w:t>an alpha particle (α)</w:t>
            </w:r>
          </w:p>
          <w:p w14:paraId="6A203713" w14:textId="77777777" w:rsidR="00156562" w:rsidRPr="00AD1F81" w:rsidRDefault="00156562" w:rsidP="00DB7F6F">
            <w:pPr>
              <w:pStyle w:val="NoSpacing"/>
              <w:numPr>
                <w:ilvl w:val="0"/>
                <w:numId w:val="11"/>
              </w:numPr>
              <w:ind w:left="170" w:hanging="170"/>
              <w:rPr>
                <w:rFonts w:ascii="Arial" w:hAnsi="Arial" w:cs="Arial"/>
                <w:sz w:val="20"/>
                <w:szCs w:val="20"/>
              </w:rPr>
            </w:pPr>
            <w:r w:rsidRPr="00AD1F81">
              <w:rPr>
                <w:rFonts w:ascii="Arial" w:hAnsi="Arial" w:cs="Arial"/>
                <w:sz w:val="20"/>
                <w:szCs w:val="20"/>
              </w:rPr>
              <w:t xml:space="preserve">a beta particle (β) </w:t>
            </w:r>
          </w:p>
          <w:p w14:paraId="22346AF9" w14:textId="77777777" w:rsidR="00FF57FD" w:rsidRDefault="00FF57FD" w:rsidP="00DB7F6F">
            <w:pPr>
              <w:pStyle w:val="NoSpacing"/>
              <w:numPr>
                <w:ilvl w:val="0"/>
                <w:numId w:val="11"/>
              </w:numPr>
              <w:ind w:left="170" w:hanging="17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gamma ray (γ) .</w:t>
            </w:r>
          </w:p>
          <w:p w14:paraId="70EDC318" w14:textId="4FF89BF6" w:rsidR="00156562" w:rsidRPr="00AD1F81" w:rsidRDefault="00156562" w:rsidP="00FF57FD">
            <w:pPr>
              <w:pStyle w:val="NoSpacing"/>
              <w:rPr>
                <w:rFonts w:ascii="Arial" w:hAnsi="Arial" w:cs="Arial"/>
                <w:sz w:val="20"/>
                <w:szCs w:val="20"/>
              </w:rPr>
            </w:pPr>
            <w:r w:rsidRPr="00AD1F81">
              <w:rPr>
                <w:rFonts w:ascii="Arial" w:hAnsi="Arial" w:cs="Arial"/>
                <w:sz w:val="20"/>
                <w:szCs w:val="20"/>
              </w:rPr>
              <w:t xml:space="preserve"> </w:t>
            </w:r>
          </w:p>
          <w:p w14:paraId="14DD1FF8" w14:textId="7B6EEC4B" w:rsidR="00156562" w:rsidRPr="00AD1F81" w:rsidRDefault="00156562" w:rsidP="00FF57FD">
            <w:r w:rsidRPr="00FF57FD">
              <w:rPr>
                <w:sz w:val="20"/>
              </w:rPr>
              <w:t xml:space="preserve">Properties of alpha particles, beta particles and gamma rays </w:t>
            </w:r>
            <w:r w:rsidR="00FF57FD">
              <w:rPr>
                <w:sz w:val="20"/>
              </w:rPr>
              <w:t xml:space="preserve">are </w:t>
            </w:r>
            <w:r w:rsidRPr="00FF57FD">
              <w:rPr>
                <w:sz w:val="20"/>
              </w:rPr>
              <w:t>limited to their penetration through materials and their range in air.</w:t>
            </w:r>
          </w:p>
        </w:tc>
        <w:tc>
          <w:tcPr>
            <w:tcW w:w="1134" w:type="dxa"/>
          </w:tcPr>
          <w:p w14:paraId="02203A0D" w14:textId="016F40F8" w:rsidR="00156562" w:rsidRPr="00AD1F81" w:rsidRDefault="00285825" w:rsidP="00DB7F6F">
            <w:pPr>
              <w:spacing w:line="240" w:lineRule="auto"/>
              <w:rPr>
                <w:rFonts w:cs="Arial"/>
                <w:sz w:val="20"/>
                <w:szCs w:val="20"/>
              </w:rPr>
            </w:pPr>
            <w:r>
              <w:rPr>
                <w:rFonts w:cs="Arial"/>
                <w:sz w:val="20"/>
                <w:szCs w:val="20"/>
              </w:rPr>
              <w:t>1</w:t>
            </w:r>
          </w:p>
        </w:tc>
        <w:tc>
          <w:tcPr>
            <w:tcW w:w="3026" w:type="dxa"/>
          </w:tcPr>
          <w:p w14:paraId="295FA6BE" w14:textId="7C7ABFB3" w:rsidR="00156562" w:rsidRPr="00AD1F81" w:rsidRDefault="00156562" w:rsidP="00DB7F6F">
            <w:pPr>
              <w:spacing w:line="240" w:lineRule="auto"/>
              <w:rPr>
                <w:rFonts w:cs="Arial"/>
                <w:sz w:val="20"/>
                <w:szCs w:val="20"/>
              </w:rPr>
            </w:pPr>
            <w:r w:rsidRPr="00AD1F81">
              <w:rPr>
                <w:rFonts w:cs="Arial"/>
                <w:sz w:val="20"/>
                <w:szCs w:val="20"/>
              </w:rPr>
              <w:t>Describe the compositio</w:t>
            </w:r>
            <w:r w:rsidR="003B6B31">
              <w:rPr>
                <w:rFonts w:cs="Arial"/>
                <w:sz w:val="20"/>
                <w:szCs w:val="20"/>
              </w:rPr>
              <w:t xml:space="preserve">n of each type of radiation and, </w:t>
            </w:r>
            <w:r w:rsidRPr="00AD1F81">
              <w:rPr>
                <w:rFonts w:cs="Arial"/>
                <w:sz w:val="20"/>
                <w:szCs w:val="20"/>
              </w:rPr>
              <w:t>where relevant</w:t>
            </w:r>
            <w:r w:rsidR="003B6B31">
              <w:rPr>
                <w:rFonts w:cs="Arial"/>
                <w:sz w:val="20"/>
                <w:szCs w:val="20"/>
              </w:rPr>
              <w:t>,</w:t>
            </w:r>
            <w:r w:rsidRPr="00AD1F81">
              <w:rPr>
                <w:rFonts w:cs="Arial"/>
                <w:sz w:val="20"/>
                <w:szCs w:val="20"/>
              </w:rPr>
              <w:t xml:space="preserve"> give the particle that the type </w:t>
            </w:r>
            <w:r w:rsidR="00FF57FD">
              <w:rPr>
                <w:rFonts w:cs="Arial"/>
                <w:sz w:val="20"/>
                <w:szCs w:val="20"/>
              </w:rPr>
              <w:t xml:space="preserve">of radiation is identical to, </w:t>
            </w:r>
            <w:proofErr w:type="spellStart"/>
            <w:r w:rsidR="00FF57FD">
              <w:rPr>
                <w:rFonts w:cs="Arial"/>
                <w:sz w:val="20"/>
                <w:szCs w:val="20"/>
              </w:rPr>
              <w:t>e</w:t>
            </w:r>
            <w:r w:rsidRPr="00AD1F81">
              <w:rPr>
                <w:rFonts w:cs="Arial"/>
                <w:sz w:val="20"/>
                <w:szCs w:val="20"/>
              </w:rPr>
              <w:t>g</w:t>
            </w:r>
            <w:proofErr w:type="spellEnd"/>
            <w:r w:rsidRPr="00AD1F81">
              <w:rPr>
                <w:rFonts w:cs="Arial"/>
                <w:sz w:val="20"/>
                <w:szCs w:val="20"/>
              </w:rPr>
              <w:t xml:space="preserve"> an alpha particle is a helium nucleus.</w:t>
            </w:r>
          </w:p>
          <w:p w14:paraId="558C8C55" w14:textId="77777777" w:rsidR="00156562" w:rsidRPr="00AD1F81" w:rsidRDefault="00156562" w:rsidP="00DB7F6F">
            <w:pPr>
              <w:spacing w:line="240" w:lineRule="auto"/>
              <w:rPr>
                <w:rFonts w:cs="Arial"/>
                <w:sz w:val="20"/>
                <w:szCs w:val="20"/>
              </w:rPr>
            </w:pPr>
          </w:p>
          <w:p w14:paraId="0BF08A66" w14:textId="77777777" w:rsidR="00156562" w:rsidRPr="00AD1F81" w:rsidRDefault="00156562" w:rsidP="00DB7F6F">
            <w:pPr>
              <w:spacing w:line="240" w:lineRule="auto"/>
              <w:rPr>
                <w:rFonts w:cs="Arial"/>
                <w:sz w:val="20"/>
                <w:szCs w:val="20"/>
              </w:rPr>
            </w:pPr>
            <w:r w:rsidRPr="00AD1F81">
              <w:rPr>
                <w:rFonts w:cs="Arial"/>
                <w:sz w:val="20"/>
                <w:szCs w:val="20"/>
              </w:rPr>
              <w:t>Describe how in beta emission a neutron decays into a proton and an electron, with the electron then being ejected from the nucleus at high speed.</w:t>
            </w:r>
          </w:p>
          <w:p w14:paraId="25FA25A7" w14:textId="77777777" w:rsidR="00156562" w:rsidRPr="00AD1F81" w:rsidRDefault="00156562" w:rsidP="00DB7F6F">
            <w:pPr>
              <w:spacing w:line="240" w:lineRule="auto"/>
              <w:rPr>
                <w:rFonts w:cs="Arial"/>
                <w:sz w:val="20"/>
                <w:szCs w:val="20"/>
              </w:rPr>
            </w:pPr>
          </w:p>
          <w:p w14:paraId="08832CCC" w14:textId="77777777" w:rsidR="00156562" w:rsidRPr="00AD1F81" w:rsidRDefault="00156562" w:rsidP="00DB7F6F">
            <w:pPr>
              <w:spacing w:line="240" w:lineRule="auto"/>
              <w:rPr>
                <w:rFonts w:cs="Arial"/>
                <w:sz w:val="20"/>
                <w:szCs w:val="20"/>
              </w:rPr>
            </w:pPr>
            <w:r w:rsidRPr="00AD1F81">
              <w:rPr>
                <w:rFonts w:cs="Arial"/>
                <w:sz w:val="20"/>
                <w:szCs w:val="20"/>
              </w:rPr>
              <w:t xml:space="preserve">Describe gamma rays as being part of the electromagnetic spectrum as well as a type of nuclear radiation. </w:t>
            </w:r>
          </w:p>
          <w:p w14:paraId="2B5A3945" w14:textId="77777777" w:rsidR="00156562" w:rsidRPr="00AD1F81" w:rsidRDefault="00156562" w:rsidP="00DB7F6F">
            <w:pPr>
              <w:spacing w:line="240" w:lineRule="auto"/>
              <w:rPr>
                <w:rFonts w:cs="Arial"/>
                <w:sz w:val="20"/>
                <w:szCs w:val="20"/>
              </w:rPr>
            </w:pPr>
            <w:r w:rsidRPr="00AD1F81">
              <w:rPr>
                <w:rFonts w:cs="Arial"/>
                <w:sz w:val="20"/>
                <w:szCs w:val="20"/>
              </w:rPr>
              <w:t xml:space="preserve"> </w:t>
            </w:r>
          </w:p>
          <w:p w14:paraId="3F53D785" w14:textId="77777777" w:rsidR="00156562" w:rsidRPr="00AD1F81" w:rsidRDefault="00156562" w:rsidP="00DB7F6F">
            <w:pPr>
              <w:spacing w:line="240" w:lineRule="auto"/>
              <w:rPr>
                <w:rFonts w:cs="Arial"/>
                <w:sz w:val="20"/>
                <w:szCs w:val="20"/>
              </w:rPr>
            </w:pPr>
            <w:r w:rsidRPr="00AD1F81">
              <w:rPr>
                <w:rFonts w:cs="Arial"/>
                <w:sz w:val="20"/>
                <w:szCs w:val="20"/>
              </w:rPr>
              <w:t>Draw a diagram to illustrate the penetration of the different types of nuclear radiation and their ionising power.</w:t>
            </w:r>
          </w:p>
          <w:p w14:paraId="0E7FDFC9" w14:textId="77777777" w:rsidR="00156562" w:rsidRPr="00AD1F81" w:rsidRDefault="00156562" w:rsidP="00DB7F6F">
            <w:pPr>
              <w:spacing w:line="240" w:lineRule="auto"/>
              <w:rPr>
                <w:rFonts w:cs="Arial"/>
                <w:sz w:val="20"/>
                <w:szCs w:val="20"/>
              </w:rPr>
            </w:pPr>
          </w:p>
          <w:p w14:paraId="5AB8ED05" w14:textId="77777777" w:rsidR="00156562" w:rsidRPr="00AD1F81" w:rsidRDefault="00156562" w:rsidP="00DB7F6F">
            <w:pPr>
              <w:spacing w:line="240" w:lineRule="auto"/>
              <w:rPr>
                <w:rFonts w:cs="Arial"/>
                <w:sz w:val="20"/>
                <w:szCs w:val="20"/>
              </w:rPr>
            </w:pPr>
            <w:r w:rsidRPr="00AD1F81">
              <w:rPr>
                <w:rFonts w:cs="Arial"/>
                <w:sz w:val="20"/>
                <w:szCs w:val="20"/>
              </w:rPr>
              <w:t>Discuss the alleged alpha (polonium) radiation poisoning of Alexander Litvinenko</w:t>
            </w:r>
            <w:r w:rsidR="003F1FA1">
              <w:rPr>
                <w:rFonts w:cs="Arial"/>
                <w:sz w:val="20"/>
                <w:szCs w:val="20"/>
              </w:rPr>
              <w:t>.</w:t>
            </w:r>
          </w:p>
        </w:tc>
        <w:tc>
          <w:tcPr>
            <w:tcW w:w="2854" w:type="dxa"/>
          </w:tcPr>
          <w:p w14:paraId="6AFC6591" w14:textId="2FF13542" w:rsidR="00156562" w:rsidRPr="00AD1F81" w:rsidRDefault="00156562" w:rsidP="00143905">
            <w:pPr>
              <w:spacing w:line="240" w:lineRule="auto"/>
              <w:rPr>
                <w:rFonts w:cs="Arial"/>
                <w:sz w:val="20"/>
                <w:szCs w:val="20"/>
              </w:rPr>
            </w:pPr>
            <w:r w:rsidRPr="00AD1F81">
              <w:rPr>
                <w:rFonts w:cs="Arial"/>
                <w:sz w:val="20"/>
                <w:szCs w:val="20"/>
              </w:rPr>
              <w:t>Demonstrate the radioactive sources and their penetration into different materials.</w:t>
            </w:r>
          </w:p>
        </w:tc>
        <w:tc>
          <w:tcPr>
            <w:tcW w:w="1906" w:type="dxa"/>
          </w:tcPr>
          <w:p w14:paraId="6BDC94E9" w14:textId="532FE1F2" w:rsidR="00156562" w:rsidRPr="00AD1F81" w:rsidRDefault="00156562" w:rsidP="003E3D5D">
            <w:pPr>
              <w:spacing w:line="240" w:lineRule="auto"/>
              <w:rPr>
                <w:rFonts w:cs="Arial"/>
                <w:sz w:val="20"/>
                <w:szCs w:val="20"/>
              </w:rPr>
            </w:pPr>
          </w:p>
        </w:tc>
      </w:tr>
      <w:tr w:rsidR="00156562" w:rsidRPr="00DB7F6F" w14:paraId="079BA91A" w14:textId="77777777" w:rsidTr="00143905">
        <w:trPr>
          <w:trHeight w:val="3350"/>
        </w:trPr>
        <w:tc>
          <w:tcPr>
            <w:tcW w:w="959" w:type="dxa"/>
            <w:tcBorders>
              <w:right w:val="single" w:sz="4" w:space="0" w:color="000000"/>
            </w:tcBorders>
          </w:tcPr>
          <w:p w14:paraId="0C895ACF" w14:textId="77777777" w:rsidR="00156562" w:rsidRPr="00123F35" w:rsidRDefault="00156562" w:rsidP="009116A9">
            <w:pPr>
              <w:spacing w:line="240" w:lineRule="auto"/>
              <w:rPr>
                <w:rFonts w:cs="Arial"/>
                <w:sz w:val="20"/>
                <w:szCs w:val="20"/>
              </w:rPr>
            </w:pPr>
            <w:r w:rsidRPr="00123F35">
              <w:rPr>
                <w:rFonts w:cs="Arial"/>
                <w:sz w:val="20"/>
                <w:szCs w:val="20"/>
              </w:rPr>
              <w:t>6.7.2.2</w:t>
            </w:r>
          </w:p>
        </w:tc>
        <w:tc>
          <w:tcPr>
            <w:tcW w:w="1843" w:type="dxa"/>
            <w:tcBorders>
              <w:left w:val="single" w:sz="4" w:space="0" w:color="000000"/>
            </w:tcBorders>
          </w:tcPr>
          <w:p w14:paraId="0C6D6A27" w14:textId="77777777" w:rsidR="00156562" w:rsidRPr="00123F35" w:rsidRDefault="00156562" w:rsidP="00217025">
            <w:pPr>
              <w:autoSpaceDE w:val="0"/>
              <w:autoSpaceDN w:val="0"/>
              <w:adjustRightInd w:val="0"/>
              <w:spacing w:line="240" w:lineRule="auto"/>
              <w:rPr>
                <w:rFonts w:cs="Arial"/>
                <w:sz w:val="20"/>
                <w:szCs w:val="20"/>
                <w:lang w:val="en-US"/>
              </w:rPr>
            </w:pPr>
            <w:r w:rsidRPr="00123F35">
              <w:rPr>
                <w:rFonts w:cs="Arial"/>
                <w:sz w:val="20"/>
                <w:szCs w:val="20"/>
                <w:lang w:val="en-US"/>
              </w:rPr>
              <w:t>Nuclear equations</w:t>
            </w:r>
          </w:p>
        </w:tc>
        <w:tc>
          <w:tcPr>
            <w:tcW w:w="2976" w:type="dxa"/>
          </w:tcPr>
          <w:p w14:paraId="5C8E216C" w14:textId="77777777" w:rsidR="00156562" w:rsidRPr="00123F35" w:rsidRDefault="00156562" w:rsidP="00B0443C">
            <w:pPr>
              <w:tabs>
                <w:tab w:val="left" w:pos="5268"/>
              </w:tabs>
              <w:spacing w:after="120" w:line="240" w:lineRule="auto"/>
              <w:rPr>
                <w:rFonts w:cs="Arial"/>
                <w:sz w:val="20"/>
                <w:szCs w:val="20"/>
              </w:rPr>
            </w:pPr>
            <w:r w:rsidRPr="00123F35">
              <w:rPr>
                <w:rFonts w:cs="Arial"/>
                <w:sz w:val="20"/>
                <w:szCs w:val="20"/>
              </w:rPr>
              <w:t xml:space="preserve">Nuclear equations are used to represent radioactive decay. </w:t>
            </w:r>
          </w:p>
          <w:p w14:paraId="53A52278" w14:textId="19A21842" w:rsidR="00156562" w:rsidRPr="00123F35" w:rsidRDefault="00156562" w:rsidP="009429EA">
            <w:pPr>
              <w:pStyle w:val="NoSpacing"/>
              <w:rPr>
                <w:rFonts w:ascii="Arial" w:hAnsi="Arial" w:cs="Arial"/>
                <w:sz w:val="20"/>
                <w:szCs w:val="20"/>
              </w:rPr>
            </w:pPr>
            <w:r w:rsidRPr="00123F35">
              <w:rPr>
                <w:rFonts w:ascii="Arial" w:hAnsi="Arial" w:cs="Arial"/>
                <w:sz w:val="20"/>
                <w:szCs w:val="20"/>
              </w:rPr>
              <w:t xml:space="preserve">The emission of the different types of ionising radiation may cause a </w:t>
            </w:r>
            <w:r w:rsidR="00076F87" w:rsidRPr="00123F35">
              <w:rPr>
                <w:rFonts w:ascii="Arial" w:hAnsi="Arial" w:cs="Arial"/>
                <w:sz w:val="20"/>
                <w:szCs w:val="20"/>
              </w:rPr>
              <w:t>change in the mass and</w:t>
            </w:r>
            <w:r w:rsidRPr="00123F35">
              <w:rPr>
                <w:rFonts w:ascii="Arial" w:hAnsi="Arial" w:cs="Arial"/>
                <w:sz w:val="20"/>
                <w:szCs w:val="20"/>
              </w:rPr>
              <w:t>/</w:t>
            </w:r>
            <w:r w:rsidR="00076F87" w:rsidRPr="00123F35">
              <w:rPr>
                <w:rFonts w:ascii="Arial" w:hAnsi="Arial" w:cs="Arial"/>
                <w:sz w:val="20"/>
                <w:szCs w:val="20"/>
              </w:rPr>
              <w:t xml:space="preserve"> </w:t>
            </w:r>
            <w:r w:rsidRPr="00123F35">
              <w:rPr>
                <w:rFonts w:ascii="Arial" w:hAnsi="Arial" w:cs="Arial"/>
                <w:sz w:val="20"/>
                <w:szCs w:val="20"/>
              </w:rPr>
              <w:t>or the charge of the nucleus. For example:</w:t>
            </w:r>
          </w:p>
          <w:p w14:paraId="01284790" w14:textId="77777777" w:rsidR="00156562" w:rsidRPr="00123F35" w:rsidRDefault="00156562" w:rsidP="009429EA">
            <w:pPr>
              <w:pStyle w:val="NoSpacing"/>
              <w:rPr>
                <w:rFonts w:ascii="Arial" w:hAnsi="Arial" w:cs="Arial"/>
                <w:sz w:val="20"/>
                <w:szCs w:val="20"/>
              </w:rPr>
            </w:pPr>
          </w:p>
          <w:p w14:paraId="014E1D5B" w14:textId="77777777" w:rsidR="00156562" w:rsidRPr="00123F35" w:rsidRDefault="00156562" w:rsidP="009429EA">
            <w:pPr>
              <w:pStyle w:val="NoSpacing"/>
              <w:rPr>
                <w:rFonts w:ascii="Arial" w:hAnsi="Arial" w:cs="Arial"/>
                <w:sz w:val="20"/>
                <w:szCs w:val="20"/>
              </w:rPr>
            </w:pPr>
            <w:r w:rsidRPr="00123F35">
              <w:rPr>
                <w:rFonts w:ascii="Arial" w:hAnsi="Arial" w:cs="Arial"/>
                <w:sz w:val="20"/>
                <w:szCs w:val="20"/>
              </w:rPr>
              <w:object w:dxaOrig="4065" w:dyaOrig="750" w14:anchorId="64CE2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4pt" o:ole="">
                  <v:imagedata r:id="rId10" o:title=""/>
                </v:shape>
                <o:OLEObject Type="Embed" ProgID="PBrush" ShapeID="_x0000_i1025" DrawAspect="Content" ObjectID="_1630820143" r:id="rId11"/>
              </w:object>
            </w:r>
            <w:r w:rsidRPr="00123F35">
              <w:rPr>
                <w:rFonts w:ascii="Arial" w:hAnsi="Arial" w:cs="Arial"/>
                <w:sz w:val="20"/>
                <w:szCs w:val="20"/>
              </w:rPr>
              <w:t xml:space="preserve"> </w:t>
            </w:r>
          </w:p>
          <w:p w14:paraId="2CC8EED3" w14:textId="77777777" w:rsidR="00156562" w:rsidRPr="00123F35" w:rsidRDefault="00156562" w:rsidP="009429EA">
            <w:pPr>
              <w:pStyle w:val="NoSpacing"/>
              <w:rPr>
                <w:rFonts w:ascii="Arial" w:hAnsi="Arial" w:cs="Arial"/>
                <w:sz w:val="20"/>
                <w:szCs w:val="20"/>
              </w:rPr>
            </w:pPr>
          </w:p>
          <w:p w14:paraId="337ECD8F" w14:textId="77777777" w:rsidR="00156562" w:rsidRPr="00123F35" w:rsidRDefault="00156562" w:rsidP="009429EA">
            <w:pPr>
              <w:pStyle w:val="NoSpacing"/>
              <w:rPr>
                <w:rFonts w:ascii="Arial" w:hAnsi="Arial" w:cs="Arial"/>
                <w:sz w:val="20"/>
                <w:szCs w:val="20"/>
              </w:rPr>
            </w:pPr>
            <w:r w:rsidRPr="00123F35">
              <w:rPr>
                <w:rFonts w:ascii="Arial" w:hAnsi="Arial" w:cs="Arial"/>
                <w:sz w:val="20"/>
                <w:szCs w:val="20"/>
              </w:rPr>
              <w:t>So alpha decay causes both the mass and charge of the nucleus to decrease.</w:t>
            </w:r>
          </w:p>
          <w:p w14:paraId="22A0BB48" w14:textId="77777777" w:rsidR="00156562" w:rsidRPr="00123F35" w:rsidRDefault="00156562" w:rsidP="009429EA">
            <w:pPr>
              <w:pStyle w:val="NoSpacing"/>
              <w:rPr>
                <w:rFonts w:ascii="Arial" w:hAnsi="Arial" w:cs="Arial"/>
                <w:sz w:val="20"/>
                <w:szCs w:val="20"/>
              </w:rPr>
            </w:pPr>
          </w:p>
          <w:p w14:paraId="0B3D9090" w14:textId="77777777" w:rsidR="00156562" w:rsidRPr="00123F35" w:rsidRDefault="00156562" w:rsidP="009429EA">
            <w:pPr>
              <w:tabs>
                <w:tab w:val="left" w:pos="5268"/>
              </w:tabs>
              <w:spacing w:after="120" w:line="240" w:lineRule="auto"/>
              <w:rPr>
                <w:rFonts w:cs="Arial"/>
                <w:sz w:val="20"/>
                <w:szCs w:val="20"/>
              </w:rPr>
            </w:pPr>
            <w:r w:rsidRPr="00123F35">
              <w:rPr>
                <w:rFonts w:cs="Arial"/>
                <w:sz w:val="20"/>
                <w:szCs w:val="20"/>
              </w:rPr>
              <w:object w:dxaOrig="3840" w:dyaOrig="690" w14:anchorId="54E6058D">
                <v:shape id="_x0000_i1026" type="#_x0000_t75" style="width:129.75pt;height:24pt" o:ole="">
                  <v:imagedata r:id="rId12" o:title=""/>
                </v:shape>
                <o:OLEObject Type="Embed" ProgID="PBrush" ShapeID="_x0000_i1026" DrawAspect="Content" ObjectID="_1630820144" r:id="rId13"/>
              </w:object>
            </w:r>
          </w:p>
          <w:p w14:paraId="53DFA683" w14:textId="77777777" w:rsidR="00156562" w:rsidRPr="00123F35" w:rsidRDefault="00156562" w:rsidP="00B0443C">
            <w:pPr>
              <w:tabs>
                <w:tab w:val="left" w:pos="5268"/>
              </w:tabs>
              <w:spacing w:after="120"/>
              <w:rPr>
                <w:rFonts w:cs="Arial"/>
                <w:sz w:val="20"/>
                <w:szCs w:val="20"/>
              </w:rPr>
            </w:pPr>
            <w:r w:rsidRPr="00123F35">
              <w:rPr>
                <w:rFonts w:cs="Arial"/>
                <w:sz w:val="20"/>
                <w:szCs w:val="20"/>
              </w:rPr>
              <w:t>So beta decay does not cause the mass of the nucleus to change but does cause the charge of the nucleus to increase.</w:t>
            </w:r>
          </w:p>
          <w:p w14:paraId="4603C8A4" w14:textId="77777777" w:rsidR="00156562" w:rsidRPr="00123F35" w:rsidRDefault="00156562" w:rsidP="00F21269">
            <w:pPr>
              <w:tabs>
                <w:tab w:val="left" w:pos="5268"/>
              </w:tabs>
              <w:spacing w:after="120"/>
              <w:rPr>
                <w:rFonts w:cs="Arial"/>
                <w:sz w:val="20"/>
                <w:szCs w:val="20"/>
              </w:rPr>
            </w:pPr>
            <w:r w:rsidRPr="00123F35">
              <w:rPr>
                <w:rFonts w:cs="Arial"/>
                <w:sz w:val="20"/>
                <w:szCs w:val="20"/>
              </w:rPr>
              <w:t>The emission of a gamma ray does not cause the mass or the charge of the nucleus to change.</w:t>
            </w:r>
          </w:p>
          <w:p w14:paraId="1A352408" w14:textId="77777777" w:rsidR="00156562" w:rsidRPr="00123F35" w:rsidRDefault="00156562" w:rsidP="00F21269">
            <w:pPr>
              <w:tabs>
                <w:tab w:val="left" w:pos="5268"/>
              </w:tabs>
              <w:spacing w:after="120"/>
              <w:rPr>
                <w:rFonts w:cs="Arial"/>
                <w:sz w:val="20"/>
                <w:szCs w:val="20"/>
              </w:rPr>
            </w:pPr>
            <w:r w:rsidRPr="00123F35">
              <w:rPr>
                <w:rFonts w:cs="Arial"/>
                <w:sz w:val="20"/>
                <w:szCs w:val="20"/>
              </w:rPr>
              <w:t>Students should be able to use the names and symbols of common nuclei and particles to write balanced equations that show single alpha (α) and beta (β) decay. This is limited to balancing the atomic numbers and mass numbers. The identification of daughter elements from such decays is not required.</w:t>
            </w:r>
          </w:p>
        </w:tc>
        <w:tc>
          <w:tcPr>
            <w:tcW w:w="1134" w:type="dxa"/>
          </w:tcPr>
          <w:p w14:paraId="03B40254" w14:textId="241C1C13" w:rsidR="00156562" w:rsidRPr="00123F35" w:rsidRDefault="00285825" w:rsidP="001C64C6">
            <w:pPr>
              <w:spacing w:line="240" w:lineRule="auto"/>
              <w:rPr>
                <w:rFonts w:cs="Arial"/>
                <w:sz w:val="20"/>
                <w:szCs w:val="20"/>
              </w:rPr>
            </w:pPr>
            <w:r w:rsidRPr="00123F35">
              <w:rPr>
                <w:rFonts w:cs="Arial"/>
                <w:sz w:val="20"/>
                <w:szCs w:val="20"/>
              </w:rPr>
              <w:t>1</w:t>
            </w:r>
          </w:p>
        </w:tc>
        <w:tc>
          <w:tcPr>
            <w:tcW w:w="3026" w:type="dxa"/>
          </w:tcPr>
          <w:p w14:paraId="2BCA0591" w14:textId="77777777" w:rsidR="00156562" w:rsidRPr="00123F35" w:rsidRDefault="00156562" w:rsidP="001C64C6">
            <w:pPr>
              <w:spacing w:line="240" w:lineRule="auto"/>
              <w:rPr>
                <w:rFonts w:cs="Arial"/>
                <w:sz w:val="20"/>
                <w:szCs w:val="20"/>
              </w:rPr>
            </w:pPr>
            <w:r w:rsidRPr="00123F35">
              <w:rPr>
                <w:rFonts w:cs="Arial"/>
                <w:sz w:val="20"/>
                <w:szCs w:val="20"/>
              </w:rPr>
              <w:t>Describe what happens to an atom when it undergoes alpha, beta and gamma emission.</w:t>
            </w:r>
          </w:p>
          <w:p w14:paraId="0044563C" w14:textId="77777777" w:rsidR="00156562" w:rsidRPr="00123F35" w:rsidRDefault="00156562" w:rsidP="001C64C6">
            <w:pPr>
              <w:spacing w:line="240" w:lineRule="auto"/>
              <w:rPr>
                <w:rFonts w:cs="Arial"/>
                <w:sz w:val="20"/>
                <w:szCs w:val="20"/>
              </w:rPr>
            </w:pPr>
          </w:p>
          <w:p w14:paraId="58ACE502" w14:textId="5459A2E6" w:rsidR="00156562" w:rsidRPr="00123F35" w:rsidRDefault="00156562" w:rsidP="001C64C6">
            <w:pPr>
              <w:spacing w:line="240" w:lineRule="auto"/>
              <w:rPr>
                <w:rFonts w:cs="Arial"/>
                <w:sz w:val="20"/>
                <w:szCs w:val="20"/>
              </w:rPr>
            </w:pPr>
            <w:r w:rsidRPr="00123F35">
              <w:rPr>
                <w:rFonts w:cs="Arial"/>
                <w:sz w:val="20"/>
                <w:szCs w:val="20"/>
              </w:rPr>
              <w:t xml:space="preserve">Calculate how the mass, proton and neutron numbers in an atom changes </w:t>
            </w:r>
            <w:r w:rsidR="001935EC" w:rsidRPr="00123F35">
              <w:rPr>
                <w:rFonts w:cs="Arial"/>
                <w:sz w:val="20"/>
                <w:szCs w:val="20"/>
              </w:rPr>
              <w:t>following alpha</w:t>
            </w:r>
            <w:r w:rsidRPr="00123F35">
              <w:rPr>
                <w:rFonts w:cs="Arial"/>
                <w:sz w:val="20"/>
                <w:szCs w:val="20"/>
              </w:rPr>
              <w:t>, beta and gamma emission.</w:t>
            </w:r>
          </w:p>
          <w:p w14:paraId="7BDA53D1" w14:textId="77777777" w:rsidR="00156562" w:rsidRPr="00123F35" w:rsidRDefault="00156562" w:rsidP="001C64C6">
            <w:pPr>
              <w:spacing w:line="240" w:lineRule="auto"/>
              <w:rPr>
                <w:rFonts w:cs="Arial"/>
                <w:sz w:val="20"/>
                <w:szCs w:val="20"/>
              </w:rPr>
            </w:pPr>
          </w:p>
          <w:p w14:paraId="7BDE224C" w14:textId="77777777" w:rsidR="003F403B" w:rsidRPr="00123F35" w:rsidRDefault="00156562" w:rsidP="003F403B">
            <w:pPr>
              <w:spacing w:line="240" w:lineRule="auto"/>
              <w:rPr>
                <w:rFonts w:cs="Arial"/>
                <w:sz w:val="20"/>
                <w:szCs w:val="20"/>
              </w:rPr>
            </w:pPr>
            <w:r w:rsidRPr="00123F35">
              <w:rPr>
                <w:rFonts w:cs="Arial"/>
                <w:sz w:val="20"/>
                <w:szCs w:val="20"/>
              </w:rPr>
              <w:t xml:space="preserve">State the composition of alpha and beta particles and recall that an alpha particle is: </w:t>
            </w:r>
          </w:p>
          <w:p w14:paraId="2B3E02F2" w14:textId="281D27B4" w:rsidR="003F403B" w:rsidRPr="00123F35" w:rsidRDefault="00822759" w:rsidP="003F403B">
            <w:pPr>
              <w:spacing w:line="240" w:lineRule="auto"/>
              <w:rPr>
                <w:rFonts w:cs="Arial"/>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2</m:t>
                    </m:r>
                  </m:sub>
                  <m:sup>
                    <m:r>
                      <w:rPr>
                        <w:rFonts w:ascii="Cambria Math" w:hAnsi="Cambria Math" w:cs="Arial"/>
                        <w:color w:val="000000" w:themeColor="text1"/>
                        <w:sz w:val="20"/>
                        <w:szCs w:val="20"/>
                      </w:rPr>
                      <m:t>4</m:t>
                    </m:r>
                  </m:sup>
                  <m:e>
                    <m:r>
                      <w:rPr>
                        <w:rFonts w:ascii="Cambria Math" w:hAnsi="Cambria Math" w:cs="Arial"/>
                        <w:color w:val="000000" w:themeColor="text1"/>
                        <w:sz w:val="20"/>
                        <w:szCs w:val="20"/>
                      </w:rPr>
                      <m:t xml:space="preserve">  He</m:t>
                    </m:r>
                  </m:e>
                </m:sPre>
              </m:oMath>
            </m:oMathPara>
          </w:p>
          <w:p w14:paraId="697F935B" w14:textId="32881FF0" w:rsidR="00156562" w:rsidRPr="00123F35" w:rsidRDefault="00156562" w:rsidP="001C64C6">
            <w:pPr>
              <w:spacing w:line="240" w:lineRule="auto"/>
              <w:rPr>
                <w:rFonts w:cs="Arial"/>
                <w:sz w:val="20"/>
                <w:szCs w:val="20"/>
              </w:rPr>
            </w:pPr>
          </w:p>
          <w:p w14:paraId="17435090" w14:textId="77777777" w:rsidR="00156562" w:rsidRPr="00123F35" w:rsidRDefault="00156562" w:rsidP="001C64C6">
            <w:pPr>
              <w:spacing w:line="240" w:lineRule="auto"/>
              <w:rPr>
                <w:rFonts w:cs="Arial"/>
                <w:sz w:val="20"/>
                <w:szCs w:val="20"/>
              </w:rPr>
            </w:pPr>
            <w:r w:rsidRPr="00123F35">
              <w:rPr>
                <w:rFonts w:cs="Arial"/>
                <w:sz w:val="20"/>
                <w:szCs w:val="20"/>
              </w:rPr>
              <w:t xml:space="preserve">and a beta particle is: </w:t>
            </w:r>
          </w:p>
          <w:p w14:paraId="56BFF883" w14:textId="0188E150" w:rsidR="003F403B" w:rsidRPr="00123F35" w:rsidRDefault="00822759" w:rsidP="003F403B">
            <w:pPr>
              <w:tabs>
                <w:tab w:val="left" w:pos="5268"/>
              </w:tabs>
              <w:spacing w:after="120" w:line="240" w:lineRule="auto"/>
              <w:rPr>
                <w:rFonts w:cs="Arial"/>
                <w:color w:val="000000" w:themeColor="text1"/>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1</m:t>
                    </m:r>
                  </m:sub>
                  <m:sup>
                    <m:r>
                      <w:rPr>
                        <w:rFonts w:ascii="Cambria Math" w:hAnsi="Cambria Math" w:cs="Arial"/>
                        <w:color w:val="000000" w:themeColor="text1"/>
                        <w:sz w:val="20"/>
                        <w:szCs w:val="20"/>
                      </w:rPr>
                      <m:t>0</m:t>
                    </m:r>
                  </m:sup>
                  <m:e>
                    <m:r>
                      <w:rPr>
                        <w:rFonts w:ascii="Cambria Math" w:hAnsi="Cambria Math" w:cs="Arial"/>
                        <w:color w:val="000000" w:themeColor="text1"/>
                        <w:sz w:val="20"/>
                        <w:szCs w:val="20"/>
                      </w:rPr>
                      <m:t xml:space="preserve">  e</m:t>
                    </m:r>
                  </m:e>
                </m:sPre>
              </m:oMath>
            </m:oMathPara>
          </w:p>
          <w:p w14:paraId="0063A10E" w14:textId="77777777" w:rsidR="00156562" w:rsidRPr="00123F35" w:rsidRDefault="00156562" w:rsidP="001C64C6">
            <w:pPr>
              <w:spacing w:line="240" w:lineRule="auto"/>
              <w:rPr>
                <w:rFonts w:cs="Arial"/>
                <w:sz w:val="20"/>
                <w:szCs w:val="20"/>
              </w:rPr>
            </w:pPr>
            <w:r w:rsidRPr="00123F35">
              <w:rPr>
                <w:rFonts w:cs="Arial"/>
                <w:sz w:val="20"/>
                <w:szCs w:val="20"/>
              </w:rPr>
              <w:t xml:space="preserve">Complete decay calculation for alpha and beta decay.  </w:t>
            </w:r>
          </w:p>
          <w:p w14:paraId="1C14D42C" w14:textId="230C22AD" w:rsidR="00156562" w:rsidRPr="00123F35" w:rsidRDefault="00156562" w:rsidP="00143905">
            <w:pPr>
              <w:spacing w:line="240" w:lineRule="auto"/>
              <w:rPr>
                <w:rFonts w:cs="Arial"/>
                <w:sz w:val="20"/>
                <w:szCs w:val="20"/>
              </w:rPr>
            </w:pPr>
            <w:r w:rsidRPr="00123F35">
              <w:rPr>
                <w:rFonts w:cs="Arial"/>
                <w:sz w:val="20"/>
                <w:szCs w:val="20"/>
              </w:rPr>
              <w:t>Describe how the nucleus of an atom and charges change when it undergoes alpha and beta decay.</w:t>
            </w:r>
          </w:p>
        </w:tc>
        <w:tc>
          <w:tcPr>
            <w:tcW w:w="2854" w:type="dxa"/>
          </w:tcPr>
          <w:p w14:paraId="661C4F13" w14:textId="020757D1" w:rsidR="00156562" w:rsidRPr="00123F35" w:rsidRDefault="00156562" w:rsidP="00B0599D">
            <w:pPr>
              <w:spacing w:line="240" w:lineRule="auto"/>
              <w:rPr>
                <w:rFonts w:cs="Arial"/>
                <w:sz w:val="20"/>
                <w:szCs w:val="20"/>
              </w:rPr>
            </w:pPr>
            <w:r w:rsidRPr="00123F35">
              <w:rPr>
                <w:rFonts w:cs="Arial"/>
                <w:sz w:val="20"/>
                <w:szCs w:val="20"/>
              </w:rPr>
              <w:t>Use plastic</w:t>
            </w:r>
            <w:r w:rsidR="00076F87" w:rsidRPr="00123F35">
              <w:rPr>
                <w:rFonts w:cs="Arial"/>
                <w:sz w:val="20"/>
                <w:szCs w:val="20"/>
              </w:rPr>
              <w:t>i</w:t>
            </w:r>
            <w:r w:rsidRPr="00123F35">
              <w:rPr>
                <w:rFonts w:cs="Arial"/>
                <w:sz w:val="20"/>
                <w:szCs w:val="20"/>
              </w:rPr>
              <w:t>ne to model the changes in an atom when it undergoes alpha or beta decay.</w:t>
            </w:r>
          </w:p>
          <w:p w14:paraId="67127836" w14:textId="77777777" w:rsidR="00156562" w:rsidRPr="00123F35" w:rsidRDefault="00156562" w:rsidP="00B0599D">
            <w:pPr>
              <w:spacing w:line="240" w:lineRule="auto"/>
              <w:rPr>
                <w:rFonts w:cs="Arial"/>
                <w:sz w:val="20"/>
                <w:szCs w:val="20"/>
              </w:rPr>
            </w:pPr>
          </w:p>
          <w:p w14:paraId="25F13B2B" w14:textId="239B04F7" w:rsidR="00156562" w:rsidRPr="00123F35" w:rsidRDefault="00156562" w:rsidP="00B0599D">
            <w:pPr>
              <w:spacing w:line="240" w:lineRule="auto"/>
              <w:rPr>
                <w:rFonts w:cs="Arial"/>
                <w:sz w:val="20"/>
                <w:szCs w:val="20"/>
              </w:rPr>
            </w:pPr>
            <w:r w:rsidRPr="00123F35">
              <w:rPr>
                <w:rFonts w:cs="Arial"/>
                <w:sz w:val="20"/>
                <w:szCs w:val="20"/>
              </w:rPr>
              <w:t>Use the models to form a 2D equation of the alpha and beta decay of an imaginary atom (as radioactive atoms have large nuclei)</w:t>
            </w:r>
            <w:r w:rsidR="00143905" w:rsidRPr="00123F35">
              <w:rPr>
                <w:rFonts w:cs="Arial"/>
                <w:sz w:val="20"/>
                <w:szCs w:val="20"/>
              </w:rPr>
              <w:t>.</w:t>
            </w:r>
          </w:p>
          <w:p w14:paraId="3277AD59" w14:textId="77777777" w:rsidR="00156562" w:rsidRPr="00123F35" w:rsidRDefault="00156562" w:rsidP="00E82C9B">
            <w:pPr>
              <w:spacing w:line="240" w:lineRule="auto"/>
              <w:rPr>
                <w:rFonts w:cs="Arial"/>
                <w:sz w:val="20"/>
                <w:szCs w:val="20"/>
              </w:rPr>
            </w:pPr>
            <w:r w:rsidRPr="00123F35">
              <w:rPr>
                <w:rFonts w:cs="Arial"/>
                <w:sz w:val="20"/>
                <w:szCs w:val="20"/>
              </w:rPr>
              <w:t xml:space="preserve">Label the picture with the correct initial and subsequent mass and atomic numbers. </w:t>
            </w:r>
          </w:p>
        </w:tc>
        <w:tc>
          <w:tcPr>
            <w:tcW w:w="1906" w:type="dxa"/>
          </w:tcPr>
          <w:p w14:paraId="262F8204" w14:textId="6EFBE0E5" w:rsidR="00156562" w:rsidRPr="00123F35" w:rsidRDefault="00156562" w:rsidP="001C64C6">
            <w:pPr>
              <w:spacing w:line="240" w:lineRule="auto"/>
              <w:rPr>
                <w:rFonts w:cs="Arial"/>
                <w:sz w:val="20"/>
                <w:szCs w:val="20"/>
              </w:rPr>
            </w:pPr>
          </w:p>
        </w:tc>
      </w:tr>
      <w:tr w:rsidR="00156562" w:rsidRPr="00DB7F6F" w14:paraId="13D55662" w14:textId="77777777" w:rsidTr="00143905">
        <w:tc>
          <w:tcPr>
            <w:tcW w:w="959" w:type="dxa"/>
            <w:tcBorders>
              <w:right w:val="single" w:sz="4" w:space="0" w:color="000000"/>
            </w:tcBorders>
          </w:tcPr>
          <w:p w14:paraId="79B2EF28" w14:textId="77777777" w:rsidR="00156562" w:rsidRPr="00AD1F81" w:rsidRDefault="00156562" w:rsidP="009116A9">
            <w:pPr>
              <w:spacing w:line="240" w:lineRule="auto"/>
              <w:rPr>
                <w:rFonts w:cs="Arial"/>
                <w:sz w:val="20"/>
                <w:szCs w:val="20"/>
              </w:rPr>
            </w:pPr>
            <w:r w:rsidRPr="00AD1F81">
              <w:rPr>
                <w:rFonts w:cs="Arial"/>
                <w:sz w:val="20"/>
                <w:szCs w:val="20"/>
              </w:rPr>
              <w:t xml:space="preserve">6.7.2.3 </w:t>
            </w:r>
          </w:p>
        </w:tc>
        <w:tc>
          <w:tcPr>
            <w:tcW w:w="1843" w:type="dxa"/>
            <w:tcBorders>
              <w:left w:val="single" w:sz="4" w:space="0" w:color="000000"/>
            </w:tcBorders>
          </w:tcPr>
          <w:p w14:paraId="608DD1E2" w14:textId="77777777" w:rsidR="00156562" w:rsidRPr="00AD1F81" w:rsidRDefault="00156562" w:rsidP="00221A5F">
            <w:pPr>
              <w:autoSpaceDE w:val="0"/>
              <w:autoSpaceDN w:val="0"/>
              <w:adjustRightInd w:val="0"/>
              <w:spacing w:line="240" w:lineRule="auto"/>
              <w:rPr>
                <w:rFonts w:cs="Arial"/>
                <w:sz w:val="20"/>
                <w:szCs w:val="20"/>
                <w:lang w:val="en-US"/>
              </w:rPr>
            </w:pPr>
            <w:r w:rsidRPr="00AD1F81">
              <w:rPr>
                <w:rFonts w:cs="Arial"/>
                <w:sz w:val="20"/>
                <w:szCs w:val="20"/>
                <w:lang w:val="en-US"/>
              </w:rPr>
              <w:t>Half-lives and the random nature of radioactive decay</w:t>
            </w:r>
          </w:p>
        </w:tc>
        <w:tc>
          <w:tcPr>
            <w:tcW w:w="2976" w:type="dxa"/>
          </w:tcPr>
          <w:p w14:paraId="3BB9AAC9" w14:textId="77777777" w:rsidR="00156562" w:rsidRPr="00AD1F81" w:rsidRDefault="00156562" w:rsidP="00B0443C">
            <w:pPr>
              <w:tabs>
                <w:tab w:val="left" w:pos="5268"/>
              </w:tabs>
              <w:spacing w:after="120" w:line="240" w:lineRule="auto"/>
              <w:rPr>
                <w:rFonts w:cs="Arial"/>
                <w:sz w:val="20"/>
                <w:szCs w:val="20"/>
              </w:rPr>
            </w:pPr>
            <w:r w:rsidRPr="00AD1F81">
              <w:rPr>
                <w:rFonts w:cs="Arial"/>
                <w:sz w:val="20"/>
                <w:szCs w:val="20"/>
              </w:rPr>
              <w:t xml:space="preserve">Radioactive decay is random so it is not possible to predict which individual nucleus will decay next. But with a large enough number of nuclei it is possible to predict how many will decay in a certain amount of time. </w:t>
            </w:r>
          </w:p>
          <w:p w14:paraId="5CD9B922" w14:textId="77777777" w:rsidR="00156562" w:rsidRPr="00AD1F81" w:rsidRDefault="00156562" w:rsidP="009116A9">
            <w:pPr>
              <w:tabs>
                <w:tab w:val="left" w:pos="5268"/>
              </w:tabs>
              <w:spacing w:line="240" w:lineRule="auto"/>
              <w:rPr>
                <w:rFonts w:cs="Arial"/>
                <w:sz w:val="20"/>
                <w:szCs w:val="20"/>
              </w:rPr>
            </w:pPr>
            <w:r w:rsidRPr="00AD1F81">
              <w:rPr>
                <w:rFonts w:cs="Arial"/>
                <w:sz w:val="20"/>
                <w:szCs w:val="20"/>
              </w:rPr>
              <w:t>The half-life of a radioactive isotope is the average time it takes for the number of nuclei of the isotope in a sample to halve, or the average time it takes for the count rate from a sample containing the isotope to fall to half its initial level.</w:t>
            </w:r>
          </w:p>
        </w:tc>
        <w:tc>
          <w:tcPr>
            <w:tcW w:w="1134" w:type="dxa"/>
          </w:tcPr>
          <w:p w14:paraId="27A03E92" w14:textId="656DBE4C" w:rsidR="00156562" w:rsidRPr="00AD1F81" w:rsidRDefault="00285825" w:rsidP="001C64C6">
            <w:pPr>
              <w:spacing w:line="240" w:lineRule="auto"/>
              <w:rPr>
                <w:rFonts w:cs="Arial"/>
                <w:sz w:val="20"/>
                <w:szCs w:val="20"/>
              </w:rPr>
            </w:pPr>
            <w:r>
              <w:rPr>
                <w:rFonts w:cs="Arial"/>
                <w:sz w:val="20"/>
                <w:szCs w:val="20"/>
              </w:rPr>
              <w:t>1</w:t>
            </w:r>
          </w:p>
        </w:tc>
        <w:tc>
          <w:tcPr>
            <w:tcW w:w="3026" w:type="dxa"/>
          </w:tcPr>
          <w:p w14:paraId="498D2C1F" w14:textId="77777777" w:rsidR="00156562" w:rsidRPr="00AD1F81" w:rsidRDefault="00156562" w:rsidP="00F21269">
            <w:pPr>
              <w:spacing w:line="240" w:lineRule="auto"/>
              <w:rPr>
                <w:rFonts w:cs="Arial"/>
                <w:sz w:val="20"/>
                <w:szCs w:val="20"/>
              </w:rPr>
            </w:pPr>
            <w:r w:rsidRPr="00AD1F81">
              <w:rPr>
                <w:rFonts w:cs="Arial"/>
                <w:sz w:val="20"/>
                <w:szCs w:val="20"/>
              </w:rPr>
              <w:t xml:space="preserve">Describe the process of radioactive decay as being a random event analogous to flipping lots of coins – not knowing which coins will fall on heads but knowing about half of them will on any given throw. </w:t>
            </w:r>
          </w:p>
          <w:p w14:paraId="47E28D3C" w14:textId="77777777" w:rsidR="00156562" w:rsidRPr="00AD1F81" w:rsidRDefault="00156562" w:rsidP="00F21269">
            <w:pPr>
              <w:spacing w:line="240" w:lineRule="auto"/>
              <w:rPr>
                <w:rFonts w:cs="Arial"/>
                <w:sz w:val="20"/>
                <w:szCs w:val="20"/>
              </w:rPr>
            </w:pPr>
          </w:p>
          <w:p w14:paraId="595106D2" w14:textId="77777777" w:rsidR="00156562" w:rsidRPr="00AD1F81" w:rsidRDefault="00156562" w:rsidP="00F21269">
            <w:pPr>
              <w:spacing w:line="240" w:lineRule="auto"/>
              <w:rPr>
                <w:rFonts w:cs="Arial"/>
                <w:sz w:val="20"/>
                <w:szCs w:val="20"/>
              </w:rPr>
            </w:pPr>
            <w:r w:rsidRPr="00AD1F81">
              <w:rPr>
                <w:rFonts w:cs="Arial"/>
                <w:sz w:val="20"/>
                <w:szCs w:val="20"/>
              </w:rPr>
              <w:t>Define the term half-life.</w:t>
            </w:r>
          </w:p>
          <w:p w14:paraId="147F7FD5" w14:textId="77777777" w:rsidR="00156562" w:rsidRPr="00AD1F81" w:rsidRDefault="00156562" w:rsidP="00F21269">
            <w:pPr>
              <w:spacing w:line="240" w:lineRule="auto"/>
              <w:rPr>
                <w:rFonts w:cs="Arial"/>
                <w:sz w:val="20"/>
                <w:szCs w:val="20"/>
              </w:rPr>
            </w:pPr>
            <w:r w:rsidRPr="00AD1F81">
              <w:rPr>
                <w:rFonts w:cs="Arial"/>
                <w:sz w:val="20"/>
                <w:szCs w:val="20"/>
              </w:rPr>
              <w:t>Plot a graph of throw against decay.</w:t>
            </w:r>
          </w:p>
          <w:p w14:paraId="7A57C42D" w14:textId="407CEB17" w:rsidR="00156562" w:rsidRPr="00AD1F81" w:rsidRDefault="00156562" w:rsidP="00F21269">
            <w:pPr>
              <w:spacing w:line="240" w:lineRule="auto"/>
              <w:rPr>
                <w:rFonts w:cs="Arial"/>
                <w:sz w:val="20"/>
                <w:szCs w:val="20"/>
              </w:rPr>
            </w:pPr>
            <w:r w:rsidRPr="00AD1F81">
              <w:rPr>
                <w:rFonts w:cs="Arial"/>
                <w:sz w:val="20"/>
                <w:szCs w:val="20"/>
              </w:rPr>
              <w:t xml:space="preserve">Use the graph to </w:t>
            </w:r>
            <w:r w:rsidR="007000A2">
              <w:rPr>
                <w:rFonts w:cs="Arial"/>
                <w:sz w:val="20"/>
                <w:szCs w:val="20"/>
              </w:rPr>
              <w:t>calculate the half-life of the S</w:t>
            </w:r>
            <w:r w:rsidRPr="00AD1F81">
              <w:rPr>
                <w:rFonts w:cs="Arial"/>
                <w:sz w:val="20"/>
                <w:szCs w:val="20"/>
              </w:rPr>
              <w:t xml:space="preserve">kittles. </w:t>
            </w:r>
          </w:p>
          <w:p w14:paraId="140DDC39" w14:textId="77777777" w:rsidR="00156562" w:rsidRPr="00AD1F81" w:rsidRDefault="00156562" w:rsidP="001C64C6">
            <w:pPr>
              <w:spacing w:line="240" w:lineRule="auto"/>
              <w:rPr>
                <w:rFonts w:cs="Arial"/>
                <w:sz w:val="20"/>
                <w:szCs w:val="20"/>
              </w:rPr>
            </w:pPr>
          </w:p>
        </w:tc>
        <w:tc>
          <w:tcPr>
            <w:tcW w:w="2854" w:type="dxa"/>
          </w:tcPr>
          <w:p w14:paraId="3B18B309" w14:textId="1353B8D6" w:rsidR="00156562" w:rsidRPr="00AD1F81" w:rsidRDefault="001935EC" w:rsidP="00143905">
            <w:pPr>
              <w:spacing w:line="240" w:lineRule="auto"/>
              <w:rPr>
                <w:rFonts w:cs="Arial"/>
                <w:sz w:val="20"/>
                <w:szCs w:val="20"/>
              </w:rPr>
            </w:pPr>
            <w:r>
              <w:rPr>
                <w:rFonts w:cs="Arial"/>
                <w:sz w:val="20"/>
                <w:szCs w:val="20"/>
              </w:rPr>
              <w:t xml:space="preserve">Students </w:t>
            </w:r>
            <w:r w:rsidR="007000A2">
              <w:rPr>
                <w:rFonts w:cs="Arial"/>
                <w:sz w:val="20"/>
                <w:szCs w:val="20"/>
              </w:rPr>
              <w:t>can use S</w:t>
            </w:r>
            <w:r w:rsidR="00156562" w:rsidRPr="00AD1F81">
              <w:rPr>
                <w:rFonts w:cs="Arial"/>
                <w:sz w:val="20"/>
                <w:szCs w:val="20"/>
              </w:rPr>
              <w:t>kittles or M&amp;</w:t>
            </w:r>
            <w:r w:rsidR="00143905">
              <w:rPr>
                <w:rFonts w:cs="Arial"/>
                <w:sz w:val="20"/>
                <w:szCs w:val="20"/>
              </w:rPr>
              <w:t xml:space="preserve">Ms to calculate the half-life. </w:t>
            </w:r>
            <w:r w:rsidR="00156562" w:rsidRPr="00AD1F81">
              <w:rPr>
                <w:rFonts w:cs="Arial"/>
                <w:sz w:val="20"/>
                <w:szCs w:val="20"/>
              </w:rPr>
              <w:t xml:space="preserve">Ask </w:t>
            </w:r>
            <w:r>
              <w:rPr>
                <w:rFonts w:cs="Arial"/>
                <w:sz w:val="20"/>
                <w:szCs w:val="20"/>
              </w:rPr>
              <w:t xml:space="preserve">students </w:t>
            </w:r>
            <w:r w:rsidR="00156562" w:rsidRPr="00AD1F81">
              <w:rPr>
                <w:rFonts w:cs="Arial"/>
                <w:sz w:val="20"/>
                <w:szCs w:val="20"/>
              </w:rPr>
              <w:t>to throw out a cupful of sweets and count the o</w:t>
            </w:r>
            <w:r w:rsidR="00143905">
              <w:rPr>
                <w:rFonts w:cs="Arial"/>
                <w:sz w:val="20"/>
                <w:szCs w:val="20"/>
              </w:rPr>
              <w:t xml:space="preserve">nes with the letter uppermost. </w:t>
            </w:r>
            <w:r w:rsidR="007000A2">
              <w:rPr>
                <w:rFonts w:cs="Arial"/>
                <w:sz w:val="20"/>
                <w:szCs w:val="20"/>
              </w:rPr>
              <w:t xml:space="preserve">Count and remove these. </w:t>
            </w:r>
            <w:r w:rsidR="00156562" w:rsidRPr="00AD1F81">
              <w:rPr>
                <w:rFonts w:cs="Arial"/>
                <w:sz w:val="20"/>
                <w:szCs w:val="20"/>
              </w:rPr>
              <w:t>Throw the</w:t>
            </w:r>
            <w:r w:rsidR="00143905">
              <w:rPr>
                <w:rFonts w:cs="Arial"/>
                <w:sz w:val="20"/>
                <w:szCs w:val="20"/>
              </w:rPr>
              <w:t xml:space="preserve"> remaining </w:t>
            </w:r>
            <w:r w:rsidR="007000A2">
              <w:rPr>
                <w:rFonts w:cs="Arial"/>
                <w:sz w:val="20"/>
                <w:szCs w:val="20"/>
              </w:rPr>
              <w:t xml:space="preserve">ones </w:t>
            </w:r>
            <w:r w:rsidR="00143905">
              <w:rPr>
                <w:rFonts w:cs="Arial"/>
                <w:sz w:val="20"/>
                <w:szCs w:val="20"/>
              </w:rPr>
              <w:t>until none are left.</w:t>
            </w:r>
          </w:p>
        </w:tc>
        <w:tc>
          <w:tcPr>
            <w:tcW w:w="1906" w:type="dxa"/>
          </w:tcPr>
          <w:p w14:paraId="70A8B930" w14:textId="539C215D" w:rsidR="00156562" w:rsidRPr="005D7EC6" w:rsidRDefault="00156562" w:rsidP="001C64C6">
            <w:pPr>
              <w:spacing w:line="240" w:lineRule="auto"/>
              <w:rPr>
                <w:rFonts w:cs="Arial"/>
                <w:color w:val="000000" w:themeColor="text1"/>
                <w:sz w:val="20"/>
                <w:szCs w:val="20"/>
              </w:rPr>
            </w:pPr>
            <w:r w:rsidRPr="005D7EC6">
              <w:rPr>
                <w:rFonts w:cs="Arial"/>
                <w:color w:val="000000" w:themeColor="text1"/>
                <w:sz w:val="20"/>
                <w:szCs w:val="20"/>
              </w:rPr>
              <w:t xml:space="preserve">Ask </w:t>
            </w:r>
            <w:r w:rsidR="001935EC">
              <w:rPr>
                <w:rFonts w:cs="Arial"/>
                <w:color w:val="000000" w:themeColor="text1"/>
                <w:sz w:val="20"/>
                <w:szCs w:val="20"/>
              </w:rPr>
              <w:t xml:space="preserve">students </w:t>
            </w:r>
            <w:r w:rsidRPr="005D7EC6">
              <w:rPr>
                <w:rFonts w:cs="Arial"/>
                <w:color w:val="000000" w:themeColor="text1"/>
                <w:sz w:val="20"/>
                <w:szCs w:val="20"/>
              </w:rPr>
              <w:t>to calculate the half-life of a radioactive source from a decay curve of a radioactive element.</w:t>
            </w:r>
          </w:p>
        </w:tc>
      </w:tr>
      <w:tr w:rsidR="00156562" w:rsidRPr="00DB7F6F" w14:paraId="54809AF8" w14:textId="77777777" w:rsidTr="00143905">
        <w:tc>
          <w:tcPr>
            <w:tcW w:w="959" w:type="dxa"/>
            <w:tcBorders>
              <w:right w:val="single" w:sz="4" w:space="0" w:color="000000"/>
            </w:tcBorders>
          </w:tcPr>
          <w:p w14:paraId="7A5FAF76" w14:textId="77777777" w:rsidR="00156562" w:rsidRPr="00123F35" w:rsidRDefault="00156562" w:rsidP="009D4486">
            <w:pPr>
              <w:spacing w:line="240" w:lineRule="auto"/>
              <w:rPr>
                <w:rFonts w:cs="Arial"/>
                <w:sz w:val="20"/>
                <w:szCs w:val="20"/>
              </w:rPr>
            </w:pPr>
            <w:r w:rsidRPr="00123F35">
              <w:rPr>
                <w:rFonts w:cs="Arial"/>
                <w:sz w:val="20"/>
                <w:szCs w:val="20"/>
              </w:rPr>
              <w:t>6.7.2.4</w:t>
            </w:r>
          </w:p>
        </w:tc>
        <w:tc>
          <w:tcPr>
            <w:tcW w:w="1843" w:type="dxa"/>
            <w:tcBorders>
              <w:left w:val="single" w:sz="4" w:space="0" w:color="000000"/>
            </w:tcBorders>
          </w:tcPr>
          <w:p w14:paraId="43DB351B" w14:textId="77777777" w:rsidR="00156562" w:rsidRPr="00123F35" w:rsidRDefault="00156562" w:rsidP="00221A5F">
            <w:pPr>
              <w:autoSpaceDE w:val="0"/>
              <w:autoSpaceDN w:val="0"/>
              <w:adjustRightInd w:val="0"/>
              <w:spacing w:line="240" w:lineRule="auto"/>
              <w:rPr>
                <w:rFonts w:cs="Arial"/>
                <w:sz w:val="20"/>
                <w:szCs w:val="20"/>
                <w:lang w:val="en-US"/>
              </w:rPr>
            </w:pPr>
            <w:r w:rsidRPr="00123F35">
              <w:rPr>
                <w:rFonts w:cs="Arial"/>
                <w:sz w:val="20"/>
                <w:szCs w:val="20"/>
                <w:lang w:val="en-US"/>
              </w:rPr>
              <w:t>Radioactive contamination</w:t>
            </w:r>
          </w:p>
        </w:tc>
        <w:tc>
          <w:tcPr>
            <w:tcW w:w="2976" w:type="dxa"/>
          </w:tcPr>
          <w:p w14:paraId="4B9134BC" w14:textId="77777777" w:rsidR="00156562" w:rsidRPr="00123F35" w:rsidRDefault="00156562" w:rsidP="00B0443C">
            <w:pPr>
              <w:tabs>
                <w:tab w:val="left" w:pos="5268"/>
              </w:tabs>
              <w:spacing w:after="120" w:line="240" w:lineRule="auto"/>
              <w:rPr>
                <w:rFonts w:cs="Arial"/>
                <w:sz w:val="20"/>
                <w:szCs w:val="20"/>
              </w:rPr>
            </w:pPr>
            <w:r w:rsidRPr="00123F35">
              <w:rPr>
                <w:rFonts w:cs="Arial"/>
                <w:sz w:val="20"/>
                <w:szCs w:val="20"/>
              </w:rPr>
              <w:t>Radioactive contamination is the unwanted presence of materials containing radioactive atoms on other materials. The hazard from contamination is due to the decay of the contaminating atoms. The type of radiation emitted affects the level of hazard.</w:t>
            </w:r>
          </w:p>
        </w:tc>
        <w:tc>
          <w:tcPr>
            <w:tcW w:w="1134" w:type="dxa"/>
          </w:tcPr>
          <w:p w14:paraId="1CA0E7AA" w14:textId="3E2A5432" w:rsidR="00156562" w:rsidRPr="00123F35" w:rsidRDefault="00285825" w:rsidP="001C64C6">
            <w:pPr>
              <w:spacing w:line="240" w:lineRule="auto"/>
              <w:rPr>
                <w:rFonts w:cs="Arial"/>
                <w:sz w:val="20"/>
                <w:szCs w:val="20"/>
              </w:rPr>
            </w:pPr>
            <w:r w:rsidRPr="00123F35">
              <w:rPr>
                <w:rFonts w:cs="Arial"/>
                <w:sz w:val="20"/>
                <w:szCs w:val="20"/>
              </w:rPr>
              <w:t>1</w:t>
            </w:r>
          </w:p>
        </w:tc>
        <w:tc>
          <w:tcPr>
            <w:tcW w:w="3026" w:type="dxa"/>
          </w:tcPr>
          <w:p w14:paraId="63E436A7" w14:textId="77777777" w:rsidR="00156562" w:rsidRPr="00123F35" w:rsidRDefault="00156562" w:rsidP="001C64C6">
            <w:pPr>
              <w:spacing w:line="240" w:lineRule="auto"/>
              <w:rPr>
                <w:rFonts w:cs="Arial"/>
                <w:sz w:val="20"/>
                <w:szCs w:val="20"/>
              </w:rPr>
            </w:pPr>
            <w:r w:rsidRPr="00123F35">
              <w:rPr>
                <w:rFonts w:cs="Arial"/>
                <w:sz w:val="20"/>
                <w:szCs w:val="20"/>
              </w:rPr>
              <w:t>Describe how radioactive contamination can occur.</w:t>
            </w:r>
          </w:p>
          <w:p w14:paraId="451192F6" w14:textId="77777777" w:rsidR="00156562" w:rsidRPr="00123F35" w:rsidRDefault="00156562" w:rsidP="001C64C6">
            <w:pPr>
              <w:spacing w:line="240" w:lineRule="auto"/>
              <w:rPr>
                <w:rFonts w:cs="Arial"/>
                <w:sz w:val="20"/>
                <w:szCs w:val="20"/>
              </w:rPr>
            </w:pPr>
          </w:p>
          <w:p w14:paraId="4E3FCF98" w14:textId="77777777" w:rsidR="00156562" w:rsidRPr="00123F35" w:rsidRDefault="00156562" w:rsidP="001C64C6">
            <w:pPr>
              <w:spacing w:line="240" w:lineRule="auto"/>
              <w:rPr>
                <w:rFonts w:cs="Arial"/>
                <w:sz w:val="20"/>
                <w:szCs w:val="20"/>
              </w:rPr>
            </w:pPr>
            <w:r w:rsidRPr="00123F35">
              <w:rPr>
                <w:rFonts w:cs="Arial"/>
                <w:sz w:val="20"/>
                <w:szCs w:val="20"/>
              </w:rPr>
              <w:t>Describe how the procedure followed by people dealing with radioactive sources reduces the risk of contamination.</w:t>
            </w:r>
          </w:p>
          <w:p w14:paraId="010BC719" w14:textId="77777777" w:rsidR="00156562" w:rsidRPr="00123F35" w:rsidRDefault="00156562" w:rsidP="001C64C6">
            <w:pPr>
              <w:spacing w:line="240" w:lineRule="auto"/>
              <w:rPr>
                <w:rFonts w:cs="Arial"/>
                <w:sz w:val="20"/>
                <w:szCs w:val="20"/>
              </w:rPr>
            </w:pPr>
          </w:p>
          <w:p w14:paraId="3BE1CB7F" w14:textId="6247293B" w:rsidR="00156562" w:rsidRPr="00123F35" w:rsidRDefault="00156562" w:rsidP="001C64C6">
            <w:pPr>
              <w:spacing w:line="240" w:lineRule="auto"/>
              <w:rPr>
                <w:rFonts w:cs="Arial"/>
                <w:sz w:val="20"/>
                <w:szCs w:val="20"/>
              </w:rPr>
            </w:pPr>
            <w:r w:rsidRPr="00123F35">
              <w:rPr>
                <w:rFonts w:cs="Arial"/>
                <w:sz w:val="20"/>
                <w:szCs w:val="20"/>
              </w:rPr>
              <w:t>Describe how decontamination would take place if a person’s clothes or skin ha</w:t>
            </w:r>
            <w:r w:rsidR="007000A2" w:rsidRPr="00123F35">
              <w:rPr>
                <w:rFonts w:cs="Arial"/>
                <w:sz w:val="20"/>
                <w:szCs w:val="20"/>
              </w:rPr>
              <w:t>ve</w:t>
            </w:r>
            <w:r w:rsidRPr="00123F35">
              <w:rPr>
                <w:rFonts w:cs="Arial"/>
                <w:sz w:val="20"/>
                <w:szCs w:val="20"/>
              </w:rPr>
              <w:t xml:space="preserve"> been contaminated by a radioactive source.</w:t>
            </w:r>
          </w:p>
          <w:p w14:paraId="60489091" w14:textId="77777777" w:rsidR="00156562" w:rsidRPr="00123F35" w:rsidRDefault="00156562" w:rsidP="001C64C6">
            <w:pPr>
              <w:spacing w:line="240" w:lineRule="auto"/>
              <w:rPr>
                <w:rFonts w:cs="Arial"/>
                <w:sz w:val="20"/>
                <w:szCs w:val="20"/>
              </w:rPr>
            </w:pPr>
          </w:p>
          <w:p w14:paraId="5ADEF047" w14:textId="77777777" w:rsidR="00156562" w:rsidRPr="00123F35" w:rsidRDefault="00156562" w:rsidP="001C64C6">
            <w:pPr>
              <w:spacing w:line="240" w:lineRule="auto"/>
              <w:rPr>
                <w:rFonts w:cs="Arial"/>
                <w:sz w:val="20"/>
                <w:szCs w:val="20"/>
              </w:rPr>
            </w:pPr>
            <w:r w:rsidRPr="00123F35">
              <w:rPr>
                <w:rFonts w:cs="Arial"/>
                <w:sz w:val="20"/>
                <w:szCs w:val="20"/>
              </w:rPr>
              <w:t xml:space="preserve">Describe why contamination by a highly active alpha source may be a lot more damaging than a low activity gamma source. </w:t>
            </w:r>
          </w:p>
        </w:tc>
        <w:tc>
          <w:tcPr>
            <w:tcW w:w="2854" w:type="dxa"/>
          </w:tcPr>
          <w:p w14:paraId="0FB1F6FE" w14:textId="11B0E552" w:rsidR="001935EC" w:rsidRPr="00123F35" w:rsidRDefault="00156562" w:rsidP="00E82C9B">
            <w:pPr>
              <w:spacing w:line="240" w:lineRule="auto"/>
              <w:rPr>
                <w:rFonts w:cs="Arial"/>
                <w:sz w:val="20"/>
                <w:szCs w:val="20"/>
              </w:rPr>
            </w:pPr>
            <w:r w:rsidRPr="00123F35">
              <w:rPr>
                <w:rFonts w:cs="Arial"/>
                <w:sz w:val="20"/>
                <w:szCs w:val="20"/>
              </w:rPr>
              <w:t xml:space="preserve">Examine footage from radioactive disasters </w:t>
            </w:r>
            <w:r w:rsidR="00143905" w:rsidRPr="00123F35">
              <w:rPr>
                <w:rFonts w:cs="Arial"/>
                <w:sz w:val="20"/>
                <w:szCs w:val="20"/>
              </w:rPr>
              <w:t xml:space="preserve">such as Chernobyl and Fukushima, </w:t>
            </w:r>
            <w:proofErr w:type="spellStart"/>
            <w:r w:rsidR="001935EC" w:rsidRPr="00123F35">
              <w:rPr>
                <w:rFonts w:cs="Arial"/>
                <w:sz w:val="20"/>
                <w:szCs w:val="20"/>
              </w:rPr>
              <w:t>eg</w:t>
            </w:r>
            <w:proofErr w:type="spellEnd"/>
            <w:r w:rsidR="00143905" w:rsidRPr="00123F35">
              <w:rPr>
                <w:rFonts w:cs="Arial"/>
                <w:sz w:val="20"/>
                <w:szCs w:val="20"/>
              </w:rPr>
              <w:t>:</w:t>
            </w:r>
          </w:p>
          <w:p w14:paraId="5DB77D48" w14:textId="51A90467" w:rsidR="008163CF" w:rsidRPr="00123F35" w:rsidRDefault="00822759" w:rsidP="00E82C9B">
            <w:pPr>
              <w:spacing w:line="240" w:lineRule="auto"/>
              <w:rPr>
                <w:rFonts w:cs="Arial"/>
                <w:sz w:val="20"/>
                <w:szCs w:val="20"/>
              </w:rPr>
            </w:pPr>
            <w:hyperlink r:id="rId14" w:history="1">
              <w:r w:rsidR="001935EC" w:rsidRPr="00123F35">
                <w:rPr>
                  <w:rStyle w:val="Hyperlink"/>
                  <w:rFonts w:cs="Arial"/>
                  <w:sz w:val="20"/>
                  <w:szCs w:val="20"/>
                </w:rPr>
                <w:t xml:space="preserve">You Tube </w:t>
              </w:r>
              <w:r w:rsidR="00143905" w:rsidRPr="00123F35">
                <w:rPr>
                  <w:rStyle w:val="Hyperlink"/>
                  <w:rFonts w:cs="Arial"/>
                  <w:sz w:val="20"/>
                  <w:szCs w:val="20"/>
                </w:rPr>
                <w:t>–</w:t>
              </w:r>
              <w:r w:rsidR="001935EC" w:rsidRPr="00123F35">
                <w:rPr>
                  <w:rStyle w:val="Hyperlink"/>
                  <w:rFonts w:cs="Arial"/>
                  <w:sz w:val="20"/>
                  <w:szCs w:val="20"/>
                </w:rPr>
                <w:t xml:space="preserve"> Hiroshima Bomb Detonation</w:t>
              </w:r>
            </w:hyperlink>
            <w:r w:rsidR="001935EC" w:rsidRPr="00123F35">
              <w:rPr>
                <w:rFonts w:cs="Arial"/>
                <w:sz w:val="20"/>
                <w:szCs w:val="20"/>
              </w:rPr>
              <w:t xml:space="preserve"> </w:t>
            </w:r>
            <w:r w:rsidR="00143905" w:rsidRPr="00123F35">
              <w:rPr>
                <w:rFonts w:cs="Arial"/>
                <w:sz w:val="20"/>
                <w:szCs w:val="20"/>
              </w:rPr>
              <w:t>(</w:t>
            </w:r>
            <w:r w:rsidR="008163CF" w:rsidRPr="00123F35">
              <w:rPr>
                <w:rFonts w:cs="Arial"/>
                <w:sz w:val="20"/>
                <w:szCs w:val="20"/>
              </w:rPr>
              <w:t>3 mins)</w:t>
            </w:r>
          </w:p>
          <w:p w14:paraId="6A2837DA" w14:textId="77777777" w:rsidR="001935EC" w:rsidRPr="00123F35" w:rsidRDefault="001935EC" w:rsidP="00E82C9B">
            <w:pPr>
              <w:spacing w:line="240" w:lineRule="auto"/>
              <w:rPr>
                <w:rFonts w:cs="Arial"/>
                <w:sz w:val="20"/>
                <w:szCs w:val="20"/>
              </w:rPr>
            </w:pPr>
          </w:p>
          <w:p w14:paraId="35B4B952" w14:textId="5372E632" w:rsidR="00156562" w:rsidRPr="00123F35" w:rsidRDefault="00822759" w:rsidP="00E82C9B">
            <w:pPr>
              <w:spacing w:line="240" w:lineRule="auto"/>
              <w:rPr>
                <w:rFonts w:cs="Arial"/>
                <w:sz w:val="20"/>
                <w:szCs w:val="20"/>
              </w:rPr>
            </w:pPr>
            <w:hyperlink r:id="rId15" w:history="1">
              <w:r w:rsidR="001935EC" w:rsidRPr="00123F35">
                <w:rPr>
                  <w:rStyle w:val="Hyperlink"/>
                  <w:rFonts w:cs="Arial"/>
                  <w:sz w:val="20"/>
                  <w:szCs w:val="20"/>
                </w:rPr>
                <w:t xml:space="preserve">You Tube </w:t>
              </w:r>
              <w:r w:rsidR="00143905" w:rsidRPr="00123F35">
                <w:rPr>
                  <w:rStyle w:val="Hyperlink"/>
                  <w:rFonts w:cs="Arial"/>
                  <w:sz w:val="20"/>
                  <w:szCs w:val="20"/>
                </w:rPr>
                <w:t>–</w:t>
              </w:r>
              <w:r w:rsidR="001935EC" w:rsidRPr="00123F35">
                <w:rPr>
                  <w:rStyle w:val="Hyperlink"/>
                  <w:rFonts w:cs="Arial"/>
                  <w:sz w:val="20"/>
                  <w:szCs w:val="20"/>
                </w:rPr>
                <w:t xml:space="preserve"> A Walk around Chernobyl</w:t>
              </w:r>
            </w:hyperlink>
            <w:r w:rsidR="001935EC" w:rsidRPr="00123F35">
              <w:rPr>
                <w:rFonts w:cs="Arial"/>
                <w:sz w:val="20"/>
                <w:szCs w:val="20"/>
              </w:rPr>
              <w:t xml:space="preserve"> </w:t>
            </w:r>
            <w:r w:rsidR="00143905" w:rsidRPr="00123F35">
              <w:rPr>
                <w:rFonts w:cs="Arial"/>
                <w:sz w:val="20"/>
                <w:szCs w:val="20"/>
              </w:rPr>
              <w:t>(</w:t>
            </w:r>
            <w:r w:rsidR="008163CF" w:rsidRPr="00123F35">
              <w:rPr>
                <w:rFonts w:cs="Arial"/>
                <w:sz w:val="20"/>
                <w:szCs w:val="20"/>
              </w:rPr>
              <w:t>8 mins</w:t>
            </w:r>
            <w:r w:rsidR="00143905" w:rsidRPr="00123F35">
              <w:rPr>
                <w:rFonts w:cs="Arial"/>
                <w:sz w:val="20"/>
                <w:szCs w:val="20"/>
              </w:rPr>
              <w:t>)</w:t>
            </w:r>
          </w:p>
          <w:p w14:paraId="71365D59" w14:textId="77777777" w:rsidR="00156562" w:rsidRPr="00123F35" w:rsidRDefault="00156562" w:rsidP="00E82C9B">
            <w:pPr>
              <w:spacing w:line="240" w:lineRule="auto"/>
              <w:rPr>
                <w:rFonts w:cs="Arial"/>
                <w:sz w:val="20"/>
                <w:szCs w:val="20"/>
              </w:rPr>
            </w:pPr>
          </w:p>
          <w:p w14:paraId="41620F79" w14:textId="267D27AA" w:rsidR="00156562" w:rsidRPr="00123F35" w:rsidRDefault="001935EC" w:rsidP="00143905">
            <w:pPr>
              <w:spacing w:line="240" w:lineRule="auto"/>
              <w:rPr>
                <w:rFonts w:cs="Arial"/>
                <w:sz w:val="20"/>
                <w:szCs w:val="20"/>
              </w:rPr>
            </w:pPr>
            <w:r w:rsidRPr="00123F35">
              <w:rPr>
                <w:rFonts w:cs="Arial"/>
                <w:sz w:val="20"/>
                <w:szCs w:val="20"/>
              </w:rPr>
              <w:t xml:space="preserve">Students </w:t>
            </w:r>
            <w:r w:rsidR="00156562" w:rsidRPr="00123F35">
              <w:rPr>
                <w:rFonts w:cs="Arial"/>
                <w:sz w:val="20"/>
                <w:szCs w:val="20"/>
              </w:rPr>
              <w:t>can design protective clothing for use in a nuclear disaster, thinking about types of radiation release</w:t>
            </w:r>
            <w:r w:rsidR="00143905" w:rsidRPr="00123F35">
              <w:rPr>
                <w:rFonts w:cs="Arial"/>
                <w:sz w:val="20"/>
                <w:szCs w:val="20"/>
              </w:rPr>
              <w:t>d and penetration of each type.</w:t>
            </w:r>
          </w:p>
        </w:tc>
        <w:tc>
          <w:tcPr>
            <w:tcW w:w="1906" w:type="dxa"/>
          </w:tcPr>
          <w:p w14:paraId="63E7F3CB" w14:textId="4FEFA52E" w:rsidR="00156562" w:rsidRPr="00123F35" w:rsidRDefault="00156562" w:rsidP="001C64C6">
            <w:pPr>
              <w:spacing w:line="240" w:lineRule="auto"/>
              <w:rPr>
                <w:rFonts w:cs="Arial"/>
                <w:color w:val="000000" w:themeColor="text1"/>
                <w:sz w:val="20"/>
                <w:szCs w:val="20"/>
              </w:rPr>
            </w:pPr>
          </w:p>
        </w:tc>
      </w:tr>
      <w:tr w:rsidR="00156562" w:rsidRPr="00DB7F6F" w14:paraId="310D15BD" w14:textId="77777777" w:rsidTr="00143905">
        <w:tc>
          <w:tcPr>
            <w:tcW w:w="959" w:type="dxa"/>
            <w:tcBorders>
              <w:right w:val="single" w:sz="4" w:space="0" w:color="000000"/>
            </w:tcBorders>
          </w:tcPr>
          <w:p w14:paraId="64C60F55" w14:textId="77777777" w:rsidR="00156562" w:rsidRPr="00AD1F81" w:rsidRDefault="00CE286B" w:rsidP="009116A9">
            <w:pPr>
              <w:spacing w:line="240" w:lineRule="auto"/>
              <w:rPr>
                <w:rFonts w:cs="Arial"/>
                <w:sz w:val="20"/>
                <w:szCs w:val="20"/>
              </w:rPr>
            </w:pPr>
            <w:r>
              <w:rPr>
                <w:rFonts w:cs="Arial"/>
                <w:sz w:val="20"/>
                <w:szCs w:val="20"/>
              </w:rPr>
              <w:t>6.7.2.4</w:t>
            </w:r>
          </w:p>
        </w:tc>
        <w:tc>
          <w:tcPr>
            <w:tcW w:w="1843" w:type="dxa"/>
            <w:tcBorders>
              <w:left w:val="single" w:sz="4" w:space="0" w:color="000000"/>
            </w:tcBorders>
          </w:tcPr>
          <w:p w14:paraId="1D4717A8" w14:textId="771D4DAC" w:rsidR="00156562" w:rsidRPr="00AD1F81" w:rsidRDefault="00156562" w:rsidP="00221A5F">
            <w:pPr>
              <w:autoSpaceDE w:val="0"/>
              <w:autoSpaceDN w:val="0"/>
              <w:adjustRightInd w:val="0"/>
              <w:spacing w:line="240" w:lineRule="auto"/>
              <w:rPr>
                <w:rFonts w:cs="Arial"/>
                <w:sz w:val="20"/>
                <w:szCs w:val="20"/>
                <w:lang w:val="en-US"/>
              </w:rPr>
            </w:pPr>
            <w:r w:rsidRPr="00AD1F81">
              <w:rPr>
                <w:rFonts w:cs="Arial"/>
                <w:sz w:val="20"/>
                <w:szCs w:val="20"/>
                <w:lang w:val="en-US"/>
              </w:rPr>
              <w:t xml:space="preserve">The </w:t>
            </w:r>
            <w:r w:rsidR="007000A2">
              <w:rPr>
                <w:rFonts w:cs="Arial"/>
                <w:sz w:val="20"/>
                <w:szCs w:val="20"/>
                <w:lang w:val="en-US"/>
              </w:rPr>
              <w:t>process and uses of irradiation</w:t>
            </w:r>
          </w:p>
        </w:tc>
        <w:tc>
          <w:tcPr>
            <w:tcW w:w="2976" w:type="dxa"/>
          </w:tcPr>
          <w:p w14:paraId="4B635176" w14:textId="77777777" w:rsidR="00156562" w:rsidRPr="00AD1F81" w:rsidRDefault="00156562" w:rsidP="00B0443C">
            <w:pPr>
              <w:tabs>
                <w:tab w:val="left" w:pos="5268"/>
              </w:tabs>
              <w:spacing w:after="120" w:line="240" w:lineRule="auto"/>
              <w:rPr>
                <w:rFonts w:cs="Arial"/>
                <w:sz w:val="20"/>
                <w:szCs w:val="20"/>
              </w:rPr>
            </w:pPr>
            <w:r w:rsidRPr="00AD1F81">
              <w:rPr>
                <w:rFonts w:cs="Arial"/>
                <w:sz w:val="20"/>
                <w:szCs w:val="20"/>
              </w:rPr>
              <w:t xml:space="preserve">Irradiation is the process of exposing an object to ionising radiation. The irradiated object does not become radioactive. </w:t>
            </w:r>
          </w:p>
        </w:tc>
        <w:tc>
          <w:tcPr>
            <w:tcW w:w="1134" w:type="dxa"/>
          </w:tcPr>
          <w:p w14:paraId="3C38F602" w14:textId="78ECD794" w:rsidR="00156562" w:rsidRPr="00AD1F81" w:rsidRDefault="00285825" w:rsidP="001C64C6">
            <w:pPr>
              <w:spacing w:line="240" w:lineRule="auto"/>
              <w:rPr>
                <w:rFonts w:cs="Arial"/>
                <w:sz w:val="20"/>
                <w:szCs w:val="20"/>
              </w:rPr>
            </w:pPr>
            <w:r>
              <w:rPr>
                <w:rFonts w:cs="Arial"/>
                <w:sz w:val="20"/>
                <w:szCs w:val="20"/>
              </w:rPr>
              <w:t>1</w:t>
            </w:r>
          </w:p>
        </w:tc>
        <w:tc>
          <w:tcPr>
            <w:tcW w:w="3026" w:type="dxa"/>
          </w:tcPr>
          <w:p w14:paraId="704271E8" w14:textId="2F8B8BC9" w:rsidR="00156562" w:rsidRPr="00AD1F81" w:rsidRDefault="00156562" w:rsidP="001C64C6">
            <w:pPr>
              <w:spacing w:line="240" w:lineRule="auto"/>
              <w:rPr>
                <w:rFonts w:cs="Arial"/>
                <w:sz w:val="20"/>
                <w:szCs w:val="20"/>
              </w:rPr>
            </w:pPr>
            <w:r w:rsidRPr="00AD1F81">
              <w:rPr>
                <w:rFonts w:cs="Arial"/>
                <w:sz w:val="20"/>
                <w:szCs w:val="20"/>
              </w:rPr>
              <w:t xml:space="preserve">Ask </w:t>
            </w:r>
            <w:r w:rsidR="001935EC">
              <w:rPr>
                <w:rFonts w:cs="Arial"/>
                <w:sz w:val="20"/>
                <w:szCs w:val="20"/>
              </w:rPr>
              <w:t xml:space="preserve">students </w:t>
            </w:r>
            <w:r w:rsidRPr="00AD1F81">
              <w:rPr>
                <w:rFonts w:cs="Arial"/>
                <w:sz w:val="20"/>
                <w:szCs w:val="20"/>
              </w:rPr>
              <w:t xml:space="preserve">to work out how they would transport soft fruit for weeks. </w:t>
            </w:r>
          </w:p>
          <w:p w14:paraId="109FB106" w14:textId="77777777" w:rsidR="00156562" w:rsidRPr="00AD1F81" w:rsidRDefault="00156562" w:rsidP="001C64C6">
            <w:pPr>
              <w:spacing w:line="240" w:lineRule="auto"/>
              <w:rPr>
                <w:rFonts w:cs="Arial"/>
                <w:sz w:val="20"/>
                <w:szCs w:val="20"/>
              </w:rPr>
            </w:pPr>
            <w:r w:rsidRPr="00AD1F81">
              <w:rPr>
                <w:rFonts w:cs="Arial"/>
                <w:sz w:val="20"/>
                <w:szCs w:val="20"/>
              </w:rPr>
              <w:t>Describe what happens to strawberries which are irradiated before sending on a long trip.</w:t>
            </w:r>
          </w:p>
          <w:p w14:paraId="5956F7D0" w14:textId="77777777" w:rsidR="00156562" w:rsidRPr="00AD1F81" w:rsidRDefault="00156562" w:rsidP="001C64C6">
            <w:pPr>
              <w:spacing w:line="240" w:lineRule="auto"/>
              <w:rPr>
                <w:rFonts w:cs="Arial"/>
                <w:sz w:val="20"/>
                <w:szCs w:val="20"/>
              </w:rPr>
            </w:pPr>
          </w:p>
          <w:p w14:paraId="786DCF16" w14:textId="77777777" w:rsidR="00156562" w:rsidRPr="00AD1F81" w:rsidRDefault="00156562" w:rsidP="007B4229">
            <w:pPr>
              <w:spacing w:line="240" w:lineRule="auto"/>
              <w:rPr>
                <w:rFonts w:cs="Arial"/>
                <w:sz w:val="20"/>
                <w:szCs w:val="20"/>
              </w:rPr>
            </w:pPr>
            <w:r w:rsidRPr="00AD1F81">
              <w:rPr>
                <w:rFonts w:cs="Arial"/>
                <w:sz w:val="20"/>
                <w:szCs w:val="20"/>
              </w:rPr>
              <w:t xml:space="preserve">Determine how irradiating fruit affects the cost of goods and whether there are any risks for the workers and consumers of the irradiation food process. </w:t>
            </w:r>
          </w:p>
        </w:tc>
        <w:tc>
          <w:tcPr>
            <w:tcW w:w="2854" w:type="dxa"/>
          </w:tcPr>
          <w:p w14:paraId="27AE67BE" w14:textId="1B408CB7" w:rsidR="00156562" w:rsidRPr="00AD1F81" w:rsidRDefault="00156562" w:rsidP="00B0599D">
            <w:pPr>
              <w:spacing w:line="240" w:lineRule="auto"/>
              <w:rPr>
                <w:rFonts w:cs="Arial"/>
                <w:sz w:val="20"/>
                <w:szCs w:val="20"/>
              </w:rPr>
            </w:pPr>
            <w:r w:rsidRPr="00AD1F81">
              <w:rPr>
                <w:rFonts w:cs="Arial"/>
                <w:sz w:val="20"/>
                <w:szCs w:val="20"/>
              </w:rPr>
              <w:t>Depending on the season, have some examples of soft fruit left in a warm cupboard for a week (fo</w:t>
            </w:r>
            <w:r w:rsidR="00143905">
              <w:rPr>
                <w:rFonts w:cs="Arial"/>
                <w:sz w:val="20"/>
                <w:szCs w:val="20"/>
              </w:rPr>
              <w:t>r raspberries, a couple of days</w:t>
            </w:r>
            <w:r w:rsidRPr="00AD1F81">
              <w:rPr>
                <w:rFonts w:cs="Arial"/>
                <w:sz w:val="20"/>
                <w:szCs w:val="20"/>
              </w:rPr>
              <w:t xml:space="preserve"> max</w:t>
            </w:r>
            <w:r w:rsidR="00143905">
              <w:rPr>
                <w:rFonts w:cs="Arial"/>
                <w:sz w:val="20"/>
                <w:szCs w:val="20"/>
              </w:rPr>
              <w:t>imum</w:t>
            </w:r>
            <w:r w:rsidRPr="00AD1F81">
              <w:rPr>
                <w:rFonts w:cs="Arial"/>
                <w:sz w:val="20"/>
                <w:szCs w:val="20"/>
              </w:rPr>
              <w:t>)</w:t>
            </w:r>
          </w:p>
          <w:p w14:paraId="68CEBB76" w14:textId="0DCB46E5" w:rsidR="00156562" w:rsidRPr="00AD1F81" w:rsidRDefault="001935EC" w:rsidP="00B0599D">
            <w:pPr>
              <w:spacing w:line="240" w:lineRule="auto"/>
              <w:rPr>
                <w:rFonts w:cs="Arial"/>
                <w:sz w:val="20"/>
                <w:szCs w:val="20"/>
              </w:rPr>
            </w:pPr>
            <w:r>
              <w:rPr>
                <w:rFonts w:cs="Arial"/>
                <w:sz w:val="20"/>
                <w:szCs w:val="20"/>
              </w:rPr>
              <w:t xml:space="preserve">Students </w:t>
            </w:r>
            <w:r w:rsidR="00156562" w:rsidRPr="00AD1F81">
              <w:rPr>
                <w:rFonts w:cs="Arial"/>
                <w:sz w:val="20"/>
                <w:szCs w:val="20"/>
              </w:rPr>
              <w:t>could investigate the length of time soft fruit can survive following various treatments (</w:t>
            </w:r>
            <w:r>
              <w:rPr>
                <w:rFonts w:cs="Arial"/>
                <w:sz w:val="20"/>
                <w:szCs w:val="20"/>
              </w:rPr>
              <w:t xml:space="preserve">eg </w:t>
            </w:r>
            <w:r w:rsidR="00156562" w:rsidRPr="00AD1F81">
              <w:rPr>
                <w:rFonts w:cs="Arial"/>
                <w:sz w:val="20"/>
                <w:szCs w:val="20"/>
              </w:rPr>
              <w:t xml:space="preserve">freezing, keeping cold, removing air </w:t>
            </w:r>
            <w:r w:rsidR="005D7EC6" w:rsidRPr="00AD1F81">
              <w:rPr>
                <w:rFonts w:cs="Arial"/>
                <w:sz w:val="20"/>
                <w:szCs w:val="20"/>
              </w:rPr>
              <w:t>etc.</w:t>
            </w:r>
            <w:r w:rsidR="00156562" w:rsidRPr="00AD1F81">
              <w:rPr>
                <w:rFonts w:cs="Arial"/>
                <w:sz w:val="20"/>
                <w:szCs w:val="20"/>
              </w:rPr>
              <w:t xml:space="preserve">) and how the fruit survives the treatment. </w:t>
            </w:r>
          </w:p>
        </w:tc>
        <w:tc>
          <w:tcPr>
            <w:tcW w:w="1906" w:type="dxa"/>
          </w:tcPr>
          <w:p w14:paraId="3F801E09" w14:textId="37A0B672" w:rsidR="00156562" w:rsidRPr="005D7EC6" w:rsidRDefault="00156562" w:rsidP="001C64C6">
            <w:pPr>
              <w:spacing w:line="240" w:lineRule="auto"/>
              <w:rPr>
                <w:rFonts w:cs="Arial"/>
                <w:color w:val="000000" w:themeColor="text1"/>
                <w:sz w:val="20"/>
                <w:szCs w:val="20"/>
              </w:rPr>
            </w:pPr>
          </w:p>
        </w:tc>
      </w:tr>
      <w:tr w:rsidR="00156562" w:rsidRPr="00DB7F6F" w14:paraId="2B248C06" w14:textId="77777777" w:rsidTr="00143905">
        <w:trPr>
          <w:trHeight w:val="1082"/>
        </w:trPr>
        <w:tc>
          <w:tcPr>
            <w:tcW w:w="959" w:type="dxa"/>
            <w:tcBorders>
              <w:right w:val="single" w:sz="4" w:space="0" w:color="000000"/>
            </w:tcBorders>
          </w:tcPr>
          <w:p w14:paraId="5E07BEA9" w14:textId="77777777" w:rsidR="00156562" w:rsidRPr="00123F35" w:rsidRDefault="00156562" w:rsidP="00B946FF">
            <w:pPr>
              <w:spacing w:line="240" w:lineRule="auto"/>
              <w:rPr>
                <w:rFonts w:cs="Arial"/>
                <w:sz w:val="20"/>
                <w:szCs w:val="20"/>
              </w:rPr>
            </w:pPr>
            <w:r w:rsidRPr="00123F35">
              <w:rPr>
                <w:rFonts w:cs="Arial"/>
                <w:sz w:val="20"/>
                <w:szCs w:val="20"/>
              </w:rPr>
              <w:t>6.7.2.4</w:t>
            </w:r>
          </w:p>
        </w:tc>
        <w:tc>
          <w:tcPr>
            <w:tcW w:w="1843" w:type="dxa"/>
            <w:tcBorders>
              <w:left w:val="single" w:sz="4" w:space="0" w:color="000000"/>
            </w:tcBorders>
          </w:tcPr>
          <w:p w14:paraId="6A2A52C7" w14:textId="77A63F76" w:rsidR="00156562" w:rsidRPr="00123F35" w:rsidRDefault="00156562" w:rsidP="00DD53E6">
            <w:pPr>
              <w:autoSpaceDE w:val="0"/>
              <w:autoSpaceDN w:val="0"/>
              <w:adjustRightInd w:val="0"/>
              <w:spacing w:line="240" w:lineRule="auto"/>
              <w:rPr>
                <w:rFonts w:cs="Arial"/>
                <w:sz w:val="20"/>
                <w:szCs w:val="20"/>
                <w:lang w:val="en-US"/>
              </w:rPr>
            </w:pPr>
            <w:r w:rsidRPr="00123F35">
              <w:rPr>
                <w:rFonts w:cs="Arial"/>
                <w:sz w:val="20"/>
                <w:szCs w:val="20"/>
                <w:lang w:val="en-US"/>
              </w:rPr>
              <w:t>Safety precautions taken when d</w:t>
            </w:r>
            <w:r w:rsidR="007000A2" w:rsidRPr="00123F35">
              <w:rPr>
                <w:rFonts w:cs="Arial"/>
                <w:sz w:val="20"/>
                <w:szCs w:val="20"/>
                <w:lang w:val="en-US"/>
              </w:rPr>
              <w:t>ealing with radioactive sources</w:t>
            </w:r>
          </w:p>
        </w:tc>
        <w:tc>
          <w:tcPr>
            <w:tcW w:w="2976" w:type="dxa"/>
          </w:tcPr>
          <w:p w14:paraId="74B68005" w14:textId="77777777" w:rsidR="00156562" w:rsidRPr="00123F35" w:rsidRDefault="00156562" w:rsidP="00DD53E6">
            <w:pPr>
              <w:tabs>
                <w:tab w:val="left" w:pos="5268"/>
              </w:tabs>
              <w:spacing w:after="120" w:line="240" w:lineRule="auto"/>
              <w:rPr>
                <w:rFonts w:cs="Arial"/>
                <w:sz w:val="20"/>
                <w:szCs w:val="20"/>
              </w:rPr>
            </w:pPr>
            <w:r w:rsidRPr="00123F35">
              <w:rPr>
                <w:rFonts w:cs="Arial"/>
                <w:sz w:val="20"/>
                <w:szCs w:val="20"/>
              </w:rPr>
              <w:t>Suitable precautions must be taken to protect against any hazard the radioactive source used in the process of irradiation may present.</w:t>
            </w:r>
          </w:p>
        </w:tc>
        <w:tc>
          <w:tcPr>
            <w:tcW w:w="1134" w:type="dxa"/>
          </w:tcPr>
          <w:p w14:paraId="185A36F5" w14:textId="31174BAB" w:rsidR="00156562" w:rsidRPr="00123F35" w:rsidRDefault="00285825" w:rsidP="00DD53E6">
            <w:pPr>
              <w:spacing w:line="240" w:lineRule="auto"/>
              <w:rPr>
                <w:rFonts w:cs="Arial"/>
                <w:sz w:val="20"/>
                <w:szCs w:val="20"/>
              </w:rPr>
            </w:pPr>
            <w:r w:rsidRPr="00123F35">
              <w:rPr>
                <w:rFonts w:cs="Arial"/>
                <w:sz w:val="20"/>
                <w:szCs w:val="20"/>
              </w:rPr>
              <w:t>1</w:t>
            </w:r>
          </w:p>
        </w:tc>
        <w:tc>
          <w:tcPr>
            <w:tcW w:w="3026" w:type="dxa"/>
          </w:tcPr>
          <w:p w14:paraId="57FB0149" w14:textId="77777777" w:rsidR="00156562" w:rsidRPr="00123F35" w:rsidRDefault="00156562" w:rsidP="00DD53E6">
            <w:pPr>
              <w:spacing w:line="240" w:lineRule="auto"/>
              <w:rPr>
                <w:rFonts w:cs="Arial"/>
                <w:sz w:val="20"/>
                <w:szCs w:val="20"/>
              </w:rPr>
            </w:pPr>
            <w:r w:rsidRPr="00123F35">
              <w:rPr>
                <w:rFonts w:cs="Arial"/>
                <w:sz w:val="20"/>
                <w:szCs w:val="20"/>
              </w:rPr>
              <w:t>Describe and explain how radioactive sources are used safely within a science lab, looking in terms of reducing the risk of contamination and reducing the exposure to the radiation itself.</w:t>
            </w:r>
          </w:p>
          <w:p w14:paraId="536D34C5" w14:textId="77777777" w:rsidR="00156562" w:rsidRPr="00123F35" w:rsidRDefault="00156562" w:rsidP="00DD53E6">
            <w:pPr>
              <w:spacing w:line="240" w:lineRule="auto"/>
              <w:rPr>
                <w:rFonts w:cs="Arial"/>
                <w:sz w:val="20"/>
                <w:szCs w:val="20"/>
              </w:rPr>
            </w:pPr>
          </w:p>
          <w:p w14:paraId="1F8E4EF2" w14:textId="1288FE14" w:rsidR="00DF436D" w:rsidRPr="00123F35" w:rsidRDefault="00156562" w:rsidP="00DD53E6">
            <w:pPr>
              <w:spacing w:line="240" w:lineRule="auto"/>
              <w:rPr>
                <w:rFonts w:cs="Arial"/>
                <w:sz w:val="20"/>
                <w:szCs w:val="20"/>
              </w:rPr>
            </w:pPr>
            <w:r w:rsidRPr="00123F35">
              <w:rPr>
                <w:rFonts w:cs="Arial"/>
                <w:sz w:val="20"/>
                <w:szCs w:val="20"/>
              </w:rPr>
              <w:t>Discuss the use of radioactive sources in school in terms of risk</w:t>
            </w:r>
            <w:r w:rsidR="007000A2" w:rsidRPr="00123F35">
              <w:rPr>
                <w:rFonts w:cs="Arial"/>
                <w:sz w:val="20"/>
                <w:szCs w:val="20"/>
              </w:rPr>
              <w:t>-</w:t>
            </w:r>
            <w:r w:rsidRPr="00123F35">
              <w:rPr>
                <w:rFonts w:cs="Arial"/>
                <w:sz w:val="20"/>
                <w:szCs w:val="20"/>
              </w:rPr>
              <w:t xml:space="preserve">benefit analysis to the </w:t>
            </w:r>
            <w:r w:rsidR="001935EC" w:rsidRPr="00123F35">
              <w:rPr>
                <w:rFonts w:cs="Arial"/>
                <w:sz w:val="20"/>
                <w:szCs w:val="20"/>
              </w:rPr>
              <w:t xml:space="preserve">students </w:t>
            </w:r>
            <w:r w:rsidRPr="00123F35">
              <w:rPr>
                <w:rFonts w:cs="Arial"/>
                <w:sz w:val="20"/>
                <w:szCs w:val="20"/>
              </w:rPr>
              <w:t>in the class.</w:t>
            </w:r>
          </w:p>
          <w:p w14:paraId="02A6050C" w14:textId="77777777" w:rsidR="001935EC" w:rsidRPr="00123F35" w:rsidRDefault="001935EC" w:rsidP="00DD53E6">
            <w:pPr>
              <w:spacing w:line="240" w:lineRule="auto"/>
              <w:rPr>
                <w:rFonts w:cs="Arial"/>
                <w:sz w:val="20"/>
                <w:szCs w:val="20"/>
              </w:rPr>
            </w:pPr>
          </w:p>
          <w:p w14:paraId="6F3034F1" w14:textId="53094D90" w:rsidR="004E48BF" w:rsidRPr="00123F35" w:rsidRDefault="001935EC" w:rsidP="00DD53E6">
            <w:pPr>
              <w:spacing w:line="240" w:lineRule="auto"/>
              <w:rPr>
                <w:rFonts w:cs="Arial"/>
                <w:sz w:val="20"/>
                <w:szCs w:val="20"/>
              </w:rPr>
            </w:pPr>
            <w:r w:rsidRPr="00123F35">
              <w:rPr>
                <w:rFonts w:cs="Arial"/>
                <w:sz w:val="20"/>
                <w:szCs w:val="20"/>
              </w:rPr>
              <w:t xml:space="preserve">Students </w:t>
            </w:r>
            <w:r w:rsidR="00156562" w:rsidRPr="00123F35">
              <w:rPr>
                <w:rFonts w:cs="Arial"/>
                <w:sz w:val="20"/>
                <w:szCs w:val="20"/>
              </w:rPr>
              <w:t xml:space="preserve">can </w:t>
            </w:r>
            <w:r w:rsidR="007E4696" w:rsidRPr="00123F35">
              <w:rPr>
                <w:rFonts w:cs="Arial"/>
                <w:sz w:val="20"/>
                <w:szCs w:val="20"/>
              </w:rPr>
              <w:t>research different</w:t>
            </w:r>
            <w:r w:rsidR="00156562" w:rsidRPr="00123F35">
              <w:rPr>
                <w:rFonts w:cs="Arial"/>
                <w:sz w:val="20"/>
                <w:szCs w:val="20"/>
              </w:rPr>
              <w:t xml:space="preserve"> jobs that involv</w:t>
            </w:r>
            <w:r w:rsidR="007000A2" w:rsidRPr="00123F35">
              <w:rPr>
                <w:rFonts w:cs="Arial"/>
                <w:sz w:val="20"/>
                <w:szCs w:val="20"/>
              </w:rPr>
              <w:t>e</w:t>
            </w:r>
            <w:r w:rsidR="00156562" w:rsidRPr="00123F35">
              <w:rPr>
                <w:rFonts w:cs="Arial"/>
                <w:sz w:val="20"/>
                <w:szCs w:val="20"/>
              </w:rPr>
              <w:t xml:space="preserve"> the use of radiation, including testing for water leaks, thickness control, dentistry, radiologists to identify the safety procedures involved</w:t>
            </w:r>
            <w:r w:rsidR="00143905" w:rsidRPr="00123F35">
              <w:rPr>
                <w:rFonts w:cs="Arial"/>
                <w:sz w:val="20"/>
                <w:szCs w:val="20"/>
              </w:rPr>
              <w:t>:</w:t>
            </w:r>
            <w:r w:rsidR="004E48BF" w:rsidRPr="00123F35">
              <w:rPr>
                <w:rFonts w:cs="Arial"/>
                <w:sz w:val="20"/>
                <w:szCs w:val="20"/>
              </w:rPr>
              <w:t xml:space="preserve"> </w:t>
            </w:r>
          </w:p>
          <w:p w14:paraId="26F176AA" w14:textId="77777777" w:rsidR="007000A2" w:rsidRPr="00123F35" w:rsidRDefault="007000A2" w:rsidP="00DD53E6">
            <w:pPr>
              <w:spacing w:line="240" w:lineRule="auto"/>
              <w:rPr>
                <w:rFonts w:cs="Arial"/>
                <w:sz w:val="20"/>
                <w:szCs w:val="20"/>
              </w:rPr>
            </w:pPr>
          </w:p>
          <w:p w14:paraId="228A74BE" w14:textId="7BD7F413" w:rsidR="001935EC" w:rsidRPr="00123F35" w:rsidRDefault="00822759" w:rsidP="00DD53E6">
            <w:pPr>
              <w:spacing w:line="240" w:lineRule="auto"/>
              <w:rPr>
                <w:rFonts w:cs="Arial"/>
                <w:sz w:val="20"/>
                <w:szCs w:val="20"/>
              </w:rPr>
            </w:pPr>
            <w:hyperlink r:id="rId16" w:history="1">
              <w:r w:rsidR="001935EC" w:rsidRPr="00123F35">
                <w:rPr>
                  <w:rStyle w:val="Hyperlink"/>
                  <w:rFonts w:cs="Arial"/>
                  <w:sz w:val="20"/>
                  <w:szCs w:val="20"/>
                </w:rPr>
                <w:t xml:space="preserve">US NRC </w:t>
              </w:r>
              <w:r w:rsidR="00143905" w:rsidRPr="00123F35">
                <w:rPr>
                  <w:rStyle w:val="Hyperlink"/>
                  <w:rFonts w:cs="Arial"/>
                  <w:sz w:val="20"/>
                  <w:szCs w:val="20"/>
                </w:rPr>
                <w:t>–</w:t>
              </w:r>
              <w:r w:rsidR="001935EC" w:rsidRPr="00123F35">
                <w:rPr>
                  <w:rStyle w:val="Hyperlink"/>
                  <w:rFonts w:cs="Arial"/>
                  <w:sz w:val="20"/>
                  <w:szCs w:val="20"/>
                </w:rPr>
                <w:t xml:space="preserve"> Uses of Radiation</w:t>
              </w:r>
            </w:hyperlink>
          </w:p>
          <w:p w14:paraId="09544335" w14:textId="7EC188C0" w:rsidR="001935EC" w:rsidRPr="00123F35" w:rsidRDefault="00822759" w:rsidP="00DD53E6">
            <w:pPr>
              <w:spacing w:line="240" w:lineRule="auto"/>
              <w:rPr>
                <w:rFonts w:cs="Arial"/>
                <w:sz w:val="20"/>
                <w:szCs w:val="20"/>
              </w:rPr>
            </w:pPr>
            <w:hyperlink r:id="rId17" w:history="1">
              <w:r w:rsidR="001935EC" w:rsidRPr="00123F35">
                <w:rPr>
                  <w:rStyle w:val="Hyperlink"/>
                  <w:rFonts w:cs="Arial"/>
                  <w:sz w:val="20"/>
                  <w:szCs w:val="20"/>
                </w:rPr>
                <w:t xml:space="preserve">HSE </w:t>
              </w:r>
              <w:r w:rsidR="00143905" w:rsidRPr="00123F35">
                <w:rPr>
                  <w:rStyle w:val="Hyperlink"/>
                  <w:rFonts w:cs="Arial"/>
                  <w:sz w:val="20"/>
                  <w:szCs w:val="20"/>
                </w:rPr>
                <w:t>–</w:t>
              </w:r>
              <w:r w:rsidR="001935EC" w:rsidRPr="00123F35">
                <w:rPr>
                  <w:rStyle w:val="Hyperlink"/>
                  <w:rFonts w:cs="Arial"/>
                  <w:sz w:val="20"/>
                  <w:szCs w:val="20"/>
                </w:rPr>
                <w:t xml:space="preserve"> Ionising Radiation FAQs</w:t>
              </w:r>
            </w:hyperlink>
          </w:p>
          <w:p w14:paraId="31776A8A" w14:textId="3F7DE724" w:rsidR="00156562" w:rsidRPr="00123F35" w:rsidRDefault="00822759" w:rsidP="001935EC">
            <w:pPr>
              <w:spacing w:line="240" w:lineRule="auto"/>
              <w:rPr>
                <w:rFonts w:cs="Arial"/>
                <w:sz w:val="20"/>
                <w:szCs w:val="20"/>
              </w:rPr>
            </w:pPr>
            <w:hyperlink r:id="rId18" w:history="1">
              <w:r w:rsidR="001935EC" w:rsidRPr="00123F35">
                <w:rPr>
                  <w:rStyle w:val="Hyperlink"/>
                  <w:rFonts w:cs="Arial"/>
                  <w:sz w:val="20"/>
                  <w:szCs w:val="20"/>
                </w:rPr>
                <w:t>NHS Radiation</w:t>
              </w:r>
            </w:hyperlink>
            <w:r w:rsidR="001935EC" w:rsidRPr="00123F35">
              <w:rPr>
                <w:rFonts w:cs="Arial"/>
                <w:sz w:val="20"/>
                <w:szCs w:val="20"/>
              </w:rPr>
              <w:t xml:space="preserve"> </w:t>
            </w:r>
          </w:p>
        </w:tc>
        <w:tc>
          <w:tcPr>
            <w:tcW w:w="2854" w:type="dxa"/>
          </w:tcPr>
          <w:p w14:paraId="4D3EF4B1" w14:textId="70150467" w:rsidR="00156562" w:rsidRPr="00123F35" w:rsidRDefault="00156562" w:rsidP="00A639CC">
            <w:pPr>
              <w:spacing w:line="240" w:lineRule="auto"/>
              <w:rPr>
                <w:rFonts w:cs="Arial"/>
                <w:sz w:val="20"/>
                <w:szCs w:val="20"/>
              </w:rPr>
            </w:pPr>
            <w:r w:rsidRPr="00123F35">
              <w:rPr>
                <w:rFonts w:cs="Arial"/>
                <w:sz w:val="20"/>
                <w:szCs w:val="20"/>
              </w:rPr>
              <w:t xml:space="preserve">Examine the radioactivity log books for </w:t>
            </w:r>
            <w:r w:rsidR="00143905" w:rsidRPr="00123F35">
              <w:rPr>
                <w:rFonts w:cs="Arial"/>
                <w:sz w:val="20"/>
                <w:szCs w:val="20"/>
              </w:rPr>
              <w:t xml:space="preserve">the science department. </w:t>
            </w:r>
            <w:r w:rsidRPr="00123F35">
              <w:rPr>
                <w:rFonts w:cs="Arial"/>
                <w:sz w:val="20"/>
                <w:szCs w:val="20"/>
              </w:rPr>
              <w:t>Use these to find out which teachers have had the most exposure to radiation.</w:t>
            </w:r>
          </w:p>
        </w:tc>
        <w:tc>
          <w:tcPr>
            <w:tcW w:w="1906" w:type="dxa"/>
          </w:tcPr>
          <w:p w14:paraId="5E4C2B43" w14:textId="2B83FA00" w:rsidR="00156562" w:rsidRPr="00123F35" w:rsidRDefault="00156562" w:rsidP="00DD53E6">
            <w:pPr>
              <w:spacing w:line="240" w:lineRule="auto"/>
              <w:rPr>
                <w:rFonts w:cs="Arial"/>
                <w:color w:val="000000" w:themeColor="text1"/>
                <w:sz w:val="20"/>
                <w:szCs w:val="20"/>
              </w:rPr>
            </w:pPr>
          </w:p>
        </w:tc>
      </w:tr>
    </w:tbl>
    <w:p w14:paraId="341C7E20" w14:textId="77777777" w:rsidR="00ED6946" w:rsidRPr="00DB7F6F" w:rsidRDefault="00ED6946" w:rsidP="00ED6946">
      <w:pPr>
        <w:rPr>
          <w:rFonts w:asciiTheme="minorHAnsi" w:hAnsiTheme="minorHAnsi"/>
          <w:sz w:val="20"/>
          <w:szCs w:val="20"/>
        </w:rPr>
      </w:pPr>
    </w:p>
    <w:sectPr w:rsidR="00ED6946" w:rsidRPr="00DB7F6F" w:rsidSect="002425FC">
      <w:headerReference w:type="default" r:id="rId19"/>
      <w:footerReference w:type="default" r:id="rId20"/>
      <w:headerReference w:type="first" r:id="rId21"/>
      <w:footerReference w:type="first" r:id="rId22"/>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CC5DD" w15:done="0"/>
  <w15:commentEx w15:paraId="303BE142" w15:done="0"/>
  <w15:commentEx w15:paraId="65491509" w15:done="0"/>
  <w15:commentEx w15:paraId="06344A85" w15:done="0"/>
  <w15:commentEx w15:paraId="36B54221" w15:done="0"/>
  <w15:commentEx w15:paraId="6ABDC988" w15:done="0"/>
  <w15:commentEx w15:paraId="01FE491A" w15:done="0"/>
  <w15:commentEx w15:paraId="6D365A74" w15:done="0"/>
  <w15:commentEx w15:paraId="43F87D5B" w15:done="0"/>
  <w15:commentEx w15:paraId="4489F5B0" w15:done="0"/>
  <w15:commentEx w15:paraId="43B77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0C0E" w14:textId="77777777" w:rsidR="0012028B" w:rsidRDefault="0012028B">
      <w:r>
        <w:separator/>
      </w:r>
    </w:p>
  </w:endnote>
  <w:endnote w:type="continuationSeparator" w:id="0">
    <w:p w14:paraId="608918A1" w14:textId="77777777" w:rsidR="0012028B" w:rsidRDefault="001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9559092-BDA8-45F7-A79A-F799B3D4A475}"/>
    <w:embedBold r:id="rId2" w:fontKey="{1C6EFF16-04E6-4E05-9D5D-D49BBF654D4F}"/>
    <w:embedItalic r:id="rId3" w:fontKey="{5ECB695E-396B-491B-9696-940109550E37}"/>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3294F185-133D-430F-A49B-4C1C505890C2}"/>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43FFA" w:rsidRPr="00E75554" w14:paraId="5474DD8B" w14:textId="77777777" w:rsidTr="00F9337E">
      <w:trPr>
        <w:trHeight w:hRule="exact" w:val="397"/>
      </w:trPr>
      <w:tc>
        <w:tcPr>
          <w:tcW w:w="7767" w:type="dxa"/>
        </w:tcPr>
        <w:p w14:paraId="0CAC0D68" w14:textId="77777777" w:rsidR="00643FFA" w:rsidRPr="00E75554" w:rsidRDefault="00822759"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43FF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3F8B0CBF" w14:textId="77777777" w:rsidR="00643FFA" w:rsidRPr="00E75554" w:rsidRDefault="00643FF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822759">
            <w:rPr>
              <w:rFonts w:ascii="AQA Chevin Pro Light" w:hAnsi="AQA Chevin Pro Light"/>
              <w:noProof/>
              <w:color w:val="000000"/>
              <w:sz w:val="16"/>
              <w:szCs w:val="16"/>
            </w:rPr>
            <w:t>13</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822759">
            <w:rPr>
              <w:rFonts w:ascii="AQA Chevin Pro Light" w:hAnsi="AQA Chevin Pro Light"/>
              <w:noProof/>
              <w:color w:val="000000"/>
              <w:sz w:val="16"/>
              <w:szCs w:val="16"/>
            </w:rPr>
            <w:t>13</w:t>
          </w:r>
          <w:r>
            <w:rPr>
              <w:rFonts w:ascii="AQA Chevin Pro Light" w:hAnsi="AQA Chevin Pro Light"/>
              <w:noProof/>
              <w:color w:val="000000"/>
              <w:sz w:val="16"/>
              <w:szCs w:val="16"/>
            </w:rPr>
            <w:fldChar w:fldCharType="end"/>
          </w:r>
        </w:p>
      </w:tc>
    </w:tr>
  </w:tbl>
  <w:p w14:paraId="2263F564" w14:textId="77777777" w:rsidR="00643FFA" w:rsidRPr="00E75554" w:rsidRDefault="00643FFA"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5E8EB89D" wp14:editId="244D3CE3">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29963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43FFA" w:rsidRPr="007B4738" w14:paraId="5D8048D4" w14:textId="77777777" w:rsidTr="00F9337E">
      <w:trPr>
        <w:trHeight w:hRule="exact" w:val="397"/>
      </w:trPr>
      <w:tc>
        <w:tcPr>
          <w:tcW w:w="7768" w:type="dxa"/>
        </w:tcPr>
        <w:p w14:paraId="23E2B5F2" w14:textId="77777777" w:rsidR="00643FFA" w:rsidRPr="002425FC" w:rsidRDefault="00822759"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43FF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4B6ADBD5" w14:textId="77777777" w:rsidR="00643FFA" w:rsidRPr="002425FC" w:rsidRDefault="00643FF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D76CDAD" w14:textId="77777777" w:rsidR="00643FFA" w:rsidRPr="002425FC" w:rsidRDefault="00643FFA"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B8D838F" wp14:editId="5EFCDFD6">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AEAC54"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6C323" w14:textId="77777777" w:rsidR="0012028B" w:rsidRDefault="0012028B">
      <w:r>
        <w:separator/>
      </w:r>
    </w:p>
  </w:footnote>
  <w:footnote w:type="continuationSeparator" w:id="0">
    <w:p w14:paraId="31BDF3B0" w14:textId="77777777" w:rsidR="0012028B" w:rsidRDefault="001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173D" w14:textId="77777777" w:rsidR="00643FFA" w:rsidRDefault="00643FFA" w:rsidP="005B0BAA">
    <w:pPr>
      <w:pStyle w:val="HeaderAQA"/>
    </w:pPr>
  </w:p>
  <w:p w14:paraId="2FC6370F" w14:textId="77777777" w:rsidR="00643FFA" w:rsidRDefault="00643FFA" w:rsidP="00906356">
    <w:pPr>
      <w:pStyle w:val="Header"/>
    </w:pPr>
    <w:r>
      <w:rPr>
        <w:noProof/>
      </w:rPr>
      <mc:AlternateContent>
        <mc:Choice Requires="wps">
          <w:drawing>
            <wp:anchor distT="4294967295" distB="4294967295" distL="114300" distR="114300" simplePos="0" relativeHeight="251656192" behindDoc="0" locked="1" layoutInCell="1" allowOverlap="1" wp14:anchorId="0B7BB855" wp14:editId="245B5313">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477ED0"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7C3E" w14:textId="77777777" w:rsidR="00643FFA" w:rsidRDefault="00643FFA" w:rsidP="000D10F8">
    <w:pPr>
      <w:pStyle w:val="HeaderAQA"/>
    </w:pPr>
    <w:r>
      <w:rPr>
        <w:noProof/>
      </w:rPr>
      <w:drawing>
        <wp:anchor distT="0" distB="0" distL="114300" distR="114300" simplePos="0" relativeHeight="251661312" behindDoc="0" locked="0" layoutInCell="1" allowOverlap="1" wp14:anchorId="4225842A" wp14:editId="344C25D6">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297E1B16" w14:textId="77777777" w:rsidR="00643FFA" w:rsidRDefault="00643FFA" w:rsidP="00906356">
    <w:pPr>
      <w:pStyle w:val="Header"/>
    </w:pPr>
    <w:r>
      <w:rPr>
        <w:noProof/>
      </w:rPr>
      <mc:AlternateContent>
        <mc:Choice Requires="wps">
          <w:drawing>
            <wp:anchor distT="4294967295" distB="4294967295" distL="114300" distR="114300" simplePos="0" relativeHeight="251655168" behindDoc="0" locked="1" layoutInCell="1" allowOverlap="1" wp14:anchorId="68544FC4" wp14:editId="058507EB">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679FCF"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5623E"/>
    <w:multiLevelType w:val="hybridMultilevel"/>
    <w:tmpl w:val="DBEE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4"/>
  </w:num>
  <w:num w:numId="6">
    <w:abstractNumId w:val="2"/>
  </w:num>
  <w:num w:numId="7">
    <w:abstractNumId w:val="11"/>
  </w:num>
  <w:num w:numId="8">
    <w:abstractNumId w:val="3"/>
  </w:num>
  <w:num w:numId="9">
    <w:abstractNumId w:val="7"/>
  </w:num>
  <w:num w:numId="10">
    <w:abstractNumId w:val="9"/>
  </w:num>
  <w:num w:numId="11">
    <w:abstractNumId w:val="5"/>
  </w:num>
  <w:num w:numId="12">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66B"/>
    <w:rsid w:val="00004FC3"/>
    <w:rsid w:val="0000600F"/>
    <w:rsid w:val="00016267"/>
    <w:rsid w:val="0001690A"/>
    <w:rsid w:val="00034E2E"/>
    <w:rsid w:val="000352AD"/>
    <w:rsid w:val="000408AD"/>
    <w:rsid w:val="0004109A"/>
    <w:rsid w:val="000455C3"/>
    <w:rsid w:val="00045667"/>
    <w:rsid w:val="00053468"/>
    <w:rsid w:val="00056082"/>
    <w:rsid w:val="00066285"/>
    <w:rsid w:val="000747A9"/>
    <w:rsid w:val="00076F87"/>
    <w:rsid w:val="000801D7"/>
    <w:rsid w:val="00081166"/>
    <w:rsid w:val="00085F1F"/>
    <w:rsid w:val="000867FD"/>
    <w:rsid w:val="00091108"/>
    <w:rsid w:val="00095511"/>
    <w:rsid w:val="000A2338"/>
    <w:rsid w:val="000A29DB"/>
    <w:rsid w:val="000A53C6"/>
    <w:rsid w:val="000B09B4"/>
    <w:rsid w:val="000C17FF"/>
    <w:rsid w:val="000C29DD"/>
    <w:rsid w:val="000C7F89"/>
    <w:rsid w:val="000D04F5"/>
    <w:rsid w:val="000D10F8"/>
    <w:rsid w:val="000D31E8"/>
    <w:rsid w:val="000D432C"/>
    <w:rsid w:val="000D5622"/>
    <w:rsid w:val="000D6DAD"/>
    <w:rsid w:val="000E074C"/>
    <w:rsid w:val="000E0CE1"/>
    <w:rsid w:val="000E11B4"/>
    <w:rsid w:val="000E530A"/>
    <w:rsid w:val="000E6A4B"/>
    <w:rsid w:val="000F4723"/>
    <w:rsid w:val="000F5235"/>
    <w:rsid w:val="000F7420"/>
    <w:rsid w:val="00101028"/>
    <w:rsid w:val="001014CC"/>
    <w:rsid w:val="00102FA5"/>
    <w:rsid w:val="0011697C"/>
    <w:rsid w:val="0012028B"/>
    <w:rsid w:val="001216E7"/>
    <w:rsid w:val="00123B9E"/>
    <w:rsid w:val="00123F35"/>
    <w:rsid w:val="00125B03"/>
    <w:rsid w:val="0012665A"/>
    <w:rsid w:val="001279BA"/>
    <w:rsid w:val="00135BF8"/>
    <w:rsid w:val="00136C46"/>
    <w:rsid w:val="00137789"/>
    <w:rsid w:val="00137CE5"/>
    <w:rsid w:val="00143905"/>
    <w:rsid w:val="00150291"/>
    <w:rsid w:val="00150996"/>
    <w:rsid w:val="00150F54"/>
    <w:rsid w:val="00155462"/>
    <w:rsid w:val="00156562"/>
    <w:rsid w:val="00157AC4"/>
    <w:rsid w:val="00157B7D"/>
    <w:rsid w:val="00157D52"/>
    <w:rsid w:val="00164232"/>
    <w:rsid w:val="00171E6D"/>
    <w:rsid w:val="00175AE4"/>
    <w:rsid w:val="00177F60"/>
    <w:rsid w:val="001842B1"/>
    <w:rsid w:val="00186651"/>
    <w:rsid w:val="00187EE5"/>
    <w:rsid w:val="00190E4B"/>
    <w:rsid w:val="001924C0"/>
    <w:rsid w:val="001935EC"/>
    <w:rsid w:val="0019404D"/>
    <w:rsid w:val="001A348C"/>
    <w:rsid w:val="001A6C6D"/>
    <w:rsid w:val="001B3E3A"/>
    <w:rsid w:val="001B509A"/>
    <w:rsid w:val="001B6068"/>
    <w:rsid w:val="001B60AA"/>
    <w:rsid w:val="001B6FF0"/>
    <w:rsid w:val="001C0211"/>
    <w:rsid w:val="001C0DD9"/>
    <w:rsid w:val="001C64C6"/>
    <w:rsid w:val="001C6FE6"/>
    <w:rsid w:val="001D20F7"/>
    <w:rsid w:val="001D2B08"/>
    <w:rsid w:val="001D69FA"/>
    <w:rsid w:val="001D7178"/>
    <w:rsid w:val="001D7CB9"/>
    <w:rsid w:val="001E051A"/>
    <w:rsid w:val="001E0F82"/>
    <w:rsid w:val="001E0F9D"/>
    <w:rsid w:val="001E2A0E"/>
    <w:rsid w:val="001F5429"/>
    <w:rsid w:val="001F56D0"/>
    <w:rsid w:val="00200632"/>
    <w:rsid w:val="00203066"/>
    <w:rsid w:val="00203981"/>
    <w:rsid w:val="00207EF6"/>
    <w:rsid w:val="00217025"/>
    <w:rsid w:val="002203FA"/>
    <w:rsid w:val="00221A5F"/>
    <w:rsid w:val="00221D52"/>
    <w:rsid w:val="002307B7"/>
    <w:rsid w:val="00230F0D"/>
    <w:rsid w:val="00235968"/>
    <w:rsid w:val="002376E1"/>
    <w:rsid w:val="00237778"/>
    <w:rsid w:val="002425FC"/>
    <w:rsid w:val="00243AB5"/>
    <w:rsid w:val="002441D0"/>
    <w:rsid w:val="0024766A"/>
    <w:rsid w:val="0025184A"/>
    <w:rsid w:val="0025245D"/>
    <w:rsid w:val="0025263C"/>
    <w:rsid w:val="002529FF"/>
    <w:rsid w:val="002556A5"/>
    <w:rsid w:val="002573D7"/>
    <w:rsid w:val="002622F5"/>
    <w:rsid w:val="0026285D"/>
    <w:rsid w:val="00265068"/>
    <w:rsid w:val="00266E14"/>
    <w:rsid w:val="002707F1"/>
    <w:rsid w:val="00274A18"/>
    <w:rsid w:val="00275F7C"/>
    <w:rsid w:val="002771DD"/>
    <w:rsid w:val="00285825"/>
    <w:rsid w:val="002859EE"/>
    <w:rsid w:val="002913B6"/>
    <w:rsid w:val="002960F0"/>
    <w:rsid w:val="002A45F9"/>
    <w:rsid w:val="002A500A"/>
    <w:rsid w:val="002A53C8"/>
    <w:rsid w:val="002A66D3"/>
    <w:rsid w:val="002A7D6D"/>
    <w:rsid w:val="002B1243"/>
    <w:rsid w:val="002B1362"/>
    <w:rsid w:val="002B16C1"/>
    <w:rsid w:val="002B1719"/>
    <w:rsid w:val="002B4E4D"/>
    <w:rsid w:val="002C3520"/>
    <w:rsid w:val="002C54C6"/>
    <w:rsid w:val="002C750D"/>
    <w:rsid w:val="002D189E"/>
    <w:rsid w:val="002D3548"/>
    <w:rsid w:val="002D3D3A"/>
    <w:rsid w:val="002D44A1"/>
    <w:rsid w:val="002D46F6"/>
    <w:rsid w:val="002E51CB"/>
    <w:rsid w:val="002F16DF"/>
    <w:rsid w:val="002F208A"/>
    <w:rsid w:val="0030128C"/>
    <w:rsid w:val="003112E1"/>
    <w:rsid w:val="0031386E"/>
    <w:rsid w:val="003141FA"/>
    <w:rsid w:val="00320F22"/>
    <w:rsid w:val="00324BDF"/>
    <w:rsid w:val="00325755"/>
    <w:rsid w:val="0032681E"/>
    <w:rsid w:val="003332EC"/>
    <w:rsid w:val="003334D4"/>
    <w:rsid w:val="003354A2"/>
    <w:rsid w:val="0034094A"/>
    <w:rsid w:val="0035151B"/>
    <w:rsid w:val="003542F2"/>
    <w:rsid w:val="003546A0"/>
    <w:rsid w:val="00365126"/>
    <w:rsid w:val="00367416"/>
    <w:rsid w:val="0038367A"/>
    <w:rsid w:val="00384229"/>
    <w:rsid w:val="00385FBB"/>
    <w:rsid w:val="0039228E"/>
    <w:rsid w:val="00393A02"/>
    <w:rsid w:val="00396E6B"/>
    <w:rsid w:val="00397DA8"/>
    <w:rsid w:val="003A08A5"/>
    <w:rsid w:val="003A319A"/>
    <w:rsid w:val="003A3B10"/>
    <w:rsid w:val="003A6494"/>
    <w:rsid w:val="003B006B"/>
    <w:rsid w:val="003B2F6C"/>
    <w:rsid w:val="003B66B3"/>
    <w:rsid w:val="003B6B31"/>
    <w:rsid w:val="003B76F0"/>
    <w:rsid w:val="003C0BF7"/>
    <w:rsid w:val="003C47AE"/>
    <w:rsid w:val="003C4E4A"/>
    <w:rsid w:val="003D17A6"/>
    <w:rsid w:val="003D2194"/>
    <w:rsid w:val="003D2974"/>
    <w:rsid w:val="003D43E1"/>
    <w:rsid w:val="003D5B11"/>
    <w:rsid w:val="003D70EB"/>
    <w:rsid w:val="003D7A8C"/>
    <w:rsid w:val="003E3D5D"/>
    <w:rsid w:val="003E47CB"/>
    <w:rsid w:val="003E7E7D"/>
    <w:rsid w:val="003F1FA1"/>
    <w:rsid w:val="003F32F9"/>
    <w:rsid w:val="003F403B"/>
    <w:rsid w:val="003F6027"/>
    <w:rsid w:val="003F63E7"/>
    <w:rsid w:val="003F6462"/>
    <w:rsid w:val="00401B85"/>
    <w:rsid w:val="00402ED1"/>
    <w:rsid w:val="0042381C"/>
    <w:rsid w:val="0042473B"/>
    <w:rsid w:val="00424D69"/>
    <w:rsid w:val="004256D8"/>
    <w:rsid w:val="00433A06"/>
    <w:rsid w:val="00434FD1"/>
    <w:rsid w:val="0044197F"/>
    <w:rsid w:val="0044695B"/>
    <w:rsid w:val="00452E7B"/>
    <w:rsid w:val="00460D78"/>
    <w:rsid w:val="004626BB"/>
    <w:rsid w:val="00466C8D"/>
    <w:rsid w:val="004676E5"/>
    <w:rsid w:val="00470515"/>
    <w:rsid w:val="00474E9E"/>
    <w:rsid w:val="004823C7"/>
    <w:rsid w:val="00482A02"/>
    <w:rsid w:val="00485D16"/>
    <w:rsid w:val="00490AE8"/>
    <w:rsid w:val="00490F15"/>
    <w:rsid w:val="00493E19"/>
    <w:rsid w:val="004954AC"/>
    <w:rsid w:val="00497E72"/>
    <w:rsid w:val="004A0BA5"/>
    <w:rsid w:val="004A37E3"/>
    <w:rsid w:val="004A465B"/>
    <w:rsid w:val="004A566F"/>
    <w:rsid w:val="004C10DC"/>
    <w:rsid w:val="004C25DB"/>
    <w:rsid w:val="004C4AC6"/>
    <w:rsid w:val="004D26F8"/>
    <w:rsid w:val="004D2AA3"/>
    <w:rsid w:val="004D6AE4"/>
    <w:rsid w:val="004D744D"/>
    <w:rsid w:val="004E23C4"/>
    <w:rsid w:val="004E2B57"/>
    <w:rsid w:val="004E48BF"/>
    <w:rsid w:val="004E538C"/>
    <w:rsid w:val="004F1A77"/>
    <w:rsid w:val="004F3689"/>
    <w:rsid w:val="004F3DCB"/>
    <w:rsid w:val="005017B0"/>
    <w:rsid w:val="00505C4E"/>
    <w:rsid w:val="005104BC"/>
    <w:rsid w:val="00512962"/>
    <w:rsid w:val="005138E3"/>
    <w:rsid w:val="00514E09"/>
    <w:rsid w:val="005167AA"/>
    <w:rsid w:val="0051749E"/>
    <w:rsid w:val="00522444"/>
    <w:rsid w:val="00523DBF"/>
    <w:rsid w:val="00531032"/>
    <w:rsid w:val="005322E1"/>
    <w:rsid w:val="005355F5"/>
    <w:rsid w:val="005403D3"/>
    <w:rsid w:val="005441D7"/>
    <w:rsid w:val="00546239"/>
    <w:rsid w:val="00547B20"/>
    <w:rsid w:val="00554691"/>
    <w:rsid w:val="00555B55"/>
    <w:rsid w:val="0056593E"/>
    <w:rsid w:val="00566217"/>
    <w:rsid w:val="00574EAF"/>
    <w:rsid w:val="005760E7"/>
    <w:rsid w:val="0058099A"/>
    <w:rsid w:val="0058157F"/>
    <w:rsid w:val="00581E15"/>
    <w:rsid w:val="00582209"/>
    <w:rsid w:val="005844CE"/>
    <w:rsid w:val="00594969"/>
    <w:rsid w:val="00594E72"/>
    <w:rsid w:val="00595B1D"/>
    <w:rsid w:val="005A0C22"/>
    <w:rsid w:val="005A18BB"/>
    <w:rsid w:val="005A28F6"/>
    <w:rsid w:val="005A55F9"/>
    <w:rsid w:val="005A5F4D"/>
    <w:rsid w:val="005B035C"/>
    <w:rsid w:val="005B05A9"/>
    <w:rsid w:val="005B0BAA"/>
    <w:rsid w:val="005C0F0A"/>
    <w:rsid w:val="005C3534"/>
    <w:rsid w:val="005C3598"/>
    <w:rsid w:val="005D4826"/>
    <w:rsid w:val="005D7EC6"/>
    <w:rsid w:val="005E0D2F"/>
    <w:rsid w:val="005E68DC"/>
    <w:rsid w:val="005E7017"/>
    <w:rsid w:val="005F049E"/>
    <w:rsid w:val="005F2C8F"/>
    <w:rsid w:val="0060131B"/>
    <w:rsid w:val="00601B41"/>
    <w:rsid w:val="00602329"/>
    <w:rsid w:val="00602A30"/>
    <w:rsid w:val="0061364A"/>
    <w:rsid w:val="006145BD"/>
    <w:rsid w:val="0061508F"/>
    <w:rsid w:val="00616C10"/>
    <w:rsid w:val="00617B18"/>
    <w:rsid w:val="00617CB8"/>
    <w:rsid w:val="00624F06"/>
    <w:rsid w:val="00630E3B"/>
    <w:rsid w:val="00636088"/>
    <w:rsid w:val="00642C48"/>
    <w:rsid w:val="00643FFA"/>
    <w:rsid w:val="0064408E"/>
    <w:rsid w:val="00644AD8"/>
    <w:rsid w:val="006536B5"/>
    <w:rsid w:val="00656AA4"/>
    <w:rsid w:val="00660EDB"/>
    <w:rsid w:val="006612C1"/>
    <w:rsid w:val="0066404E"/>
    <w:rsid w:val="00665585"/>
    <w:rsid w:val="0067559E"/>
    <w:rsid w:val="006765B8"/>
    <w:rsid w:val="00676815"/>
    <w:rsid w:val="00676C64"/>
    <w:rsid w:val="0067720F"/>
    <w:rsid w:val="006775DE"/>
    <w:rsid w:val="0068644C"/>
    <w:rsid w:val="00686ABD"/>
    <w:rsid w:val="00686B50"/>
    <w:rsid w:val="00692489"/>
    <w:rsid w:val="006925E2"/>
    <w:rsid w:val="006A5764"/>
    <w:rsid w:val="006A7B73"/>
    <w:rsid w:val="006B24D1"/>
    <w:rsid w:val="006B3537"/>
    <w:rsid w:val="006D3F70"/>
    <w:rsid w:val="006D6560"/>
    <w:rsid w:val="006F082A"/>
    <w:rsid w:val="006F140D"/>
    <w:rsid w:val="007000A2"/>
    <w:rsid w:val="007019FB"/>
    <w:rsid w:val="00704347"/>
    <w:rsid w:val="00710BD2"/>
    <w:rsid w:val="00711FB0"/>
    <w:rsid w:val="007123C6"/>
    <w:rsid w:val="00714F50"/>
    <w:rsid w:val="007158F7"/>
    <w:rsid w:val="00715C21"/>
    <w:rsid w:val="0072052D"/>
    <w:rsid w:val="00721B94"/>
    <w:rsid w:val="00725E20"/>
    <w:rsid w:val="00727C42"/>
    <w:rsid w:val="007304B7"/>
    <w:rsid w:val="00730F0D"/>
    <w:rsid w:val="007327E8"/>
    <w:rsid w:val="007333CE"/>
    <w:rsid w:val="0074224E"/>
    <w:rsid w:val="007466C6"/>
    <w:rsid w:val="00750291"/>
    <w:rsid w:val="00751F75"/>
    <w:rsid w:val="007522C9"/>
    <w:rsid w:val="0075326A"/>
    <w:rsid w:val="007536CF"/>
    <w:rsid w:val="00754136"/>
    <w:rsid w:val="00757D53"/>
    <w:rsid w:val="00757F83"/>
    <w:rsid w:val="007617E9"/>
    <w:rsid w:val="00761E03"/>
    <w:rsid w:val="007640A0"/>
    <w:rsid w:val="0076493B"/>
    <w:rsid w:val="00764E6E"/>
    <w:rsid w:val="00767638"/>
    <w:rsid w:val="00772319"/>
    <w:rsid w:val="007739A8"/>
    <w:rsid w:val="00774FD5"/>
    <w:rsid w:val="00786A19"/>
    <w:rsid w:val="00791AE5"/>
    <w:rsid w:val="00794E95"/>
    <w:rsid w:val="00795A2D"/>
    <w:rsid w:val="00796C61"/>
    <w:rsid w:val="007A202A"/>
    <w:rsid w:val="007A41F8"/>
    <w:rsid w:val="007B190F"/>
    <w:rsid w:val="007B1D78"/>
    <w:rsid w:val="007B4229"/>
    <w:rsid w:val="007B4738"/>
    <w:rsid w:val="007C21CA"/>
    <w:rsid w:val="007C568C"/>
    <w:rsid w:val="007D212F"/>
    <w:rsid w:val="007E03AF"/>
    <w:rsid w:val="007E0C21"/>
    <w:rsid w:val="007E1CAF"/>
    <w:rsid w:val="007E4696"/>
    <w:rsid w:val="007E7CD3"/>
    <w:rsid w:val="007F0399"/>
    <w:rsid w:val="007F2870"/>
    <w:rsid w:val="007F389E"/>
    <w:rsid w:val="007F6654"/>
    <w:rsid w:val="007F6BF2"/>
    <w:rsid w:val="007F6D86"/>
    <w:rsid w:val="00801673"/>
    <w:rsid w:val="00802FCD"/>
    <w:rsid w:val="00803138"/>
    <w:rsid w:val="0080396A"/>
    <w:rsid w:val="00803EC4"/>
    <w:rsid w:val="00807CD7"/>
    <w:rsid w:val="008130CD"/>
    <w:rsid w:val="00813B27"/>
    <w:rsid w:val="008163CF"/>
    <w:rsid w:val="00820DF9"/>
    <w:rsid w:val="00822759"/>
    <w:rsid w:val="00825247"/>
    <w:rsid w:val="008271F5"/>
    <w:rsid w:val="00832B41"/>
    <w:rsid w:val="008365CC"/>
    <w:rsid w:val="00842F7B"/>
    <w:rsid w:val="00852843"/>
    <w:rsid w:val="00852BF8"/>
    <w:rsid w:val="00855BEA"/>
    <w:rsid w:val="0086108E"/>
    <w:rsid w:val="0086111F"/>
    <w:rsid w:val="00861684"/>
    <w:rsid w:val="00861EEB"/>
    <w:rsid w:val="00862562"/>
    <w:rsid w:val="0086537F"/>
    <w:rsid w:val="008664D1"/>
    <w:rsid w:val="008709F4"/>
    <w:rsid w:val="00872BB4"/>
    <w:rsid w:val="00872D12"/>
    <w:rsid w:val="00877132"/>
    <w:rsid w:val="00880A42"/>
    <w:rsid w:val="00885600"/>
    <w:rsid w:val="00886AF5"/>
    <w:rsid w:val="00891334"/>
    <w:rsid w:val="00892A8E"/>
    <w:rsid w:val="00894B22"/>
    <w:rsid w:val="008A18E1"/>
    <w:rsid w:val="008A6ED6"/>
    <w:rsid w:val="008B7726"/>
    <w:rsid w:val="008C2521"/>
    <w:rsid w:val="008C413A"/>
    <w:rsid w:val="008D61F0"/>
    <w:rsid w:val="008D72F1"/>
    <w:rsid w:val="008E0342"/>
    <w:rsid w:val="008E06CE"/>
    <w:rsid w:val="008E0DF8"/>
    <w:rsid w:val="008E1FC9"/>
    <w:rsid w:val="008F4449"/>
    <w:rsid w:val="009007AF"/>
    <w:rsid w:val="0090217A"/>
    <w:rsid w:val="00903216"/>
    <w:rsid w:val="0090528E"/>
    <w:rsid w:val="00905F34"/>
    <w:rsid w:val="00906356"/>
    <w:rsid w:val="00906421"/>
    <w:rsid w:val="009116A9"/>
    <w:rsid w:val="00911AA2"/>
    <w:rsid w:val="00913180"/>
    <w:rsid w:val="009161E9"/>
    <w:rsid w:val="009165AA"/>
    <w:rsid w:val="009206AC"/>
    <w:rsid w:val="00921886"/>
    <w:rsid w:val="00924607"/>
    <w:rsid w:val="00924692"/>
    <w:rsid w:val="00926A7A"/>
    <w:rsid w:val="009302ED"/>
    <w:rsid w:val="00930825"/>
    <w:rsid w:val="00941A01"/>
    <w:rsid w:val="009429EA"/>
    <w:rsid w:val="00946CE8"/>
    <w:rsid w:val="0095138C"/>
    <w:rsid w:val="0095306B"/>
    <w:rsid w:val="00960207"/>
    <w:rsid w:val="0096383E"/>
    <w:rsid w:val="00964F9E"/>
    <w:rsid w:val="00970A45"/>
    <w:rsid w:val="00972B00"/>
    <w:rsid w:val="00973254"/>
    <w:rsid w:val="00974922"/>
    <w:rsid w:val="00974E18"/>
    <w:rsid w:val="00975031"/>
    <w:rsid w:val="0097698A"/>
    <w:rsid w:val="009805D8"/>
    <w:rsid w:val="00980C3C"/>
    <w:rsid w:val="00981D9D"/>
    <w:rsid w:val="00984CFF"/>
    <w:rsid w:val="00987D1A"/>
    <w:rsid w:val="00992B5E"/>
    <w:rsid w:val="00993A2A"/>
    <w:rsid w:val="009A1AD0"/>
    <w:rsid w:val="009A43A2"/>
    <w:rsid w:val="009A5893"/>
    <w:rsid w:val="009A72CE"/>
    <w:rsid w:val="009A7D82"/>
    <w:rsid w:val="009B033F"/>
    <w:rsid w:val="009B2DA0"/>
    <w:rsid w:val="009B5F6E"/>
    <w:rsid w:val="009B630D"/>
    <w:rsid w:val="009B6C47"/>
    <w:rsid w:val="009C060E"/>
    <w:rsid w:val="009C1378"/>
    <w:rsid w:val="009C5618"/>
    <w:rsid w:val="009C63C6"/>
    <w:rsid w:val="009D222B"/>
    <w:rsid w:val="009D4486"/>
    <w:rsid w:val="009D4791"/>
    <w:rsid w:val="009D6261"/>
    <w:rsid w:val="009E1AEA"/>
    <w:rsid w:val="009F3592"/>
    <w:rsid w:val="009F6138"/>
    <w:rsid w:val="009F72A8"/>
    <w:rsid w:val="00A030A5"/>
    <w:rsid w:val="00A03DE1"/>
    <w:rsid w:val="00A0415D"/>
    <w:rsid w:val="00A04436"/>
    <w:rsid w:val="00A05528"/>
    <w:rsid w:val="00A135E0"/>
    <w:rsid w:val="00A1445A"/>
    <w:rsid w:val="00A20821"/>
    <w:rsid w:val="00A26196"/>
    <w:rsid w:val="00A42543"/>
    <w:rsid w:val="00A45968"/>
    <w:rsid w:val="00A45EA5"/>
    <w:rsid w:val="00A4633D"/>
    <w:rsid w:val="00A52CB5"/>
    <w:rsid w:val="00A57B9A"/>
    <w:rsid w:val="00A639CC"/>
    <w:rsid w:val="00A64FE6"/>
    <w:rsid w:val="00A659AB"/>
    <w:rsid w:val="00A664F1"/>
    <w:rsid w:val="00A74226"/>
    <w:rsid w:val="00A77D79"/>
    <w:rsid w:val="00A8331B"/>
    <w:rsid w:val="00A83EDA"/>
    <w:rsid w:val="00A84455"/>
    <w:rsid w:val="00A84866"/>
    <w:rsid w:val="00A84C40"/>
    <w:rsid w:val="00A85301"/>
    <w:rsid w:val="00A920FD"/>
    <w:rsid w:val="00A944D3"/>
    <w:rsid w:val="00AA3CD7"/>
    <w:rsid w:val="00AA4EC8"/>
    <w:rsid w:val="00AA58A1"/>
    <w:rsid w:val="00AA5F0B"/>
    <w:rsid w:val="00AA7A1B"/>
    <w:rsid w:val="00AA7DD1"/>
    <w:rsid w:val="00AB0518"/>
    <w:rsid w:val="00AB46F5"/>
    <w:rsid w:val="00AB745C"/>
    <w:rsid w:val="00AC0898"/>
    <w:rsid w:val="00AD0C44"/>
    <w:rsid w:val="00AD1F81"/>
    <w:rsid w:val="00AD2F63"/>
    <w:rsid w:val="00AD5007"/>
    <w:rsid w:val="00AE0B57"/>
    <w:rsid w:val="00AE4C05"/>
    <w:rsid w:val="00AE5EBE"/>
    <w:rsid w:val="00AF2C24"/>
    <w:rsid w:val="00AF67FA"/>
    <w:rsid w:val="00B012E3"/>
    <w:rsid w:val="00B0443C"/>
    <w:rsid w:val="00B0599D"/>
    <w:rsid w:val="00B16E3C"/>
    <w:rsid w:val="00B21174"/>
    <w:rsid w:val="00B21296"/>
    <w:rsid w:val="00B22D22"/>
    <w:rsid w:val="00B31EB0"/>
    <w:rsid w:val="00B379AA"/>
    <w:rsid w:val="00B4021E"/>
    <w:rsid w:val="00B4079F"/>
    <w:rsid w:val="00B40C51"/>
    <w:rsid w:val="00B4404B"/>
    <w:rsid w:val="00B440A2"/>
    <w:rsid w:val="00B44171"/>
    <w:rsid w:val="00B52880"/>
    <w:rsid w:val="00B53C4B"/>
    <w:rsid w:val="00B53FC7"/>
    <w:rsid w:val="00B57BE3"/>
    <w:rsid w:val="00B6369C"/>
    <w:rsid w:val="00B659B5"/>
    <w:rsid w:val="00B670EC"/>
    <w:rsid w:val="00B702F8"/>
    <w:rsid w:val="00B76956"/>
    <w:rsid w:val="00B80105"/>
    <w:rsid w:val="00B81988"/>
    <w:rsid w:val="00B849F2"/>
    <w:rsid w:val="00B946FF"/>
    <w:rsid w:val="00B95931"/>
    <w:rsid w:val="00BA00CA"/>
    <w:rsid w:val="00BA4171"/>
    <w:rsid w:val="00BA7BE6"/>
    <w:rsid w:val="00BB05CC"/>
    <w:rsid w:val="00BB409B"/>
    <w:rsid w:val="00BC2663"/>
    <w:rsid w:val="00BC3230"/>
    <w:rsid w:val="00BD02A0"/>
    <w:rsid w:val="00BD558E"/>
    <w:rsid w:val="00BE0655"/>
    <w:rsid w:val="00BE2A28"/>
    <w:rsid w:val="00BE3398"/>
    <w:rsid w:val="00BE3AF4"/>
    <w:rsid w:val="00BE4D26"/>
    <w:rsid w:val="00BE5B9E"/>
    <w:rsid w:val="00BE7901"/>
    <w:rsid w:val="00BF087A"/>
    <w:rsid w:val="00BF1F22"/>
    <w:rsid w:val="00BF389E"/>
    <w:rsid w:val="00BF4B01"/>
    <w:rsid w:val="00BF4CD3"/>
    <w:rsid w:val="00C01DD2"/>
    <w:rsid w:val="00C05269"/>
    <w:rsid w:val="00C163E7"/>
    <w:rsid w:val="00C16C3A"/>
    <w:rsid w:val="00C21E5C"/>
    <w:rsid w:val="00C238D3"/>
    <w:rsid w:val="00C2603B"/>
    <w:rsid w:val="00C27E83"/>
    <w:rsid w:val="00C325A1"/>
    <w:rsid w:val="00C34C31"/>
    <w:rsid w:val="00C34E71"/>
    <w:rsid w:val="00C359FA"/>
    <w:rsid w:val="00C369D7"/>
    <w:rsid w:val="00C37A40"/>
    <w:rsid w:val="00C408F7"/>
    <w:rsid w:val="00C4299A"/>
    <w:rsid w:val="00C51881"/>
    <w:rsid w:val="00C5228C"/>
    <w:rsid w:val="00C52742"/>
    <w:rsid w:val="00C53CBA"/>
    <w:rsid w:val="00C55FEE"/>
    <w:rsid w:val="00C57459"/>
    <w:rsid w:val="00C57CE4"/>
    <w:rsid w:val="00C6154F"/>
    <w:rsid w:val="00C63450"/>
    <w:rsid w:val="00C724BC"/>
    <w:rsid w:val="00C82582"/>
    <w:rsid w:val="00C83C55"/>
    <w:rsid w:val="00C843EE"/>
    <w:rsid w:val="00C9007F"/>
    <w:rsid w:val="00C92C6A"/>
    <w:rsid w:val="00C95287"/>
    <w:rsid w:val="00C96D94"/>
    <w:rsid w:val="00CA0601"/>
    <w:rsid w:val="00CA06B6"/>
    <w:rsid w:val="00CA4044"/>
    <w:rsid w:val="00CA731B"/>
    <w:rsid w:val="00CA7592"/>
    <w:rsid w:val="00CB074D"/>
    <w:rsid w:val="00CB700B"/>
    <w:rsid w:val="00CC2D79"/>
    <w:rsid w:val="00CC5AA1"/>
    <w:rsid w:val="00CD0238"/>
    <w:rsid w:val="00CD0245"/>
    <w:rsid w:val="00CD26B8"/>
    <w:rsid w:val="00CD498A"/>
    <w:rsid w:val="00CD4B28"/>
    <w:rsid w:val="00CE0A13"/>
    <w:rsid w:val="00CE1C7E"/>
    <w:rsid w:val="00CE286B"/>
    <w:rsid w:val="00CE418E"/>
    <w:rsid w:val="00CE5B3C"/>
    <w:rsid w:val="00CF062E"/>
    <w:rsid w:val="00CF14F3"/>
    <w:rsid w:val="00CF68E6"/>
    <w:rsid w:val="00D0072F"/>
    <w:rsid w:val="00D03044"/>
    <w:rsid w:val="00D04E31"/>
    <w:rsid w:val="00D1181F"/>
    <w:rsid w:val="00D17594"/>
    <w:rsid w:val="00D31E88"/>
    <w:rsid w:val="00D32CA1"/>
    <w:rsid w:val="00D35D3C"/>
    <w:rsid w:val="00D4130B"/>
    <w:rsid w:val="00D413AD"/>
    <w:rsid w:val="00D415D4"/>
    <w:rsid w:val="00D41D51"/>
    <w:rsid w:val="00D44C61"/>
    <w:rsid w:val="00D4532F"/>
    <w:rsid w:val="00D539D2"/>
    <w:rsid w:val="00D541B0"/>
    <w:rsid w:val="00D55240"/>
    <w:rsid w:val="00D613C1"/>
    <w:rsid w:val="00D62316"/>
    <w:rsid w:val="00D62952"/>
    <w:rsid w:val="00D635E0"/>
    <w:rsid w:val="00D6466E"/>
    <w:rsid w:val="00D67BDF"/>
    <w:rsid w:val="00D714C6"/>
    <w:rsid w:val="00D73494"/>
    <w:rsid w:val="00D73D3C"/>
    <w:rsid w:val="00D76E91"/>
    <w:rsid w:val="00D819DE"/>
    <w:rsid w:val="00D85368"/>
    <w:rsid w:val="00D9032F"/>
    <w:rsid w:val="00D92273"/>
    <w:rsid w:val="00D9231C"/>
    <w:rsid w:val="00D93B12"/>
    <w:rsid w:val="00D96983"/>
    <w:rsid w:val="00DA0534"/>
    <w:rsid w:val="00DA3DE7"/>
    <w:rsid w:val="00DA7A98"/>
    <w:rsid w:val="00DB01A8"/>
    <w:rsid w:val="00DB7F6F"/>
    <w:rsid w:val="00DC2435"/>
    <w:rsid w:val="00DC54A4"/>
    <w:rsid w:val="00DC68AF"/>
    <w:rsid w:val="00DE5FDF"/>
    <w:rsid w:val="00DE7741"/>
    <w:rsid w:val="00DF0BCF"/>
    <w:rsid w:val="00DF436D"/>
    <w:rsid w:val="00E00713"/>
    <w:rsid w:val="00E02412"/>
    <w:rsid w:val="00E02E6C"/>
    <w:rsid w:val="00E04BD4"/>
    <w:rsid w:val="00E06128"/>
    <w:rsid w:val="00E13B17"/>
    <w:rsid w:val="00E148A9"/>
    <w:rsid w:val="00E16FEF"/>
    <w:rsid w:val="00E21804"/>
    <w:rsid w:val="00E24350"/>
    <w:rsid w:val="00E243B0"/>
    <w:rsid w:val="00E25B32"/>
    <w:rsid w:val="00E25E0F"/>
    <w:rsid w:val="00E26079"/>
    <w:rsid w:val="00E3328D"/>
    <w:rsid w:val="00E46518"/>
    <w:rsid w:val="00E535D6"/>
    <w:rsid w:val="00E54AC6"/>
    <w:rsid w:val="00E57921"/>
    <w:rsid w:val="00E6344E"/>
    <w:rsid w:val="00E6422D"/>
    <w:rsid w:val="00E67A82"/>
    <w:rsid w:val="00E7493D"/>
    <w:rsid w:val="00E74C7A"/>
    <w:rsid w:val="00E75554"/>
    <w:rsid w:val="00E766F9"/>
    <w:rsid w:val="00E80653"/>
    <w:rsid w:val="00E82C9B"/>
    <w:rsid w:val="00E843B1"/>
    <w:rsid w:val="00E85344"/>
    <w:rsid w:val="00E951DB"/>
    <w:rsid w:val="00EA4DE7"/>
    <w:rsid w:val="00EA75A0"/>
    <w:rsid w:val="00EB0D59"/>
    <w:rsid w:val="00EB57A8"/>
    <w:rsid w:val="00EC07D3"/>
    <w:rsid w:val="00ED6710"/>
    <w:rsid w:val="00ED6946"/>
    <w:rsid w:val="00ED6C4E"/>
    <w:rsid w:val="00EE20C0"/>
    <w:rsid w:val="00EE2443"/>
    <w:rsid w:val="00EE2A44"/>
    <w:rsid w:val="00EE37BB"/>
    <w:rsid w:val="00EE56D1"/>
    <w:rsid w:val="00EF4FE8"/>
    <w:rsid w:val="00EF549B"/>
    <w:rsid w:val="00F00751"/>
    <w:rsid w:val="00F00A58"/>
    <w:rsid w:val="00F02B88"/>
    <w:rsid w:val="00F12B59"/>
    <w:rsid w:val="00F21269"/>
    <w:rsid w:val="00F23193"/>
    <w:rsid w:val="00F26821"/>
    <w:rsid w:val="00F33A29"/>
    <w:rsid w:val="00F356EE"/>
    <w:rsid w:val="00F36133"/>
    <w:rsid w:val="00F4085F"/>
    <w:rsid w:val="00F4223D"/>
    <w:rsid w:val="00F42736"/>
    <w:rsid w:val="00F52A9D"/>
    <w:rsid w:val="00F56775"/>
    <w:rsid w:val="00F60E1C"/>
    <w:rsid w:val="00F660F4"/>
    <w:rsid w:val="00F6618A"/>
    <w:rsid w:val="00F662F3"/>
    <w:rsid w:val="00F710DB"/>
    <w:rsid w:val="00F818FC"/>
    <w:rsid w:val="00F827F9"/>
    <w:rsid w:val="00F84E7F"/>
    <w:rsid w:val="00F87B3A"/>
    <w:rsid w:val="00F9016A"/>
    <w:rsid w:val="00F90F02"/>
    <w:rsid w:val="00F9337E"/>
    <w:rsid w:val="00F93B42"/>
    <w:rsid w:val="00F9740C"/>
    <w:rsid w:val="00FA6BA2"/>
    <w:rsid w:val="00FB0F31"/>
    <w:rsid w:val="00FB1403"/>
    <w:rsid w:val="00FB3DF1"/>
    <w:rsid w:val="00FB3E3C"/>
    <w:rsid w:val="00FB5E75"/>
    <w:rsid w:val="00FB6673"/>
    <w:rsid w:val="00FC09D3"/>
    <w:rsid w:val="00FC14C3"/>
    <w:rsid w:val="00FC270D"/>
    <w:rsid w:val="00FC5C81"/>
    <w:rsid w:val="00FC762A"/>
    <w:rsid w:val="00FD00ED"/>
    <w:rsid w:val="00FD2398"/>
    <w:rsid w:val="00FD24B5"/>
    <w:rsid w:val="00FD3B16"/>
    <w:rsid w:val="00FD4DB3"/>
    <w:rsid w:val="00FE0B9D"/>
    <w:rsid w:val="00FE3CC2"/>
    <w:rsid w:val="00FF0117"/>
    <w:rsid w:val="00FF0D0F"/>
    <w:rsid w:val="00FF2818"/>
    <w:rsid w:val="00FF53AE"/>
    <w:rsid w:val="00FF5495"/>
    <w:rsid w:val="00FF57FD"/>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6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9486">
      <w:bodyDiv w:val="1"/>
      <w:marLeft w:val="0"/>
      <w:marRight w:val="0"/>
      <w:marTop w:val="0"/>
      <w:marBottom w:val="0"/>
      <w:divBdr>
        <w:top w:val="none" w:sz="0" w:space="0" w:color="auto"/>
        <w:left w:val="none" w:sz="0" w:space="0" w:color="auto"/>
        <w:bottom w:val="none" w:sz="0" w:space="0" w:color="auto"/>
        <w:right w:val="none" w:sz="0" w:space="0" w:color="auto"/>
      </w:divBdr>
    </w:div>
    <w:div w:id="202714127">
      <w:bodyDiv w:val="1"/>
      <w:marLeft w:val="0"/>
      <w:marRight w:val="0"/>
      <w:marTop w:val="0"/>
      <w:marBottom w:val="0"/>
      <w:divBdr>
        <w:top w:val="none" w:sz="0" w:space="0" w:color="auto"/>
        <w:left w:val="none" w:sz="0" w:space="0" w:color="auto"/>
        <w:bottom w:val="none" w:sz="0" w:space="0" w:color="auto"/>
        <w:right w:val="none" w:sz="0" w:space="0" w:color="auto"/>
      </w:divBdr>
    </w:div>
    <w:div w:id="209542210">
      <w:bodyDiv w:val="1"/>
      <w:marLeft w:val="0"/>
      <w:marRight w:val="0"/>
      <w:marTop w:val="0"/>
      <w:marBottom w:val="0"/>
      <w:divBdr>
        <w:top w:val="none" w:sz="0" w:space="0" w:color="auto"/>
        <w:left w:val="none" w:sz="0" w:space="0" w:color="auto"/>
        <w:bottom w:val="none" w:sz="0" w:space="0" w:color="auto"/>
        <w:right w:val="none" w:sz="0" w:space="0" w:color="auto"/>
      </w:divBdr>
    </w:div>
    <w:div w:id="236327674">
      <w:bodyDiv w:val="1"/>
      <w:marLeft w:val="0"/>
      <w:marRight w:val="0"/>
      <w:marTop w:val="0"/>
      <w:marBottom w:val="0"/>
      <w:divBdr>
        <w:top w:val="none" w:sz="0" w:space="0" w:color="auto"/>
        <w:left w:val="none" w:sz="0" w:space="0" w:color="auto"/>
        <w:bottom w:val="none" w:sz="0" w:space="0" w:color="auto"/>
        <w:right w:val="none" w:sz="0" w:space="0" w:color="auto"/>
      </w:divBdr>
    </w:div>
    <w:div w:id="238902710">
      <w:bodyDiv w:val="1"/>
      <w:marLeft w:val="0"/>
      <w:marRight w:val="0"/>
      <w:marTop w:val="0"/>
      <w:marBottom w:val="0"/>
      <w:divBdr>
        <w:top w:val="none" w:sz="0" w:space="0" w:color="auto"/>
        <w:left w:val="none" w:sz="0" w:space="0" w:color="auto"/>
        <w:bottom w:val="none" w:sz="0" w:space="0" w:color="auto"/>
        <w:right w:val="none" w:sz="0" w:space="0" w:color="auto"/>
      </w:divBdr>
    </w:div>
    <w:div w:id="578175844">
      <w:bodyDiv w:val="1"/>
      <w:marLeft w:val="0"/>
      <w:marRight w:val="0"/>
      <w:marTop w:val="0"/>
      <w:marBottom w:val="0"/>
      <w:divBdr>
        <w:top w:val="none" w:sz="0" w:space="0" w:color="auto"/>
        <w:left w:val="none" w:sz="0" w:space="0" w:color="auto"/>
        <w:bottom w:val="none" w:sz="0" w:space="0" w:color="auto"/>
        <w:right w:val="none" w:sz="0" w:space="0" w:color="auto"/>
      </w:divBdr>
    </w:div>
    <w:div w:id="736243905">
      <w:bodyDiv w:val="1"/>
      <w:marLeft w:val="0"/>
      <w:marRight w:val="0"/>
      <w:marTop w:val="0"/>
      <w:marBottom w:val="0"/>
      <w:divBdr>
        <w:top w:val="none" w:sz="0" w:space="0" w:color="auto"/>
        <w:left w:val="none" w:sz="0" w:space="0" w:color="auto"/>
        <w:bottom w:val="none" w:sz="0" w:space="0" w:color="auto"/>
        <w:right w:val="none" w:sz="0" w:space="0" w:color="auto"/>
      </w:divBdr>
    </w:div>
    <w:div w:id="857425520">
      <w:bodyDiv w:val="1"/>
      <w:marLeft w:val="0"/>
      <w:marRight w:val="0"/>
      <w:marTop w:val="0"/>
      <w:marBottom w:val="0"/>
      <w:divBdr>
        <w:top w:val="none" w:sz="0" w:space="0" w:color="auto"/>
        <w:left w:val="none" w:sz="0" w:space="0" w:color="auto"/>
        <w:bottom w:val="none" w:sz="0" w:space="0" w:color="auto"/>
        <w:right w:val="none" w:sz="0" w:space="0" w:color="auto"/>
      </w:divBdr>
    </w:div>
    <w:div w:id="961963755">
      <w:bodyDiv w:val="1"/>
      <w:marLeft w:val="0"/>
      <w:marRight w:val="0"/>
      <w:marTop w:val="0"/>
      <w:marBottom w:val="0"/>
      <w:divBdr>
        <w:top w:val="none" w:sz="0" w:space="0" w:color="auto"/>
        <w:left w:val="none" w:sz="0" w:space="0" w:color="auto"/>
        <w:bottom w:val="none" w:sz="0" w:space="0" w:color="auto"/>
        <w:right w:val="none" w:sz="0" w:space="0" w:color="auto"/>
      </w:divBdr>
    </w:div>
    <w:div w:id="973297513">
      <w:bodyDiv w:val="1"/>
      <w:marLeft w:val="0"/>
      <w:marRight w:val="0"/>
      <w:marTop w:val="0"/>
      <w:marBottom w:val="0"/>
      <w:divBdr>
        <w:top w:val="none" w:sz="0" w:space="0" w:color="auto"/>
        <w:left w:val="none" w:sz="0" w:space="0" w:color="auto"/>
        <w:bottom w:val="none" w:sz="0" w:space="0" w:color="auto"/>
        <w:right w:val="none" w:sz="0" w:space="0" w:color="auto"/>
      </w:divBdr>
    </w:div>
    <w:div w:id="1105344199">
      <w:bodyDiv w:val="1"/>
      <w:marLeft w:val="0"/>
      <w:marRight w:val="0"/>
      <w:marTop w:val="0"/>
      <w:marBottom w:val="0"/>
      <w:divBdr>
        <w:top w:val="none" w:sz="0" w:space="0" w:color="auto"/>
        <w:left w:val="none" w:sz="0" w:space="0" w:color="auto"/>
        <w:bottom w:val="none" w:sz="0" w:space="0" w:color="auto"/>
        <w:right w:val="none" w:sz="0" w:space="0" w:color="auto"/>
      </w:divBdr>
    </w:div>
    <w:div w:id="1189880096">
      <w:bodyDiv w:val="1"/>
      <w:marLeft w:val="0"/>
      <w:marRight w:val="0"/>
      <w:marTop w:val="0"/>
      <w:marBottom w:val="0"/>
      <w:divBdr>
        <w:top w:val="none" w:sz="0" w:space="0" w:color="auto"/>
        <w:left w:val="none" w:sz="0" w:space="0" w:color="auto"/>
        <w:bottom w:val="none" w:sz="0" w:space="0" w:color="auto"/>
        <w:right w:val="none" w:sz="0" w:space="0" w:color="auto"/>
      </w:divBdr>
    </w:div>
    <w:div w:id="1215654495">
      <w:bodyDiv w:val="1"/>
      <w:marLeft w:val="0"/>
      <w:marRight w:val="0"/>
      <w:marTop w:val="0"/>
      <w:marBottom w:val="0"/>
      <w:divBdr>
        <w:top w:val="none" w:sz="0" w:space="0" w:color="auto"/>
        <w:left w:val="none" w:sz="0" w:space="0" w:color="auto"/>
        <w:bottom w:val="none" w:sz="0" w:space="0" w:color="auto"/>
        <w:right w:val="none" w:sz="0" w:space="0" w:color="auto"/>
      </w:divBdr>
    </w:div>
    <w:div w:id="1266426808">
      <w:bodyDiv w:val="1"/>
      <w:marLeft w:val="0"/>
      <w:marRight w:val="0"/>
      <w:marTop w:val="0"/>
      <w:marBottom w:val="0"/>
      <w:divBdr>
        <w:top w:val="none" w:sz="0" w:space="0" w:color="auto"/>
        <w:left w:val="none" w:sz="0" w:space="0" w:color="auto"/>
        <w:bottom w:val="none" w:sz="0" w:space="0" w:color="auto"/>
        <w:right w:val="none" w:sz="0" w:space="0" w:color="auto"/>
      </w:divBdr>
      <w:divsChild>
        <w:div w:id="446240618">
          <w:marLeft w:val="0"/>
          <w:marRight w:val="0"/>
          <w:marTop w:val="0"/>
          <w:marBottom w:val="75"/>
          <w:divBdr>
            <w:top w:val="none" w:sz="0" w:space="0" w:color="auto"/>
            <w:left w:val="none" w:sz="0" w:space="0" w:color="auto"/>
            <w:bottom w:val="none" w:sz="0" w:space="0" w:color="auto"/>
            <w:right w:val="none" w:sz="0" w:space="0" w:color="auto"/>
          </w:divBdr>
          <w:divsChild>
            <w:div w:id="67192130">
              <w:marLeft w:val="0"/>
              <w:marRight w:val="0"/>
              <w:marTop w:val="0"/>
              <w:marBottom w:val="0"/>
              <w:divBdr>
                <w:top w:val="none" w:sz="0" w:space="0" w:color="auto"/>
                <w:left w:val="none" w:sz="0" w:space="0" w:color="auto"/>
                <w:bottom w:val="none" w:sz="0" w:space="0" w:color="auto"/>
                <w:right w:val="none" w:sz="0" w:space="0" w:color="auto"/>
              </w:divBdr>
              <w:divsChild>
                <w:div w:id="11367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9035">
          <w:marLeft w:val="0"/>
          <w:marRight w:val="0"/>
          <w:marTop w:val="0"/>
          <w:marBottom w:val="0"/>
          <w:divBdr>
            <w:top w:val="none" w:sz="0" w:space="0" w:color="auto"/>
            <w:left w:val="none" w:sz="0" w:space="0" w:color="auto"/>
            <w:bottom w:val="none" w:sz="0" w:space="0" w:color="auto"/>
            <w:right w:val="none" w:sz="0" w:space="0" w:color="auto"/>
          </w:divBdr>
          <w:divsChild>
            <w:div w:id="1246263087">
              <w:marLeft w:val="0"/>
              <w:marRight w:val="0"/>
              <w:marTop w:val="0"/>
              <w:marBottom w:val="0"/>
              <w:divBdr>
                <w:top w:val="none" w:sz="0" w:space="0" w:color="auto"/>
                <w:left w:val="none" w:sz="0" w:space="0" w:color="auto"/>
                <w:bottom w:val="none" w:sz="0" w:space="0" w:color="auto"/>
                <w:right w:val="none" w:sz="0" w:space="0" w:color="auto"/>
              </w:divBdr>
              <w:divsChild>
                <w:div w:id="12602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7317">
      <w:bodyDiv w:val="1"/>
      <w:marLeft w:val="0"/>
      <w:marRight w:val="0"/>
      <w:marTop w:val="0"/>
      <w:marBottom w:val="0"/>
      <w:divBdr>
        <w:top w:val="none" w:sz="0" w:space="0" w:color="auto"/>
        <w:left w:val="none" w:sz="0" w:space="0" w:color="auto"/>
        <w:bottom w:val="none" w:sz="0" w:space="0" w:color="auto"/>
        <w:right w:val="none" w:sz="0" w:space="0" w:color="auto"/>
      </w:divBdr>
    </w:div>
    <w:div w:id="1374310234">
      <w:bodyDiv w:val="1"/>
      <w:marLeft w:val="0"/>
      <w:marRight w:val="0"/>
      <w:marTop w:val="0"/>
      <w:marBottom w:val="0"/>
      <w:divBdr>
        <w:top w:val="none" w:sz="0" w:space="0" w:color="auto"/>
        <w:left w:val="none" w:sz="0" w:space="0" w:color="auto"/>
        <w:bottom w:val="none" w:sz="0" w:space="0" w:color="auto"/>
        <w:right w:val="none" w:sz="0" w:space="0" w:color="auto"/>
      </w:divBdr>
    </w:div>
    <w:div w:id="1679769954">
      <w:bodyDiv w:val="1"/>
      <w:marLeft w:val="0"/>
      <w:marRight w:val="0"/>
      <w:marTop w:val="0"/>
      <w:marBottom w:val="0"/>
      <w:divBdr>
        <w:top w:val="none" w:sz="0" w:space="0" w:color="auto"/>
        <w:left w:val="none" w:sz="0" w:space="0" w:color="auto"/>
        <w:bottom w:val="none" w:sz="0" w:space="0" w:color="auto"/>
        <w:right w:val="none" w:sz="0" w:space="0" w:color="auto"/>
      </w:divBdr>
    </w:div>
    <w:div w:id="1769039367">
      <w:bodyDiv w:val="1"/>
      <w:marLeft w:val="0"/>
      <w:marRight w:val="0"/>
      <w:marTop w:val="0"/>
      <w:marBottom w:val="0"/>
      <w:divBdr>
        <w:top w:val="none" w:sz="0" w:space="0" w:color="auto"/>
        <w:left w:val="none" w:sz="0" w:space="0" w:color="auto"/>
        <w:bottom w:val="none" w:sz="0" w:space="0" w:color="auto"/>
        <w:right w:val="none" w:sz="0" w:space="0" w:color="auto"/>
      </w:divBdr>
    </w:div>
    <w:div w:id="1797873148">
      <w:bodyDiv w:val="1"/>
      <w:marLeft w:val="0"/>
      <w:marRight w:val="0"/>
      <w:marTop w:val="0"/>
      <w:marBottom w:val="0"/>
      <w:divBdr>
        <w:top w:val="none" w:sz="0" w:space="0" w:color="auto"/>
        <w:left w:val="none" w:sz="0" w:space="0" w:color="auto"/>
        <w:bottom w:val="none" w:sz="0" w:space="0" w:color="auto"/>
        <w:right w:val="none" w:sz="0" w:space="0" w:color="auto"/>
      </w:divBdr>
    </w:div>
    <w:div w:id="1885632982">
      <w:bodyDiv w:val="1"/>
      <w:marLeft w:val="0"/>
      <w:marRight w:val="0"/>
      <w:marTop w:val="0"/>
      <w:marBottom w:val="0"/>
      <w:divBdr>
        <w:top w:val="none" w:sz="0" w:space="0" w:color="auto"/>
        <w:left w:val="none" w:sz="0" w:space="0" w:color="auto"/>
        <w:bottom w:val="none" w:sz="0" w:space="0" w:color="auto"/>
        <w:right w:val="none" w:sz="0" w:space="0" w:color="auto"/>
      </w:divBdr>
    </w:div>
    <w:div w:id="2096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nhs.uk/Conditions/Radiation/Pages/Introduction.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hse.gov.uk/radiation/ionising/faqs.htm" TargetMode="External"/><Relationship Id="rId2" Type="http://schemas.openxmlformats.org/officeDocument/2006/relationships/numbering" Target="numbering.xml"/><Relationship Id="rId16" Type="http://schemas.openxmlformats.org/officeDocument/2006/relationships/hyperlink" Target="http://www.nrc.gov/about-nrc/radiation/around-us/uses-radiation.htm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9DWnjcSo9J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s://www.youtube.com/watch?v=ETbI0Ih0kVg" TargetMode="External"/><Relationship Id="rId22" Type="http://schemas.openxmlformats.org/officeDocument/2006/relationships/footer" Target="footer2.xml"/><Relationship Id="rId30" Type="http://schemas.microsoft.com/office/2011/relationships/commentsExtended" Target="commentsExtended.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4480-2D69-45E4-9A9D-C2F39377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D388BE16.dotm</Template>
  <TotalTime>10</TotalTime>
  <Pages>13</Pages>
  <Words>2493</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Physics – Atomic structure</dc:title>
  <dc:creator>AQA</dc:creator>
  <cp:lastPrinted>2012-12-04T15:09:00Z</cp:lastPrinted>
  <dcterms:created xsi:type="dcterms:W3CDTF">2016-10-24T10:10:00Z</dcterms:created>
  <dcterms:modified xsi:type="dcterms:W3CDTF">2019-09-24T07:49:00Z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