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521F7DC9" w:rsidR="008709F4" w:rsidRPr="00E304D7" w:rsidRDefault="00593514" w:rsidP="00417211">
      <w:pPr>
        <w:pStyle w:val="Heading1"/>
        <w:rPr>
          <w:rFonts w:cs="Open Sans ExtraBold"/>
        </w:rPr>
      </w:pPr>
      <w:bookmarkStart w:id="0" w:name="_GoBack"/>
      <w:r>
        <w:rPr>
          <w:rFonts w:cs="Open Sans ExtraBold"/>
        </w:rPr>
        <w:t>Scheme of work</w:t>
      </w:r>
      <w:r w:rsidR="00055167">
        <w:rPr>
          <w:rFonts w:cs="Open Sans ExtraBold"/>
        </w:rPr>
        <w:t>: The Media</w:t>
      </w:r>
      <w:bookmarkEnd w:id="0"/>
    </w:p>
    <w:bookmarkStart w:id="1" w:name="_Hlk112054207"/>
    <w:p w14:paraId="16CD7F5A" w14:textId="66FE542A" w:rsidR="00593514" w:rsidRDefault="006B48CA"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7FD59758">
                <wp:simplePos x="0" y="0"/>
                <wp:positionH relativeFrom="page">
                  <wp:posOffset>720090</wp:posOffset>
                </wp:positionH>
                <wp:positionV relativeFrom="page">
                  <wp:posOffset>2011457</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23BFC"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8.4pt" to="112.6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34FCF2E0"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FD4227C" w14:textId="7B8E2C12"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This </w:t>
      </w:r>
      <w:r w:rsidR="0001519B">
        <w:rPr>
          <w:rFonts w:ascii="Open Sans" w:hAnsi="Open Sans" w:cs="Open Sans"/>
          <w:b w:val="0"/>
        </w:rPr>
        <w:t>s</w:t>
      </w:r>
      <w:r w:rsidR="00510B02">
        <w:rPr>
          <w:rFonts w:ascii="Open Sans" w:hAnsi="Open Sans" w:cs="Open Sans"/>
          <w:b w:val="0"/>
        </w:rPr>
        <w:t xml:space="preserve">cheme of work </w:t>
      </w:r>
      <w:r w:rsidRPr="00055167">
        <w:rPr>
          <w:rFonts w:ascii="Open Sans" w:hAnsi="Open Sans" w:cs="Open Sans"/>
          <w:b w:val="0"/>
        </w:rPr>
        <w:t xml:space="preserve">offers a route through the A-Level Sociology (7192) course. </w:t>
      </w:r>
    </w:p>
    <w:p w14:paraId="683BD94B"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It covers the specification in a logical order and suggests possible teaching and learning activities for each section of the specification. </w:t>
      </w:r>
    </w:p>
    <w:p w14:paraId="5B0C01D0"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The specification references are shown at the start of each section, whilst the learning outcomes indicate what most students should be able to achieve after the work is completed.</w:t>
      </w:r>
    </w:p>
    <w:p w14:paraId="76AE7428"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Timings have been suggested but are approximate. Teachers should select activities appropriate to their students and the curriculum time available.</w:t>
      </w:r>
    </w:p>
    <w:p w14:paraId="1DAB1C71"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The order is by no means prescriptive and there are many alternative ways in which the content could be organised. </w:t>
      </w:r>
    </w:p>
    <w:p w14:paraId="67D7E221" w14:textId="77777777" w:rsidR="00055167" w:rsidRDefault="00055167" w:rsidP="00055167">
      <w:pPr>
        <w:pStyle w:val="Introduction"/>
        <w:spacing w:after="240"/>
        <w:rPr>
          <w:rFonts w:ascii="Open Sans" w:hAnsi="Open Sans" w:cs="Open Sans"/>
          <w:b w:val="0"/>
        </w:rPr>
      </w:pPr>
      <w:r w:rsidRPr="00055167">
        <w:rPr>
          <w:rFonts w:ascii="Open Sans" w:hAnsi="Open Sans" w:cs="Open Sans"/>
          <w:b w:val="0"/>
        </w:rPr>
        <w:t>The resources indicate those resources commonly available to schools, and other references that may be helpful. Resources are only given in brief and risk assessments should be carried out.</w:t>
      </w:r>
    </w:p>
    <w:p w14:paraId="1C1417D4" w14:textId="600AF363" w:rsidR="00593514" w:rsidRPr="00C22460" w:rsidRDefault="00593514" w:rsidP="00055167">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225BE675" w14:textId="1BD74FDA" w:rsidR="00882043" w:rsidRDefault="00055167" w:rsidP="00593514">
      <w:pPr>
        <w:rPr>
          <w:rFonts w:ascii="Open Sans" w:hAnsi="Open Sans" w:cs="Open Sans"/>
        </w:rPr>
      </w:pPr>
      <w:r w:rsidRPr="00055167">
        <w:rPr>
          <w:rFonts w:ascii="Open Sans" w:hAnsi="Open Sans" w:cs="Open Sans"/>
        </w:rPr>
        <w:t>This scheme assumes the A-level</w:t>
      </w:r>
      <w:r w:rsidR="00914564">
        <w:rPr>
          <w:rFonts w:ascii="Open Sans" w:hAnsi="Open Sans" w:cs="Open Sans"/>
        </w:rPr>
        <w:t xml:space="preserve"> </w:t>
      </w:r>
      <w:r w:rsidRPr="00055167">
        <w:rPr>
          <w:rFonts w:ascii="Open Sans" w:hAnsi="Open Sans" w:cs="Open Sans"/>
        </w:rPr>
        <w:t xml:space="preserve">course The Media component is taught over one term. There are separate </w:t>
      </w:r>
      <w:r w:rsidR="0001519B">
        <w:rPr>
          <w:rFonts w:ascii="Open Sans" w:hAnsi="Open Sans" w:cs="Open Sans"/>
        </w:rPr>
        <w:t>schemes of work</w:t>
      </w:r>
      <w:r w:rsidRPr="00055167">
        <w:rPr>
          <w:rFonts w:ascii="Open Sans" w:hAnsi="Open Sans" w:cs="Open Sans"/>
        </w:rPr>
        <w:t xml:space="preserve"> for the course for year one and two-year of the A-level, with four and a half hours of lessons per week </w:t>
      </w:r>
      <w:r w:rsidR="005C6BE0">
        <w:rPr>
          <w:rFonts w:ascii="Open Sans" w:hAnsi="Open Sans" w:cs="Open Sans"/>
        </w:rPr>
        <w:t>(</w:t>
      </w:r>
      <w:r w:rsidRPr="00055167">
        <w:rPr>
          <w:rFonts w:ascii="Open Sans" w:hAnsi="Open Sans" w:cs="Open Sans"/>
        </w:rPr>
        <w:t>approximately 120 taught hours per year</w:t>
      </w:r>
      <w:r w:rsidR="005C6BE0">
        <w:rPr>
          <w:rFonts w:ascii="Open Sans" w:hAnsi="Open Sans" w:cs="Open Sans"/>
        </w:rPr>
        <w:t>).</w:t>
      </w:r>
      <w:r w:rsidRPr="00055167">
        <w:rPr>
          <w:rFonts w:ascii="Open Sans" w:hAnsi="Open Sans" w:cs="Open Sans"/>
        </w:rPr>
        <w:t xml:space="preserve"> A considerable amount of work would be need to be completed outside lessons, partly depending on lesson time available.</w:t>
      </w:r>
    </w:p>
    <w:p w14:paraId="5C7324F5" w14:textId="77777777" w:rsidR="00263F2A" w:rsidRDefault="00263F2A" w:rsidP="00263F2A">
      <w:pPr>
        <w:rPr>
          <w:rFonts w:ascii="Open Sans" w:hAnsi="Open Sans" w:cs="Open Sans"/>
        </w:rPr>
      </w:pPr>
    </w:p>
    <w:p w14:paraId="4B3667E4" w14:textId="77777777" w:rsidR="00263F2A" w:rsidRDefault="00263F2A" w:rsidP="00263F2A">
      <w:pPr>
        <w:rPr>
          <w:rFonts w:ascii="Open Sans" w:hAnsi="Open Sans" w:cs="Open Sans"/>
        </w:rPr>
      </w:pPr>
    </w:p>
    <w:p w14:paraId="072D1DF1" w14:textId="77777777" w:rsidR="00263F2A" w:rsidRDefault="00263F2A" w:rsidP="00263F2A">
      <w:pPr>
        <w:rPr>
          <w:rFonts w:ascii="Open Sans" w:hAnsi="Open Sans" w:cs="Open Sans"/>
        </w:rPr>
      </w:pPr>
    </w:p>
    <w:p w14:paraId="5056A830" w14:textId="77777777" w:rsidR="00263F2A" w:rsidRDefault="00263F2A" w:rsidP="00263F2A">
      <w:pPr>
        <w:rPr>
          <w:rFonts w:ascii="Open Sans" w:hAnsi="Open Sans" w:cs="Open Sans"/>
        </w:rPr>
      </w:pPr>
    </w:p>
    <w:p w14:paraId="51F0B282" w14:textId="77777777" w:rsidR="00263F2A" w:rsidRDefault="00263F2A" w:rsidP="00263F2A">
      <w:pPr>
        <w:rPr>
          <w:rFonts w:ascii="Open Sans" w:hAnsi="Open Sans" w:cs="Open Sans"/>
        </w:rPr>
      </w:pPr>
    </w:p>
    <w:p w14:paraId="1831339A" w14:textId="77777777" w:rsidR="00263F2A" w:rsidRDefault="00263F2A" w:rsidP="00263F2A">
      <w:pPr>
        <w:rPr>
          <w:rFonts w:ascii="Open Sans" w:hAnsi="Open Sans" w:cs="Open Sans"/>
        </w:rPr>
      </w:pPr>
    </w:p>
    <w:p w14:paraId="282D1188" w14:textId="77777777" w:rsidR="00263F2A" w:rsidRDefault="00263F2A" w:rsidP="00263F2A">
      <w:pPr>
        <w:rPr>
          <w:rFonts w:ascii="Open Sans" w:hAnsi="Open Sans" w:cs="Open Sans"/>
        </w:rPr>
      </w:pPr>
    </w:p>
    <w:p w14:paraId="6486AE4F" w14:textId="77777777" w:rsidR="00263F2A" w:rsidRDefault="00263F2A" w:rsidP="00263F2A">
      <w:pPr>
        <w:rPr>
          <w:rFonts w:ascii="Open Sans" w:hAnsi="Open Sans" w:cs="Open Sans"/>
        </w:rPr>
      </w:pPr>
    </w:p>
    <w:p w14:paraId="4C0666F3" w14:textId="77777777" w:rsidR="00263F2A" w:rsidRDefault="00263F2A" w:rsidP="00263F2A">
      <w:pPr>
        <w:rPr>
          <w:rFonts w:ascii="Open Sans" w:hAnsi="Open Sans" w:cs="Open Sans"/>
        </w:rPr>
      </w:pPr>
    </w:p>
    <w:p w14:paraId="0C0589D8" w14:textId="77777777" w:rsidR="006B48CA" w:rsidRDefault="006B48CA" w:rsidP="00263F2A">
      <w:pPr>
        <w:rPr>
          <w:rFonts w:ascii="Open Sans" w:hAnsi="Open Sans" w:cs="Open Sans"/>
        </w:rPr>
      </w:pPr>
    </w:p>
    <w:p w14:paraId="66AE0971" w14:textId="77777777" w:rsidR="006B48CA" w:rsidRDefault="006B48CA" w:rsidP="00263F2A">
      <w:pPr>
        <w:rPr>
          <w:rFonts w:ascii="Open Sans" w:hAnsi="Open Sans" w:cs="Open Sans"/>
        </w:rPr>
      </w:pPr>
    </w:p>
    <w:p w14:paraId="33CC8C0F" w14:textId="77777777" w:rsidR="006B48CA" w:rsidRDefault="006B48CA" w:rsidP="00263F2A">
      <w:pPr>
        <w:rPr>
          <w:rFonts w:ascii="Open Sans" w:hAnsi="Open Sans" w:cs="Open Sans"/>
        </w:rPr>
      </w:pPr>
    </w:p>
    <w:p w14:paraId="51177FDB" w14:textId="77777777" w:rsidR="006B48CA" w:rsidRDefault="006B48CA" w:rsidP="00263F2A">
      <w:pPr>
        <w:rPr>
          <w:rFonts w:ascii="Open Sans" w:hAnsi="Open Sans" w:cs="Open Sans"/>
        </w:rPr>
      </w:pPr>
    </w:p>
    <w:p w14:paraId="5CB0BAD9" w14:textId="4BEEF43C" w:rsidR="00055167" w:rsidRDefault="00263F2A" w:rsidP="006B48CA">
      <w:pPr>
        <w:rPr>
          <w:rFonts w:ascii="Open Sans Medium" w:hAnsi="Open Sans Medium" w:cs="Open Sans Medium"/>
          <w:b/>
          <w:bCs/>
          <w:color w:val="371376"/>
          <w:sz w:val="36"/>
          <w:szCs w:val="40"/>
        </w:rPr>
      </w:pPr>
      <w:r w:rsidRPr="005C6BE0">
        <w:rPr>
          <w:rFonts w:ascii="Open Sans" w:hAnsi="Open Sans" w:cs="Open Sans"/>
        </w:rPr>
        <w:t xml:space="preserve">Version </w:t>
      </w:r>
      <w:r w:rsidR="00094656">
        <w:rPr>
          <w:rFonts w:ascii="Open Sans" w:hAnsi="Open Sans" w:cs="Open Sans"/>
        </w:rPr>
        <w:t>2</w:t>
      </w:r>
      <w:r w:rsidRPr="005C6BE0">
        <w:rPr>
          <w:rFonts w:ascii="Open Sans" w:hAnsi="Open Sans" w:cs="Open Sans"/>
        </w:rPr>
        <w:t>.0</w:t>
      </w:r>
      <w:r w:rsidRPr="005C6BE0">
        <w:rPr>
          <w:rFonts w:ascii="Open Sans" w:hAnsi="Open Sans" w:cs="Open Sans"/>
        </w:rPr>
        <w:br/>
        <w:t>September 2023</w:t>
      </w:r>
      <w:r w:rsidR="00055167">
        <w:rPr>
          <w:rFonts w:ascii="Open Sans Medium" w:hAnsi="Open Sans Medium" w:cs="Open Sans Medium"/>
          <w:b/>
          <w:bCs/>
          <w:color w:val="371376"/>
          <w:sz w:val="36"/>
          <w:szCs w:val="40"/>
        </w:rPr>
        <w:br w:type="page"/>
      </w:r>
    </w:p>
    <w:p w14:paraId="01838052" w14:textId="7F7F962A"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2508C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172BB213" w:rsidR="00E304D7" w:rsidRPr="00991E33" w:rsidRDefault="00595BEE" w:rsidP="00C072D3">
            <w:pPr>
              <w:spacing w:before="120" w:after="120" w:line="240" w:lineRule="auto"/>
              <w:rPr>
                <w:rFonts w:ascii="Open Sans" w:hAnsi="Open Sans" w:cs="Open Sans"/>
                <w:color w:val="1847BF"/>
              </w:rPr>
            </w:pPr>
            <w:hyperlink w:anchor="w1" w:history="1">
              <w:r w:rsidR="00A0399D" w:rsidRPr="00991E33">
                <w:rPr>
                  <w:rStyle w:val="Hyperlink"/>
                  <w:rFonts w:ascii="Open Sans" w:hAnsi="Open Sans" w:cs="Open Sans"/>
                  <w:bCs w:val="0"/>
                </w:rPr>
                <w:t>Week 1</w:t>
              </w:r>
            </w:hyperlink>
          </w:p>
        </w:tc>
        <w:tc>
          <w:tcPr>
            <w:tcW w:w="761" w:type="pct"/>
          </w:tcPr>
          <w:p w14:paraId="64B6FB03" w14:textId="0C4F8E73" w:rsidR="00E304D7"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0C8B55C" w:rsidR="00E304D7" w:rsidRPr="00991E33" w:rsidRDefault="00595BEE" w:rsidP="00C072D3">
            <w:pPr>
              <w:spacing w:before="120" w:after="120" w:line="240" w:lineRule="auto"/>
              <w:rPr>
                <w:rFonts w:ascii="Open Sans" w:hAnsi="Open Sans" w:cs="Open Sans"/>
                <w:color w:val="1847BF"/>
              </w:rPr>
            </w:pPr>
            <w:hyperlink w:anchor="w2" w:history="1">
              <w:r w:rsidR="00A0399D" w:rsidRPr="00991E33">
                <w:rPr>
                  <w:rStyle w:val="Hyperlink"/>
                  <w:rFonts w:ascii="Open Sans" w:hAnsi="Open Sans" w:cs="Open Sans"/>
                  <w:bCs w:val="0"/>
                </w:rPr>
                <w:t>Week 2</w:t>
              </w:r>
            </w:hyperlink>
          </w:p>
        </w:tc>
        <w:tc>
          <w:tcPr>
            <w:tcW w:w="761" w:type="pct"/>
          </w:tcPr>
          <w:p w14:paraId="4080C756" w14:textId="3FA895AE" w:rsidR="00E304D7"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1470DAE5" w:rsidR="00E304D7" w:rsidRPr="00991E33" w:rsidRDefault="00595BEE" w:rsidP="00C072D3">
            <w:pPr>
              <w:spacing w:before="120" w:after="120" w:line="240" w:lineRule="auto"/>
              <w:rPr>
                <w:rFonts w:ascii="Open Sans" w:hAnsi="Open Sans" w:cs="Open Sans"/>
                <w:color w:val="1847BF"/>
              </w:rPr>
            </w:pPr>
            <w:hyperlink w:anchor="w3" w:history="1">
              <w:r w:rsidR="00A0399D" w:rsidRPr="00991E33">
                <w:rPr>
                  <w:rStyle w:val="Hyperlink"/>
                  <w:rFonts w:ascii="Open Sans" w:hAnsi="Open Sans" w:cs="Open Sans"/>
                  <w:bCs w:val="0"/>
                </w:rPr>
                <w:t>Week 3</w:t>
              </w:r>
            </w:hyperlink>
          </w:p>
        </w:tc>
        <w:tc>
          <w:tcPr>
            <w:tcW w:w="761" w:type="pct"/>
          </w:tcPr>
          <w:p w14:paraId="14533A33" w14:textId="5CC74E7F" w:rsidR="00E304D7"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A0399D" w14:paraId="486A2EB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DDC6859" w14:textId="066A7D06" w:rsidR="00A0399D" w:rsidRPr="00991E33" w:rsidRDefault="00595BEE" w:rsidP="00C072D3">
            <w:pPr>
              <w:spacing w:before="120" w:after="120" w:line="240" w:lineRule="auto"/>
              <w:rPr>
                <w:rFonts w:ascii="Open Sans" w:hAnsi="Open Sans" w:cs="Open Sans"/>
                <w:color w:val="1847BF"/>
              </w:rPr>
            </w:pPr>
            <w:hyperlink w:anchor="w4" w:history="1">
              <w:r w:rsidR="00A0399D" w:rsidRPr="00991E33">
                <w:rPr>
                  <w:rStyle w:val="Hyperlink"/>
                  <w:rFonts w:ascii="Open Sans" w:hAnsi="Open Sans" w:cs="Open Sans"/>
                  <w:bCs w:val="0"/>
                </w:rPr>
                <w:t>Week 4</w:t>
              </w:r>
            </w:hyperlink>
          </w:p>
        </w:tc>
        <w:tc>
          <w:tcPr>
            <w:tcW w:w="761" w:type="pct"/>
          </w:tcPr>
          <w:p w14:paraId="1B9BF09B" w14:textId="38E76842" w:rsidR="00A0399D"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A0399D" w14:paraId="41F53DE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DE0CDE1" w14:textId="5FD2959A" w:rsidR="00A0399D" w:rsidRPr="00991E33" w:rsidRDefault="00595BEE" w:rsidP="00C072D3">
            <w:pPr>
              <w:spacing w:before="120" w:after="120" w:line="240" w:lineRule="auto"/>
              <w:rPr>
                <w:rFonts w:ascii="Open Sans" w:hAnsi="Open Sans" w:cs="Open Sans"/>
                <w:color w:val="1847BF"/>
              </w:rPr>
            </w:pPr>
            <w:hyperlink w:anchor="w5" w:history="1">
              <w:r w:rsidR="00A0399D" w:rsidRPr="00991E33">
                <w:rPr>
                  <w:rStyle w:val="Hyperlink"/>
                  <w:rFonts w:ascii="Open Sans" w:hAnsi="Open Sans" w:cs="Open Sans"/>
                  <w:bCs w:val="0"/>
                </w:rPr>
                <w:t>Week 5</w:t>
              </w:r>
            </w:hyperlink>
          </w:p>
        </w:tc>
        <w:tc>
          <w:tcPr>
            <w:tcW w:w="761" w:type="pct"/>
          </w:tcPr>
          <w:p w14:paraId="5446FA18" w14:textId="714005B9"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03AB6">
              <w:rPr>
                <w:rFonts w:ascii="Open Sans" w:hAnsi="Open Sans" w:cs="Open Sans"/>
              </w:rPr>
              <w:t>1</w:t>
            </w:r>
          </w:p>
        </w:tc>
      </w:tr>
      <w:tr w:rsidR="00A0399D" w14:paraId="510D628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FBDDED4" w14:textId="43C9583A" w:rsidR="00A0399D" w:rsidRPr="00991E33" w:rsidRDefault="00595BEE" w:rsidP="00C072D3">
            <w:pPr>
              <w:spacing w:before="120" w:after="120" w:line="240" w:lineRule="auto"/>
              <w:rPr>
                <w:rFonts w:ascii="Open Sans" w:hAnsi="Open Sans" w:cs="Open Sans"/>
                <w:color w:val="1847BF"/>
              </w:rPr>
            </w:pPr>
            <w:hyperlink w:anchor="w6" w:history="1">
              <w:r w:rsidR="00A0399D" w:rsidRPr="00991E33">
                <w:rPr>
                  <w:rStyle w:val="Hyperlink"/>
                  <w:rFonts w:ascii="Open Sans" w:hAnsi="Open Sans" w:cs="Open Sans"/>
                  <w:bCs w:val="0"/>
                </w:rPr>
                <w:t>Week 6</w:t>
              </w:r>
            </w:hyperlink>
          </w:p>
        </w:tc>
        <w:tc>
          <w:tcPr>
            <w:tcW w:w="761" w:type="pct"/>
          </w:tcPr>
          <w:p w14:paraId="521A2BC1" w14:textId="6C3927FF"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03AB6">
              <w:rPr>
                <w:rFonts w:ascii="Open Sans" w:hAnsi="Open Sans" w:cs="Open Sans"/>
              </w:rPr>
              <w:t>3</w:t>
            </w:r>
          </w:p>
        </w:tc>
      </w:tr>
      <w:tr w:rsidR="00A0399D" w14:paraId="1FC83B7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11BF07E" w14:textId="2097ED92" w:rsidR="00A0399D" w:rsidRPr="00991E33" w:rsidRDefault="00595BEE" w:rsidP="00C072D3">
            <w:pPr>
              <w:spacing w:before="120" w:after="120" w:line="240" w:lineRule="auto"/>
              <w:rPr>
                <w:rFonts w:ascii="Open Sans" w:hAnsi="Open Sans" w:cs="Open Sans"/>
                <w:color w:val="1847BF"/>
              </w:rPr>
            </w:pPr>
            <w:hyperlink w:anchor="w7" w:history="1">
              <w:r w:rsidR="00A0399D" w:rsidRPr="00991E33">
                <w:rPr>
                  <w:rStyle w:val="Hyperlink"/>
                  <w:rFonts w:ascii="Open Sans" w:hAnsi="Open Sans" w:cs="Open Sans"/>
                  <w:bCs w:val="0"/>
                </w:rPr>
                <w:t>Week 7</w:t>
              </w:r>
            </w:hyperlink>
          </w:p>
        </w:tc>
        <w:tc>
          <w:tcPr>
            <w:tcW w:w="761" w:type="pct"/>
          </w:tcPr>
          <w:p w14:paraId="07E60E88" w14:textId="5AE661E2"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03AB6">
              <w:rPr>
                <w:rFonts w:ascii="Open Sans" w:hAnsi="Open Sans" w:cs="Open Sans"/>
              </w:rPr>
              <w:t>5</w:t>
            </w:r>
          </w:p>
        </w:tc>
      </w:tr>
      <w:tr w:rsidR="00A0399D" w14:paraId="17E16CF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802B977" w14:textId="00ECBF47" w:rsidR="00A0399D" w:rsidRPr="00991E33" w:rsidRDefault="00595BEE" w:rsidP="00C072D3">
            <w:pPr>
              <w:spacing w:before="120" w:after="120" w:line="240" w:lineRule="auto"/>
              <w:rPr>
                <w:rFonts w:ascii="Open Sans" w:hAnsi="Open Sans" w:cs="Open Sans"/>
                <w:color w:val="1847BF"/>
              </w:rPr>
            </w:pPr>
            <w:hyperlink w:anchor="w8" w:history="1">
              <w:r w:rsidR="00A0399D" w:rsidRPr="00991E33">
                <w:rPr>
                  <w:rStyle w:val="Hyperlink"/>
                  <w:rFonts w:ascii="Open Sans" w:hAnsi="Open Sans" w:cs="Open Sans"/>
                  <w:bCs w:val="0"/>
                </w:rPr>
                <w:t>Week 8</w:t>
              </w:r>
            </w:hyperlink>
          </w:p>
        </w:tc>
        <w:tc>
          <w:tcPr>
            <w:tcW w:w="761" w:type="pct"/>
          </w:tcPr>
          <w:p w14:paraId="2B91EA97" w14:textId="3EC1287D"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03AB6">
              <w:rPr>
                <w:rFonts w:ascii="Open Sans" w:hAnsi="Open Sans" w:cs="Open Sans"/>
              </w:rPr>
              <w:t>7</w:t>
            </w:r>
          </w:p>
        </w:tc>
      </w:tr>
      <w:tr w:rsidR="00A0399D" w14:paraId="443D512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30715A5" w14:textId="2BF154B8" w:rsidR="00A0399D" w:rsidRPr="00991E33" w:rsidRDefault="00595BEE" w:rsidP="00C072D3">
            <w:pPr>
              <w:spacing w:before="120" w:after="120" w:line="240" w:lineRule="auto"/>
              <w:rPr>
                <w:rFonts w:ascii="Open Sans" w:hAnsi="Open Sans" w:cs="Open Sans"/>
                <w:color w:val="1847BF"/>
              </w:rPr>
            </w:pPr>
            <w:hyperlink w:anchor="w9" w:history="1">
              <w:r w:rsidR="00A0399D" w:rsidRPr="00991E33">
                <w:rPr>
                  <w:rStyle w:val="Hyperlink"/>
                  <w:rFonts w:ascii="Open Sans" w:hAnsi="Open Sans" w:cs="Open Sans"/>
                  <w:bCs w:val="0"/>
                </w:rPr>
                <w:t>Week 9</w:t>
              </w:r>
            </w:hyperlink>
          </w:p>
        </w:tc>
        <w:tc>
          <w:tcPr>
            <w:tcW w:w="761" w:type="pct"/>
          </w:tcPr>
          <w:p w14:paraId="71D645B6" w14:textId="7AF66559" w:rsidR="00A0399D"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A0399D" w14:paraId="6624B13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BDBEA67" w14:textId="4B63CE2C" w:rsidR="00A0399D" w:rsidRPr="00991E33" w:rsidRDefault="00595BEE" w:rsidP="00C072D3">
            <w:pPr>
              <w:spacing w:before="120" w:after="120" w:line="240" w:lineRule="auto"/>
              <w:rPr>
                <w:rFonts w:ascii="Open Sans" w:hAnsi="Open Sans" w:cs="Open Sans"/>
                <w:color w:val="1847BF"/>
              </w:rPr>
            </w:pPr>
            <w:hyperlink w:anchor="w10" w:history="1">
              <w:r w:rsidR="00A0399D" w:rsidRPr="00991E33">
                <w:rPr>
                  <w:rStyle w:val="Hyperlink"/>
                  <w:rFonts w:ascii="Open Sans" w:hAnsi="Open Sans" w:cs="Open Sans"/>
                  <w:bCs w:val="0"/>
                </w:rPr>
                <w:t>Week 10</w:t>
              </w:r>
            </w:hyperlink>
          </w:p>
        </w:tc>
        <w:tc>
          <w:tcPr>
            <w:tcW w:w="761" w:type="pct"/>
          </w:tcPr>
          <w:p w14:paraId="0EBC3AB4" w14:textId="2CD8B4CB"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103AB6">
              <w:rPr>
                <w:rFonts w:ascii="Open Sans" w:hAnsi="Open Sans" w:cs="Open Sans"/>
              </w:rPr>
              <w:t>1</w:t>
            </w:r>
          </w:p>
        </w:tc>
      </w:tr>
      <w:tr w:rsidR="00A0399D" w14:paraId="61C5C26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4C0C8B0" w14:textId="1616AEF0" w:rsidR="00A0399D" w:rsidRPr="00991E33" w:rsidRDefault="00595BEE" w:rsidP="00C072D3">
            <w:pPr>
              <w:spacing w:before="120" w:after="120" w:line="240" w:lineRule="auto"/>
              <w:rPr>
                <w:rFonts w:ascii="Open Sans" w:hAnsi="Open Sans" w:cs="Open Sans"/>
                <w:color w:val="1847BF"/>
              </w:rPr>
            </w:pPr>
            <w:hyperlink w:anchor="w11" w:history="1">
              <w:r w:rsidR="00A0399D" w:rsidRPr="00991E33">
                <w:rPr>
                  <w:rStyle w:val="Hyperlink"/>
                  <w:rFonts w:ascii="Open Sans" w:hAnsi="Open Sans" w:cs="Open Sans"/>
                  <w:bCs w:val="0"/>
                </w:rPr>
                <w:t>Week 11</w:t>
              </w:r>
            </w:hyperlink>
          </w:p>
        </w:tc>
        <w:tc>
          <w:tcPr>
            <w:tcW w:w="761" w:type="pct"/>
          </w:tcPr>
          <w:p w14:paraId="02DFE0F5" w14:textId="651451CF"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103AB6">
              <w:rPr>
                <w:rFonts w:ascii="Open Sans" w:hAnsi="Open Sans" w:cs="Open Sans"/>
              </w:rPr>
              <w:t>3</w:t>
            </w:r>
          </w:p>
        </w:tc>
      </w:tr>
      <w:tr w:rsidR="00A0399D" w14:paraId="20678F2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1A0ECDC" w14:textId="488AE519" w:rsidR="00A0399D" w:rsidRPr="00991E33" w:rsidRDefault="00595BEE" w:rsidP="00C072D3">
            <w:pPr>
              <w:spacing w:before="120" w:after="120" w:line="240" w:lineRule="auto"/>
              <w:rPr>
                <w:rFonts w:ascii="Open Sans" w:hAnsi="Open Sans" w:cs="Open Sans"/>
                <w:color w:val="1847BF"/>
              </w:rPr>
            </w:pPr>
            <w:hyperlink w:anchor="w12" w:history="1">
              <w:r w:rsidR="00A0399D" w:rsidRPr="00991E33">
                <w:rPr>
                  <w:rStyle w:val="Hyperlink"/>
                  <w:rFonts w:ascii="Open Sans" w:hAnsi="Open Sans" w:cs="Open Sans"/>
                  <w:bCs w:val="0"/>
                </w:rPr>
                <w:t>Week 12</w:t>
              </w:r>
            </w:hyperlink>
          </w:p>
        </w:tc>
        <w:tc>
          <w:tcPr>
            <w:tcW w:w="761" w:type="pct"/>
          </w:tcPr>
          <w:p w14:paraId="05AB8705" w14:textId="4BDE2A84"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103AB6">
              <w:rPr>
                <w:rFonts w:ascii="Open Sans" w:hAnsi="Open Sans" w:cs="Open Sans"/>
              </w:rPr>
              <w:t>5</w:t>
            </w:r>
          </w:p>
        </w:tc>
      </w:tr>
      <w:tr w:rsidR="00A0399D" w14:paraId="7158579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792680D" w14:textId="4B670DE3" w:rsidR="00A0399D" w:rsidRPr="00991E33" w:rsidRDefault="00595BEE" w:rsidP="00C072D3">
            <w:pPr>
              <w:spacing w:before="120" w:after="120" w:line="240" w:lineRule="auto"/>
              <w:rPr>
                <w:rFonts w:ascii="Open Sans" w:hAnsi="Open Sans" w:cs="Open Sans"/>
                <w:color w:val="1847BF"/>
              </w:rPr>
            </w:pPr>
            <w:hyperlink w:anchor="w13" w:history="1">
              <w:r w:rsidR="00A0399D" w:rsidRPr="00991E33">
                <w:rPr>
                  <w:rStyle w:val="Hyperlink"/>
                  <w:rFonts w:ascii="Open Sans" w:hAnsi="Open Sans" w:cs="Open Sans"/>
                  <w:bCs w:val="0"/>
                </w:rPr>
                <w:t>Week 13</w:t>
              </w:r>
            </w:hyperlink>
          </w:p>
        </w:tc>
        <w:tc>
          <w:tcPr>
            <w:tcW w:w="761" w:type="pct"/>
          </w:tcPr>
          <w:p w14:paraId="06AE8CB3" w14:textId="3AE3CE57" w:rsidR="00A0399D" w:rsidRPr="00933FF1" w:rsidRDefault="0083765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103AB6">
              <w:rPr>
                <w:rFonts w:ascii="Open Sans" w:hAnsi="Open Sans" w:cs="Open Sans"/>
              </w:rPr>
              <w:t>7</w:t>
            </w:r>
          </w:p>
        </w:tc>
      </w:tr>
      <w:tr w:rsidR="00A0399D" w14:paraId="34AD329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948DC91" w14:textId="2E8C280F" w:rsidR="00A0399D" w:rsidRPr="00991E33" w:rsidRDefault="00595BEE" w:rsidP="00C072D3">
            <w:pPr>
              <w:spacing w:before="120" w:after="120" w:line="240" w:lineRule="auto"/>
              <w:rPr>
                <w:rFonts w:ascii="Open Sans" w:hAnsi="Open Sans" w:cs="Open Sans"/>
                <w:color w:val="1847BF"/>
              </w:rPr>
            </w:pPr>
            <w:hyperlink w:anchor="w14" w:history="1">
              <w:r w:rsidR="00A0399D" w:rsidRPr="00991E33">
                <w:rPr>
                  <w:rStyle w:val="Hyperlink"/>
                  <w:rFonts w:ascii="Open Sans" w:hAnsi="Open Sans" w:cs="Open Sans"/>
                  <w:bCs w:val="0"/>
                </w:rPr>
                <w:t>Week 14 and 15</w:t>
              </w:r>
              <w:bookmarkStart w:id="2" w:name="w14"/>
              <w:bookmarkEnd w:id="2"/>
            </w:hyperlink>
          </w:p>
        </w:tc>
        <w:tc>
          <w:tcPr>
            <w:tcW w:w="761" w:type="pct"/>
          </w:tcPr>
          <w:p w14:paraId="2B429725" w14:textId="7BF5348A" w:rsidR="00A0399D" w:rsidRPr="00933FF1" w:rsidRDefault="00103AB6" w:rsidP="002508C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29</w:t>
            </w:r>
          </w:p>
        </w:tc>
      </w:tr>
    </w:tbl>
    <w:p w14:paraId="4CC64CBB" w14:textId="1DF52E14" w:rsidR="008447E4" w:rsidRDefault="008447E4" w:rsidP="00417211"/>
    <w:p w14:paraId="09A37832" w14:textId="77777777" w:rsidR="005C6BE0" w:rsidRDefault="005C6BE0" w:rsidP="00417211"/>
    <w:p w14:paraId="3A8160F0" w14:textId="77777777" w:rsidR="005C6BE0" w:rsidRDefault="005C6BE0" w:rsidP="00417211"/>
    <w:p w14:paraId="4FB9DA67" w14:textId="77777777" w:rsidR="005C6BE0" w:rsidRDefault="005C6BE0" w:rsidP="00417211"/>
    <w:p w14:paraId="1C33E319" w14:textId="77777777" w:rsidR="005C6BE0" w:rsidRDefault="005C6BE0" w:rsidP="00417211"/>
    <w:p w14:paraId="3560F653" w14:textId="77777777" w:rsidR="005C6BE0" w:rsidRDefault="005C6BE0" w:rsidP="00417211"/>
    <w:p w14:paraId="3A45ABFC" w14:textId="77777777" w:rsidR="005C6BE0" w:rsidRDefault="005C6BE0" w:rsidP="00417211"/>
    <w:p w14:paraId="436BC2E6" w14:textId="77777777" w:rsidR="005C6BE0" w:rsidRDefault="005C6BE0" w:rsidP="00417211"/>
    <w:p w14:paraId="3B39499C" w14:textId="77777777" w:rsidR="005C6BE0" w:rsidRDefault="005C6BE0" w:rsidP="00417211"/>
    <w:p w14:paraId="16B139B3" w14:textId="77777777" w:rsidR="005C6BE0" w:rsidRDefault="005C6BE0" w:rsidP="00417211"/>
    <w:p w14:paraId="0807799B" w14:textId="77777777" w:rsidR="005C6BE0" w:rsidRPr="005C6BE0" w:rsidRDefault="005C6BE0" w:rsidP="00417211">
      <w:pPr>
        <w:rPr>
          <w:rFonts w:ascii="Open Sans" w:hAnsi="Open Sans" w:cs="Open Sans"/>
        </w:rPr>
      </w:pPr>
    </w:p>
    <w:p w14:paraId="11877A0F" w14:textId="09AF1CEC" w:rsidR="00055167" w:rsidRPr="001B68B1" w:rsidRDefault="00055167" w:rsidP="00055167">
      <w:pPr>
        <w:pStyle w:val="AQASectionTitle3"/>
        <w:rPr>
          <w:rFonts w:ascii="Open Sans Medium" w:hAnsi="Open Sans Medium" w:cs="Open Sans Medium"/>
          <w:color w:val="371376"/>
          <w:sz w:val="28"/>
          <w:szCs w:val="28"/>
        </w:rPr>
      </w:pPr>
      <w:bookmarkStart w:id="3" w:name="w1"/>
      <w:bookmarkEnd w:id="3"/>
      <w:r w:rsidRPr="001B68B1">
        <w:rPr>
          <w:rFonts w:ascii="Open Sans Medium" w:hAnsi="Open Sans Medium" w:cs="Open Sans Medium"/>
          <w:color w:val="371376"/>
          <w:sz w:val="28"/>
          <w:szCs w:val="28"/>
        </w:rPr>
        <w:lastRenderedPageBreak/>
        <w:t>Week 1</w:t>
      </w:r>
    </w:p>
    <w:p w14:paraId="1562593C"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Specification content</w:t>
      </w:r>
    </w:p>
    <w:p w14:paraId="790606B8" w14:textId="645CD8EA" w:rsidR="00055167" w:rsidRPr="001B68B1" w:rsidRDefault="00055167" w:rsidP="001B68B1">
      <w:pPr>
        <w:spacing w:afterLines="120" w:after="288" w:line="276" w:lineRule="auto"/>
        <w:rPr>
          <w:rFonts w:ascii="Open Sans" w:hAnsi="Open Sans" w:cs="Open Sans"/>
        </w:rPr>
      </w:pPr>
      <w:r w:rsidRPr="001B68B1">
        <w:rPr>
          <w:rFonts w:ascii="Open Sans" w:hAnsi="Open Sans" w:cs="Open Sans"/>
        </w:rPr>
        <w:t>Introduction to the second year course and commitment tasks</w:t>
      </w:r>
      <w:r w:rsidR="005C6BE0">
        <w:rPr>
          <w:rFonts w:ascii="Open Sans" w:hAnsi="Open Sans" w:cs="Open Sans"/>
        </w:rPr>
        <w:t>.</w:t>
      </w:r>
    </w:p>
    <w:p w14:paraId="773CBC53"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Learning outcomes</w:t>
      </w:r>
    </w:p>
    <w:p w14:paraId="7011A32D" w14:textId="77777777" w:rsidR="00055167" w:rsidRPr="001B68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1B68B1">
        <w:rPr>
          <w:rFonts w:ascii="Open Sans" w:eastAsia="Times New Roman" w:hAnsi="Open Sans" w:cs="Open Sans"/>
          <w:b w:val="0"/>
          <w:bCs w:val="0"/>
          <w:color w:val="auto"/>
          <w:sz w:val="22"/>
          <w:szCs w:val="22"/>
          <w:lang w:val="en-GB" w:eastAsia="en-GB"/>
        </w:rPr>
        <w:t>Reflection on first year.</w:t>
      </w:r>
    </w:p>
    <w:p w14:paraId="6FADEC42" w14:textId="77777777" w:rsidR="00055167" w:rsidRPr="001B68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1B68B1">
        <w:rPr>
          <w:rFonts w:ascii="Open Sans" w:eastAsia="Times New Roman" w:hAnsi="Open Sans" w:cs="Open Sans"/>
          <w:b w:val="0"/>
          <w:bCs w:val="0"/>
          <w:color w:val="auto"/>
          <w:sz w:val="22"/>
          <w:szCs w:val="22"/>
          <w:lang w:val="en-GB" w:eastAsia="en-GB"/>
        </w:rPr>
        <w:t>Discuss classroom expectations and requirements of course.</w:t>
      </w:r>
    </w:p>
    <w:p w14:paraId="7E4D8401" w14:textId="77777777" w:rsidR="00055167" w:rsidRPr="001B68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1B68B1">
        <w:rPr>
          <w:rFonts w:ascii="Open Sans" w:eastAsia="Times New Roman" w:hAnsi="Open Sans" w:cs="Open Sans"/>
          <w:b w:val="0"/>
          <w:bCs w:val="0"/>
          <w:color w:val="auto"/>
          <w:sz w:val="22"/>
          <w:szCs w:val="22"/>
          <w:lang w:val="en-GB" w:eastAsia="en-GB"/>
        </w:rPr>
        <w:t>Identify course structure and identify the requirements of all three exams that students will be assessed on.</w:t>
      </w:r>
    </w:p>
    <w:p w14:paraId="7ECE0715" w14:textId="77777777" w:rsidR="00055167" w:rsidRPr="001B68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1B68B1">
        <w:rPr>
          <w:rFonts w:ascii="Open Sans" w:eastAsia="Times New Roman" w:hAnsi="Open Sans" w:cs="Open Sans"/>
          <w:b w:val="0"/>
          <w:bCs w:val="0"/>
          <w:color w:val="auto"/>
          <w:sz w:val="22"/>
          <w:szCs w:val="22"/>
          <w:lang w:val="en-GB" w:eastAsia="en-GB"/>
        </w:rPr>
        <w:t>Familiarise students with key content in terms of The Media.</w:t>
      </w:r>
    </w:p>
    <w:p w14:paraId="40F2A00C" w14:textId="77777777" w:rsidR="00055167" w:rsidRPr="001B68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1B68B1">
        <w:rPr>
          <w:rFonts w:ascii="Open Sans" w:eastAsia="Times New Roman" w:hAnsi="Open Sans" w:cs="Open Sans"/>
          <w:b w:val="0"/>
          <w:bCs w:val="0"/>
          <w:color w:val="auto"/>
          <w:sz w:val="22"/>
          <w:szCs w:val="22"/>
          <w:lang w:val="en-GB" w:eastAsia="en-GB"/>
        </w:rPr>
        <w:t xml:space="preserve">Discuss how this forms part of the topics in Paper 2. </w:t>
      </w:r>
    </w:p>
    <w:p w14:paraId="1B3FDD7A" w14:textId="21D0DA8B" w:rsidR="00055167" w:rsidRDefault="00055167" w:rsidP="00055167">
      <w:pPr>
        <w:pStyle w:val="AQASectionTitle3"/>
        <w:rPr>
          <w:rFonts w:ascii="Open Sans" w:hAnsi="Open Sans" w:cs="Open Sans"/>
        </w:rPr>
      </w:pPr>
      <w:r w:rsidRPr="001B68B1">
        <w:rPr>
          <w:rFonts w:ascii="Open Sans Medium" w:hAnsi="Open Sans Medium" w:cs="Open Sans Medium"/>
          <w:color w:val="371376"/>
          <w:sz w:val="28"/>
          <w:szCs w:val="28"/>
        </w:rPr>
        <w:t xml:space="preserve">Suggested timing </w:t>
      </w:r>
      <w:r>
        <w:rPr>
          <w:rFonts w:ascii="Open Sans" w:hAnsi="Open Sans" w:cs="Open Sans"/>
          <w:color w:val="371376"/>
        </w:rPr>
        <w:br/>
      </w:r>
      <w:r>
        <w:rPr>
          <w:rFonts w:ascii="Open Sans" w:hAnsi="Open Sans" w:cs="Open Sans"/>
          <w:b w:val="0"/>
          <w:bCs w:val="0"/>
          <w:color w:val="auto"/>
          <w:sz w:val="22"/>
          <w:szCs w:val="22"/>
        </w:rPr>
        <w:t>1 hour</w:t>
      </w:r>
      <w:r w:rsidR="005C6BE0">
        <w:rPr>
          <w:rFonts w:ascii="Open Sans" w:hAnsi="Open Sans" w:cs="Open Sans"/>
          <w:b w:val="0"/>
          <w:bCs w:val="0"/>
          <w:color w:val="auto"/>
          <w:sz w:val="22"/>
          <w:szCs w:val="22"/>
        </w:rPr>
        <w:t>.</w:t>
      </w:r>
    </w:p>
    <w:p w14:paraId="7C20543A"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Possible teaching and learning activities</w:t>
      </w:r>
    </w:p>
    <w:p w14:paraId="7F4C3D23" w14:textId="77777777" w:rsidR="00055167" w:rsidRDefault="00055167" w:rsidP="005C6BE0">
      <w:pPr>
        <w:numPr>
          <w:ilvl w:val="0"/>
          <w:numId w:val="8"/>
        </w:numPr>
        <w:spacing w:line="240" w:lineRule="auto"/>
        <w:ind w:left="357" w:hanging="357"/>
        <w:rPr>
          <w:rFonts w:ascii="Open Sans" w:hAnsi="Open Sans" w:cs="Open Sans"/>
          <w:color w:val="371376" w:themeColor="text1"/>
        </w:rPr>
      </w:pPr>
      <w:r>
        <w:rPr>
          <w:rFonts w:ascii="Open Sans" w:hAnsi="Open Sans" w:cs="Open Sans"/>
        </w:rPr>
        <w:t>Reflection on first year.</w:t>
      </w:r>
    </w:p>
    <w:p w14:paraId="2AD26286" w14:textId="77777777" w:rsidR="00055167" w:rsidRDefault="00055167" w:rsidP="005C6BE0">
      <w:pPr>
        <w:numPr>
          <w:ilvl w:val="0"/>
          <w:numId w:val="8"/>
        </w:numPr>
        <w:spacing w:line="240" w:lineRule="auto"/>
        <w:ind w:left="357" w:hanging="357"/>
        <w:rPr>
          <w:rFonts w:ascii="Open Sans" w:hAnsi="Open Sans" w:cs="Open Sans"/>
        </w:rPr>
      </w:pPr>
      <w:r>
        <w:rPr>
          <w:rFonts w:ascii="Open Sans" w:hAnsi="Open Sans" w:cs="Open Sans"/>
        </w:rPr>
        <w:t>Discuss classroom expectations and requirements of course.</w:t>
      </w:r>
    </w:p>
    <w:p w14:paraId="641A7D6D" w14:textId="77777777" w:rsidR="00055167" w:rsidRDefault="00055167" w:rsidP="005C6BE0">
      <w:pPr>
        <w:numPr>
          <w:ilvl w:val="0"/>
          <w:numId w:val="8"/>
        </w:numPr>
        <w:spacing w:line="240" w:lineRule="auto"/>
        <w:ind w:left="357" w:hanging="357"/>
        <w:rPr>
          <w:rFonts w:ascii="Open Sans" w:hAnsi="Open Sans" w:cs="Open Sans"/>
        </w:rPr>
      </w:pPr>
      <w:r>
        <w:rPr>
          <w:rFonts w:ascii="Open Sans" w:hAnsi="Open Sans" w:cs="Open Sans"/>
        </w:rPr>
        <w:t>Identify course structure and identify the requirements of all three exams that students will be assessed on.</w:t>
      </w:r>
    </w:p>
    <w:p w14:paraId="674ABB20" w14:textId="77777777" w:rsidR="00055167" w:rsidRDefault="00055167" w:rsidP="005C6BE0">
      <w:pPr>
        <w:numPr>
          <w:ilvl w:val="0"/>
          <w:numId w:val="8"/>
        </w:numPr>
        <w:spacing w:line="240" w:lineRule="auto"/>
        <w:ind w:left="357" w:hanging="357"/>
        <w:rPr>
          <w:rFonts w:ascii="Open Sans" w:eastAsiaTheme="minorEastAsia" w:hAnsi="Open Sans" w:cs="Open Sans"/>
          <w:color w:val="371376"/>
          <w:lang w:eastAsia="en-US"/>
        </w:rPr>
      </w:pPr>
      <w:r>
        <w:rPr>
          <w:rFonts w:ascii="Open Sans" w:hAnsi="Open Sans" w:cs="Open Sans"/>
        </w:rPr>
        <w:t>Familiarise students with key content in terms of The Media.</w:t>
      </w:r>
    </w:p>
    <w:p w14:paraId="38F9B67B" w14:textId="77777777" w:rsidR="00055167" w:rsidRPr="005C6BE0" w:rsidRDefault="00055167" w:rsidP="005C6BE0">
      <w:pPr>
        <w:numPr>
          <w:ilvl w:val="0"/>
          <w:numId w:val="8"/>
        </w:numPr>
        <w:spacing w:line="240" w:lineRule="auto"/>
        <w:ind w:left="357" w:hanging="357"/>
        <w:rPr>
          <w:rFonts w:ascii="Open Sans" w:hAnsi="Open Sans" w:cs="Open Sans"/>
          <w:color w:val="371376"/>
        </w:rPr>
      </w:pPr>
      <w:r>
        <w:rPr>
          <w:rFonts w:ascii="Open Sans" w:hAnsi="Open Sans" w:cs="Open Sans"/>
        </w:rPr>
        <w:t>Discuss h</w:t>
      </w:r>
      <w:r w:rsidRPr="005C6BE0">
        <w:rPr>
          <w:rFonts w:ascii="Open Sans" w:hAnsi="Open Sans" w:cs="Open Sans"/>
        </w:rPr>
        <w:t>ow this forms part of the topics in Paper 2.</w:t>
      </w:r>
    </w:p>
    <w:p w14:paraId="7D0EC3AA" w14:textId="116A8B52" w:rsidR="00055167" w:rsidRPr="005C6BE0" w:rsidRDefault="00055167" w:rsidP="005C6BE0">
      <w:pPr>
        <w:numPr>
          <w:ilvl w:val="0"/>
          <w:numId w:val="8"/>
        </w:numPr>
        <w:spacing w:line="240" w:lineRule="auto"/>
        <w:ind w:left="357" w:hanging="357"/>
        <w:rPr>
          <w:rFonts w:ascii="Open Sans" w:hAnsi="Open Sans" w:cs="Open Sans"/>
          <w:color w:val="371376"/>
        </w:rPr>
      </w:pPr>
      <w:r w:rsidRPr="005C6BE0">
        <w:rPr>
          <w:rFonts w:ascii="Open Sans" w:hAnsi="Open Sans" w:cs="Open Sans"/>
        </w:rPr>
        <w:t>Students to review</w:t>
      </w:r>
      <w:r w:rsidRPr="005C6BE0">
        <w:rPr>
          <w:rFonts w:ascii="Open Sans" w:hAnsi="Open Sans" w:cs="Open Sans"/>
          <w:color w:val="FF0000"/>
        </w:rPr>
        <w:t xml:space="preserve"> </w:t>
      </w:r>
      <w:hyperlink r:id="rId8" w:history="1">
        <w:r w:rsidR="005C6BE0">
          <w:rPr>
            <w:rStyle w:val="Hyperlink"/>
            <w:rFonts w:ascii="Open Sans" w:hAnsi="Open Sans" w:cs="Open Sans"/>
          </w:rPr>
          <w:t xml:space="preserve">AQA GCSE Media Studies subject specific vocabulary </w:t>
        </w:r>
      </w:hyperlink>
      <w:r w:rsidRPr="005C6BE0">
        <w:rPr>
          <w:rFonts w:ascii="Open Sans" w:hAnsi="Open Sans" w:cs="Open Sans"/>
        </w:rPr>
        <w:t>and note key words- this can be amended or added to by the teacher as they see fit.</w:t>
      </w:r>
      <w:r w:rsidR="00914564" w:rsidRPr="005C6BE0">
        <w:rPr>
          <w:rFonts w:ascii="Open Sans" w:hAnsi="Open Sans" w:cs="Open Sans"/>
        </w:rPr>
        <w:t xml:space="preserve"> </w:t>
      </w:r>
      <w:r w:rsidRPr="005C6BE0">
        <w:rPr>
          <w:rFonts w:ascii="Open Sans" w:hAnsi="Open Sans" w:cs="Open Sans"/>
        </w:rPr>
        <w:t xml:space="preserve"> </w:t>
      </w:r>
    </w:p>
    <w:p w14:paraId="4932167F" w14:textId="77777777" w:rsidR="001B68B1" w:rsidRPr="005C6BE0" w:rsidRDefault="001B68B1" w:rsidP="00055167">
      <w:pPr>
        <w:pStyle w:val="AQASectionTitle3"/>
        <w:spacing w:before="0"/>
        <w:rPr>
          <w:rFonts w:ascii="Open Sans" w:hAnsi="Open Sans" w:cs="Open Sans"/>
          <w:color w:val="371376"/>
          <w:sz w:val="28"/>
          <w:szCs w:val="28"/>
        </w:rPr>
      </w:pPr>
    </w:p>
    <w:p w14:paraId="3A7555FB" w14:textId="77BDD8C6" w:rsidR="00055167" w:rsidRPr="005C6BE0" w:rsidRDefault="00055167" w:rsidP="00055167">
      <w:pPr>
        <w:pStyle w:val="AQASectionTitle3"/>
        <w:spacing w:before="0"/>
        <w:rPr>
          <w:rFonts w:ascii="Open Sans" w:hAnsi="Open Sans" w:cs="Open Sans"/>
          <w:color w:val="371376"/>
          <w:sz w:val="28"/>
          <w:szCs w:val="28"/>
        </w:rPr>
      </w:pPr>
      <w:r w:rsidRPr="005C6BE0">
        <w:rPr>
          <w:rFonts w:ascii="Open Sans" w:hAnsi="Open Sans" w:cs="Open Sans"/>
          <w:color w:val="371376"/>
          <w:sz w:val="28"/>
          <w:szCs w:val="28"/>
        </w:rPr>
        <w:t>Resources</w:t>
      </w:r>
    </w:p>
    <w:p w14:paraId="42705686" w14:textId="3571B22F" w:rsidR="00055167" w:rsidRPr="00263F2A" w:rsidRDefault="00595BEE" w:rsidP="00263F2A">
      <w:pPr>
        <w:pStyle w:val="ListParagraph"/>
        <w:numPr>
          <w:ilvl w:val="0"/>
          <w:numId w:val="42"/>
        </w:numPr>
        <w:rPr>
          <w:rFonts w:ascii="Open Sans" w:hAnsi="Open Sans" w:cs="Open Sans"/>
          <w:color w:val="0000FF"/>
          <w:u w:val="single"/>
        </w:rPr>
      </w:pPr>
      <w:hyperlink r:id="rId9" w:history="1">
        <w:r w:rsidR="00055167" w:rsidRPr="00263F2A">
          <w:rPr>
            <w:rStyle w:val="Hyperlink"/>
            <w:rFonts w:ascii="Open Sans" w:hAnsi="Open Sans" w:cs="Open Sans"/>
          </w:rPr>
          <w:t>Paper 2 specimens and past papers</w:t>
        </w:r>
      </w:hyperlink>
      <w:r w:rsidR="00914564" w:rsidRPr="00263F2A">
        <w:rPr>
          <w:rFonts w:ascii="Open Sans" w:hAnsi="Open Sans" w:cs="Open Sans"/>
          <w:color w:val="1847BF"/>
          <w:u w:val="single"/>
        </w:rPr>
        <w:t xml:space="preserve"> </w:t>
      </w:r>
      <w:r w:rsidR="00055167" w:rsidRPr="00263F2A">
        <w:rPr>
          <w:rFonts w:ascii="Open Sans" w:hAnsi="Open Sans" w:cs="Open Sans"/>
          <w:i/>
          <w:iCs/>
          <w:color w:val="000000"/>
        </w:rPr>
        <w:t xml:space="preserve"> </w:t>
      </w:r>
    </w:p>
    <w:p w14:paraId="47AEAE9A" w14:textId="27FC8CAF" w:rsidR="001B68B1" w:rsidRPr="00263F2A" w:rsidRDefault="00595BEE" w:rsidP="00263F2A">
      <w:pPr>
        <w:pStyle w:val="ListParagraph"/>
        <w:numPr>
          <w:ilvl w:val="0"/>
          <w:numId w:val="42"/>
        </w:numPr>
        <w:rPr>
          <w:rFonts w:ascii="Open Sans" w:hAnsi="Open Sans" w:cs="Open Sans"/>
          <w:color w:val="371376"/>
        </w:rPr>
      </w:pPr>
      <w:hyperlink r:id="rId10" w:history="1">
        <w:r w:rsidR="005C6BE0" w:rsidRPr="00263F2A">
          <w:rPr>
            <w:rStyle w:val="Hyperlink"/>
            <w:rFonts w:ascii="Open Sans" w:eastAsiaTheme="majorEastAsia" w:hAnsi="Open Sans" w:cs="Open Sans"/>
          </w:rPr>
          <w:t>AQA GCSE Media Studies subject specific vocabulary</w:t>
        </w:r>
      </w:hyperlink>
    </w:p>
    <w:p w14:paraId="6AB43270" w14:textId="25548540" w:rsidR="00055167" w:rsidRPr="005C6BE0" w:rsidRDefault="00055167" w:rsidP="00055167">
      <w:pPr>
        <w:rPr>
          <w:rFonts w:ascii="Open Sans" w:hAnsi="Open Sans" w:cs="Open Sans"/>
          <w:color w:val="0000FF"/>
          <w:u w:val="single"/>
        </w:rPr>
      </w:pPr>
      <w:r w:rsidRPr="005C6BE0">
        <w:rPr>
          <w:rFonts w:ascii="Open Sans" w:hAnsi="Open Sans" w:cs="Open Sans"/>
          <w:color w:val="0000FF"/>
          <w:u w:val="single"/>
        </w:rPr>
        <w:br w:type="page"/>
      </w:r>
    </w:p>
    <w:p w14:paraId="1DFFD1C6" w14:textId="77777777" w:rsidR="00055167" w:rsidRPr="001B68B1" w:rsidRDefault="00055167" w:rsidP="00055167">
      <w:pPr>
        <w:pStyle w:val="Heading2"/>
        <w:rPr>
          <w:rFonts w:ascii="Open Sans Medium" w:hAnsi="Open Sans Medium" w:cs="Open Sans Medium"/>
          <w:sz w:val="28"/>
          <w:szCs w:val="28"/>
        </w:rPr>
      </w:pPr>
      <w:bookmarkStart w:id="4" w:name="_Week_2"/>
      <w:bookmarkStart w:id="5" w:name="w2"/>
      <w:bookmarkEnd w:id="4"/>
      <w:bookmarkEnd w:id="5"/>
      <w:r w:rsidRPr="001B68B1">
        <w:rPr>
          <w:rFonts w:ascii="Open Sans Medium" w:hAnsi="Open Sans Medium" w:cs="Open Sans Medium"/>
          <w:sz w:val="28"/>
          <w:szCs w:val="28"/>
        </w:rPr>
        <w:lastRenderedPageBreak/>
        <w:t>Week 2</w:t>
      </w:r>
    </w:p>
    <w:p w14:paraId="7A1F5FA9" w14:textId="77777777" w:rsidR="00055167" w:rsidRPr="001B68B1" w:rsidRDefault="00055167" w:rsidP="0023436E">
      <w:pPr>
        <w:pStyle w:val="Heading2"/>
        <w:spacing w:after="0"/>
        <w:rPr>
          <w:rFonts w:ascii="Open Sans Medium" w:hAnsi="Open Sans Medium" w:cs="Open Sans Medium"/>
          <w:sz w:val="28"/>
          <w:szCs w:val="28"/>
        </w:rPr>
      </w:pPr>
      <w:r w:rsidRPr="001B68B1">
        <w:rPr>
          <w:rFonts w:ascii="Open Sans Medium" w:hAnsi="Open Sans Medium" w:cs="Open Sans Medium"/>
          <w:sz w:val="28"/>
          <w:szCs w:val="28"/>
        </w:rPr>
        <w:t>Specification content</w:t>
      </w:r>
    </w:p>
    <w:p w14:paraId="20A5C238" w14:textId="27FB3BB4" w:rsidR="00055167" w:rsidRPr="0023436E" w:rsidRDefault="00055167" w:rsidP="0023436E">
      <w:pPr>
        <w:rPr>
          <w:rFonts w:ascii="Open Sans" w:hAnsi="Open Sans" w:cs="Open Sans"/>
        </w:rPr>
      </w:pPr>
      <w:r w:rsidRPr="0023436E">
        <w:rPr>
          <w:rFonts w:ascii="Open Sans" w:hAnsi="Open Sans" w:cs="Open Sans"/>
        </w:rPr>
        <w:t>The relationship between ownership and control of the media</w:t>
      </w:r>
      <w:r w:rsidR="001F3D25">
        <w:rPr>
          <w:rFonts w:ascii="Open Sans" w:hAnsi="Open Sans" w:cs="Open Sans"/>
        </w:rPr>
        <w:t>.</w:t>
      </w:r>
    </w:p>
    <w:p w14:paraId="1218A082"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Learning outcomes</w:t>
      </w:r>
    </w:p>
    <w:p w14:paraId="55D25D9D"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what forms the media takes.</w:t>
      </w:r>
    </w:p>
    <w:p w14:paraId="025E2755"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Examine the differences between traditional and new media.</w:t>
      </w:r>
    </w:p>
    <w:p w14:paraId="71178C71"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Assess the power of the media.</w:t>
      </w:r>
    </w:p>
    <w:p w14:paraId="2F73BD78"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Discuss how the media is regulated.</w:t>
      </w:r>
    </w:p>
    <w:p w14:paraId="06387D17"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Investigate how governments influence and control media outputs.</w:t>
      </w:r>
    </w:p>
    <w:p w14:paraId="40237C53"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Consider how ownership is spread out.</w:t>
      </w:r>
      <w:r>
        <w:t xml:space="preserve"> </w:t>
      </w:r>
    </w:p>
    <w:p w14:paraId="2C6552FF"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Summarise who owns what with regards to the media.</w:t>
      </w:r>
    </w:p>
    <w:p w14:paraId="462DC81E"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Compare the different features of media ownership.</w:t>
      </w:r>
    </w:p>
    <w:p w14:paraId="65630BAD"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Examine the work of Bagdikian.</w:t>
      </w:r>
      <w:r>
        <w:t xml:space="preserve"> </w:t>
      </w:r>
    </w:p>
    <w:p w14:paraId="23C3D174"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the eight key features of media ownership.</w:t>
      </w:r>
    </w:p>
    <w:p w14:paraId="2A470E4F"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Examine the pluralist approach to media ownership.</w:t>
      </w:r>
    </w:p>
    <w:p w14:paraId="02FCA4E6"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Develop strengths and limitations of pluralism.</w:t>
      </w:r>
    </w:p>
    <w:p w14:paraId="314EC7E0" w14:textId="77777777" w:rsidR="00055167" w:rsidRDefault="00055167" w:rsidP="00055167">
      <w:pPr>
        <w:pStyle w:val="ListParagraph"/>
        <w:spacing w:after="0"/>
        <w:ind w:left="360"/>
        <w:rPr>
          <w:rFonts w:ascii="Open Sans" w:hAnsi="Open Sans" w:cs="Open Sans"/>
          <w:color w:val="auto"/>
        </w:rPr>
      </w:pPr>
    </w:p>
    <w:p w14:paraId="36569852" w14:textId="21EFD7ED" w:rsidR="00055167" w:rsidRDefault="00055167" w:rsidP="00055167">
      <w:pPr>
        <w:pStyle w:val="AQASectionTitle3"/>
        <w:rPr>
          <w:rFonts w:ascii="Open Sans" w:hAnsi="Open Sans" w:cs="Open Sans"/>
          <w:color w:val="371376"/>
        </w:rPr>
      </w:pPr>
      <w:r w:rsidRPr="001B68B1">
        <w:rPr>
          <w:rFonts w:ascii="Open Sans Medium" w:hAnsi="Open Sans Medium" w:cs="Open Sans Medium"/>
          <w:color w:val="371376"/>
          <w:sz w:val="28"/>
          <w:szCs w:val="28"/>
        </w:rPr>
        <w:t>Suggested timing</w:t>
      </w:r>
      <w:r>
        <w:rPr>
          <w:rFonts w:ascii="Open Sans" w:hAnsi="Open Sans" w:cs="Open Sans"/>
          <w:color w:val="371376"/>
        </w:rPr>
        <w:t xml:space="preserve"> </w:t>
      </w:r>
    </w:p>
    <w:p w14:paraId="331E5842" w14:textId="2B181250" w:rsidR="00055167" w:rsidRDefault="00055167" w:rsidP="00055167">
      <w:pPr>
        <w:rPr>
          <w:rFonts w:ascii="Open Sans" w:hAnsi="Open Sans" w:cs="Open Sans"/>
        </w:rPr>
      </w:pPr>
      <w:bookmarkStart w:id="6" w:name="_Hlk138923693"/>
      <w:r>
        <w:rPr>
          <w:rFonts w:ascii="Open Sans" w:hAnsi="Open Sans" w:cs="Open Sans"/>
        </w:rPr>
        <w:t>4 hours 30 minutes</w:t>
      </w:r>
      <w:r w:rsidR="005C6BE0">
        <w:rPr>
          <w:rFonts w:ascii="Open Sans" w:hAnsi="Open Sans" w:cs="Open Sans"/>
        </w:rPr>
        <w:t>.</w:t>
      </w:r>
    </w:p>
    <w:bookmarkEnd w:id="6"/>
    <w:p w14:paraId="2E2CA6FB"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Possible teaching and learning activities</w:t>
      </w:r>
    </w:p>
    <w:p w14:paraId="020EBE35" w14:textId="3587F9B2"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Introductory questions on the media to gauge how much they know about the media.</w:t>
      </w:r>
    </w:p>
    <w:p w14:paraId="0AA3B4A0" w14:textId="1A044F95"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Discuss what the media is</w:t>
      </w:r>
      <w:r w:rsidR="005C6BE0">
        <w:rPr>
          <w:rFonts w:ascii="Open Sans" w:hAnsi="Open Sans" w:cs="Open Sans"/>
          <w:color w:val="auto"/>
        </w:rPr>
        <w:t>,</w:t>
      </w:r>
      <w:r w:rsidRPr="0023436E">
        <w:rPr>
          <w:rFonts w:ascii="Open Sans" w:hAnsi="Open Sans" w:cs="Open Sans"/>
          <w:color w:val="auto"/>
        </w:rPr>
        <w:t xml:space="preserve"> linking to the technology involved, the organisations involved and the products that are involved.</w:t>
      </w:r>
    </w:p>
    <w:p w14:paraId="45550889"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 xml:space="preserve">Students to research and make a list of apps they can use throughout the course of the year to keep up to date with media content. </w:t>
      </w:r>
    </w:p>
    <w:p w14:paraId="6A355942"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Mind map differences between traditional and new media.</w:t>
      </w:r>
    </w:p>
    <w:p w14:paraId="1BAE204E" w14:textId="27093F82"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Learning log</w:t>
      </w:r>
      <w:r w:rsidR="005C6BE0">
        <w:rPr>
          <w:rFonts w:ascii="Open Sans" w:hAnsi="Open Sans" w:cs="Open Sans"/>
          <w:color w:val="auto"/>
        </w:rPr>
        <w:t>:</w:t>
      </w:r>
      <w:r w:rsidRPr="0023436E">
        <w:rPr>
          <w:rFonts w:ascii="Open Sans" w:hAnsi="Open Sans" w:cs="Open Sans"/>
          <w:color w:val="auto"/>
        </w:rPr>
        <w:t xml:space="preserve"> summarise three things they learnt this lesson.</w:t>
      </w:r>
    </w:p>
    <w:p w14:paraId="021A1653"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Grid recap looking at the differences between traditional and new media.</w:t>
      </w:r>
    </w:p>
    <w:p w14:paraId="3DD7144B"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Outline the formal controls of the media linking to: the law, Ofcom, the BBC, Independent broadcasting, the Independent Press Standards Organisation (IPSO).</w:t>
      </w:r>
    </w:p>
    <w:p w14:paraId="7F32462E"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Students to read information sheet outlining how governments influence and control media output and answer comprehension questions on it.</w:t>
      </w:r>
    </w:p>
    <w:p w14:paraId="46BB47C0" w14:textId="0B2DC263"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Activity taken from the Bown et al textbook p</w:t>
      </w:r>
      <w:r w:rsidR="00A0399D">
        <w:rPr>
          <w:rFonts w:ascii="Open Sans" w:hAnsi="Open Sans" w:cs="Open Sans"/>
          <w:color w:val="auto"/>
        </w:rPr>
        <w:t>a</w:t>
      </w:r>
      <w:r w:rsidRPr="0023436E">
        <w:rPr>
          <w:rFonts w:ascii="Open Sans" w:hAnsi="Open Sans" w:cs="Open Sans"/>
          <w:color w:val="auto"/>
        </w:rPr>
        <w:t>g</w:t>
      </w:r>
      <w:r w:rsidR="00A0399D">
        <w:rPr>
          <w:rFonts w:ascii="Open Sans" w:hAnsi="Open Sans" w:cs="Open Sans"/>
          <w:color w:val="auto"/>
        </w:rPr>
        <w:t>e</w:t>
      </w:r>
      <w:r w:rsidRPr="0023436E">
        <w:rPr>
          <w:rFonts w:ascii="Open Sans" w:hAnsi="Open Sans" w:cs="Open Sans"/>
          <w:color w:val="auto"/>
        </w:rPr>
        <w:t xml:space="preserve"> 268</w:t>
      </w:r>
      <w:r w:rsidR="005C6BE0">
        <w:rPr>
          <w:rFonts w:ascii="Open Sans" w:hAnsi="Open Sans" w:cs="Open Sans"/>
          <w:color w:val="auto"/>
        </w:rPr>
        <w:t>. R</w:t>
      </w:r>
      <w:r w:rsidRPr="0023436E">
        <w:rPr>
          <w:rFonts w:ascii="Open Sans" w:hAnsi="Open Sans" w:cs="Open Sans"/>
          <w:color w:val="auto"/>
        </w:rPr>
        <w:t>ead the article and then answer the question below in readiness for a class discussion on ownership.</w:t>
      </w:r>
    </w:p>
    <w:p w14:paraId="19BC601A" w14:textId="5777408D"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Stand up sit down summary</w:t>
      </w:r>
      <w:r w:rsidR="005C6BE0">
        <w:rPr>
          <w:rFonts w:ascii="Open Sans" w:hAnsi="Open Sans" w:cs="Open Sans"/>
          <w:color w:val="auto"/>
        </w:rPr>
        <w:t>: s</w:t>
      </w:r>
      <w:r w:rsidRPr="0023436E">
        <w:rPr>
          <w:rFonts w:ascii="Open Sans" w:hAnsi="Open Sans" w:cs="Open Sans"/>
          <w:color w:val="auto"/>
        </w:rPr>
        <w:t>tudents to stand up and take it in turns to recall one thing they have learnt from the lesson, they sit down when they have completed this.</w:t>
      </w:r>
    </w:p>
    <w:p w14:paraId="6ABF86A1"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Re-cap key statistics from who owns what table from last lesson.</w:t>
      </w:r>
    </w:p>
    <w:p w14:paraId="509CCFBD" w14:textId="26EC766E"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Sort card activity review of formal controls</w:t>
      </w:r>
      <w:r w:rsidR="005C6BE0">
        <w:rPr>
          <w:rFonts w:ascii="Open Sans" w:hAnsi="Open Sans" w:cs="Open Sans"/>
          <w:color w:val="auto"/>
        </w:rPr>
        <w:t>.</w:t>
      </w:r>
      <w:r w:rsidRPr="0023436E">
        <w:rPr>
          <w:rFonts w:ascii="Open Sans" w:hAnsi="Open Sans" w:cs="Open Sans"/>
          <w:color w:val="auto"/>
        </w:rPr>
        <w:t xml:space="preserve"> </w:t>
      </w:r>
      <w:r w:rsidR="005C6BE0">
        <w:rPr>
          <w:rFonts w:ascii="Open Sans" w:hAnsi="Open Sans" w:cs="Open Sans"/>
          <w:color w:val="auto"/>
        </w:rPr>
        <w:t>S</w:t>
      </w:r>
      <w:r w:rsidRPr="0023436E">
        <w:rPr>
          <w:rFonts w:ascii="Open Sans" w:hAnsi="Open Sans" w:cs="Open Sans"/>
          <w:color w:val="auto"/>
        </w:rPr>
        <w:t>tudents given a pack of cards, five of these state the name of the formal control and five cards have definitions on. Students to match the definition to the formal control.</w:t>
      </w:r>
    </w:p>
    <w:p w14:paraId="2ADA6C2A"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Identify what globalisation is.</w:t>
      </w:r>
    </w:p>
    <w:p w14:paraId="18744D52" w14:textId="3172995B"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lastRenderedPageBreak/>
        <w:t>Discuss the work of Bagdikian and the lords of the global village</w:t>
      </w:r>
      <w:r w:rsidR="005C6BE0">
        <w:rPr>
          <w:rFonts w:ascii="Open Sans" w:hAnsi="Open Sans" w:cs="Open Sans"/>
          <w:color w:val="auto"/>
        </w:rPr>
        <w:t>. L</w:t>
      </w:r>
      <w:r w:rsidRPr="0023436E">
        <w:rPr>
          <w:rFonts w:ascii="Open Sans" w:hAnsi="Open Sans" w:cs="Open Sans"/>
          <w:color w:val="auto"/>
        </w:rPr>
        <w:t xml:space="preserve">ook at how there has been a concentration of ownership. Look at </w:t>
      </w:r>
      <w:r w:rsidR="00B617BD">
        <w:rPr>
          <w:rFonts w:ascii="Open Sans" w:hAnsi="Open Sans" w:cs="Open Sans"/>
          <w:color w:val="auto"/>
        </w:rPr>
        <w:t>United States of America (</w:t>
      </w:r>
      <w:r w:rsidRPr="0023436E">
        <w:rPr>
          <w:rFonts w:ascii="Open Sans" w:hAnsi="Open Sans" w:cs="Open Sans"/>
          <w:color w:val="auto"/>
        </w:rPr>
        <w:t>USA</w:t>
      </w:r>
      <w:r w:rsidR="00B617BD">
        <w:rPr>
          <w:rFonts w:ascii="Open Sans" w:hAnsi="Open Sans" w:cs="Open Sans"/>
          <w:color w:val="auto"/>
        </w:rPr>
        <w:t>)</w:t>
      </w:r>
      <w:r w:rsidRPr="0023436E">
        <w:rPr>
          <w:rFonts w:ascii="Open Sans" w:hAnsi="Open Sans" w:cs="Open Sans"/>
          <w:color w:val="auto"/>
        </w:rPr>
        <w:t xml:space="preserve"> and the ownership there.</w:t>
      </w:r>
    </w:p>
    <w:p w14:paraId="40C6EFE5" w14:textId="7F97A9B2"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Discuss the eight key features of media ownership</w:t>
      </w:r>
      <w:r w:rsidR="005C6BE0">
        <w:rPr>
          <w:rFonts w:ascii="Open Sans" w:hAnsi="Open Sans" w:cs="Open Sans"/>
          <w:color w:val="auto"/>
        </w:rPr>
        <w:t>:</w:t>
      </w:r>
      <w:r w:rsidRPr="0023436E">
        <w:rPr>
          <w:rFonts w:ascii="Open Sans" w:hAnsi="Open Sans" w:cs="Open Sans"/>
          <w:color w:val="auto"/>
        </w:rPr>
        <w:t xml:space="preserve"> concentration of ownership, vertical integration, horizontal integration, global ownership, conglomeration and diversification, global conglomeration, synergy and technical convergence.</w:t>
      </w:r>
    </w:p>
    <w:p w14:paraId="2AEE0B5F" w14:textId="1549453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Post-it note review</w:t>
      </w:r>
      <w:r w:rsidR="005C6BE0">
        <w:rPr>
          <w:rFonts w:ascii="Open Sans" w:hAnsi="Open Sans" w:cs="Open Sans"/>
          <w:color w:val="auto"/>
        </w:rPr>
        <w:t>:</w:t>
      </w:r>
      <w:r w:rsidRPr="0023436E">
        <w:rPr>
          <w:rFonts w:ascii="Open Sans" w:hAnsi="Open Sans" w:cs="Open Sans"/>
          <w:color w:val="auto"/>
        </w:rPr>
        <w:t xml:space="preserve"> summarise learnings on a post-it note.</w:t>
      </w:r>
    </w:p>
    <w:p w14:paraId="0936F390"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Review grid of eight key features of media ownership.</w:t>
      </w:r>
    </w:p>
    <w:p w14:paraId="1C2A89B2"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Summary of what pluralists believe about ownership.</w:t>
      </w:r>
    </w:p>
    <w:p w14:paraId="26F135DA" w14:textId="128AF25E"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Explore the key areas of pluralism</w:t>
      </w:r>
      <w:r w:rsidR="005C6BE0">
        <w:rPr>
          <w:rFonts w:ascii="Open Sans" w:hAnsi="Open Sans" w:cs="Open Sans"/>
          <w:color w:val="auto"/>
        </w:rPr>
        <w:t xml:space="preserve">: </w:t>
      </w:r>
      <w:r w:rsidRPr="0023436E">
        <w:rPr>
          <w:rFonts w:ascii="Open Sans" w:hAnsi="Open Sans" w:cs="Open Sans"/>
          <w:color w:val="auto"/>
        </w:rPr>
        <w:t>media diversity, public service broadcasting, state controls, media professionalism.</w:t>
      </w:r>
    </w:p>
    <w:p w14:paraId="0EABAAEA" w14:textId="286B4BD6"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Research task</w:t>
      </w:r>
      <w:r w:rsidR="005C6BE0">
        <w:rPr>
          <w:rFonts w:ascii="Open Sans" w:hAnsi="Open Sans" w:cs="Open Sans"/>
          <w:color w:val="auto"/>
        </w:rPr>
        <w:t xml:space="preserve">: </w:t>
      </w:r>
      <w:r w:rsidRPr="0023436E">
        <w:rPr>
          <w:rFonts w:ascii="Open Sans" w:hAnsi="Open Sans" w:cs="Open Sans"/>
          <w:color w:val="auto"/>
        </w:rPr>
        <w:t>students to look in to the Leveson Inquiry.</w:t>
      </w:r>
    </w:p>
    <w:p w14:paraId="6AC887C1"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Students to highlight key strengths and weaknesses of the theory.</w:t>
      </w:r>
    </w:p>
    <w:p w14:paraId="2A0CF286" w14:textId="77777777"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Key word bingo.</w:t>
      </w:r>
    </w:p>
    <w:p w14:paraId="4DC0B873" w14:textId="093B6635" w:rsidR="00055167" w:rsidRPr="0023436E" w:rsidRDefault="00055167" w:rsidP="00263F2A">
      <w:pPr>
        <w:pStyle w:val="ListParagraph"/>
        <w:numPr>
          <w:ilvl w:val="1"/>
          <w:numId w:val="16"/>
        </w:numPr>
        <w:spacing w:after="0"/>
        <w:ind w:left="357" w:hanging="357"/>
        <w:rPr>
          <w:rFonts w:ascii="Open Sans" w:hAnsi="Open Sans" w:cs="Open Sans"/>
          <w:color w:val="auto"/>
        </w:rPr>
      </w:pPr>
      <w:r w:rsidRPr="0023436E">
        <w:rPr>
          <w:rFonts w:ascii="Open Sans" w:hAnsi="Open Sans" w:cs="Open Sans"/>
          <w:color w:val="auto"/>
        </w:rPr>
        <w:t>Home</w:t>
      </w:r>
      <w:r w:rsidR="001B68B1">
        <w:rPr>
          <w:rFonts w:ascii="Open Sans" w:hAnsi="Open Sans" w:cs="Open Sans"/>
          <w:color w:val="auto"/>
        </w:rPr>
        <w:t xml:space="preserve"> </w:t>
      </w:r>
      <w:r w:rsidRPr="0023436E">
        <w:rPr>
          <w:rFonts w:ascii="Open Sans" w:hAnsi="Open Sans" w:cs="Open Sans"/>
          <w:color w:val="auto"/>
        </w:rPr>
        <w:t>work: summary mind map on ownership.</w:t>
      </w:r>
    </w:p>
    <w:p w14:paraId="7570EF56"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Hand of knowledge review of pluralism, students to draw round their hands and recall five things they can remember about pluralism.</w:t>
      </w:r>
    </w:p>
    <w:p w14:paraId="089AB519"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Marxism review and mind map of key ideas and principles.</w:t>
      </w:r>
    </w:p>
    <w:p w14:paraId="3222477D" w14:textId="7F68C448"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Discussion of key concepts</w:t>
      </w:r>
      <w:r w:rsidR="005C6BE0">
        <w:rPr>
          <w:rFonts w:ascii="Open Sans" w:hAnsi="Open Sans" w:cs="Open Sans"/>
          <w:color w:val="auto"/>
        </w:rPr>
        <w:t xml:space="preserve">: </w:t>
      </w:r>
      <w:r w:rsidRPr="0023436E">
        <w:rPr>
          <w:rFonts w:ascii="Open Sans" w:hAnsi="Open Sans" w:cs="Open Sans"/>
          <w:color w:val="auto"/>
        </w:rPr>
        <w:t>alienation, ideology, capitalism, false consciousness.</w:t>
      </w:r>
    </w:p>
    <w:p w14:paraId="681D6438" w14:textId="7668884A"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Explore the five key areas of the manipulative/ instrumentalist approach</w:t>
      </w:r>
      <w:r w:rsidR="005C6BE0">
        <w:rPr>
          <w:rFonts w:ascii="Open Sans" w:hAnsi="Open Sans" w:cs="Open Sans"/>
          <w:color w:val="auto"/>
        </w:rPr>
        <w:t xml:space="preserve">: </w:t>
      </w:r>
      <w:r w:rsidRPr="0023436E">
        <w:rPr>
          <w:rFonts w:ascii="Open Sans" w:hAnsi="Open Sans" w:cs="Open Sans"/>
          <w:color w:val="auto"/>
        </w:rPr>
        <w:t>owners of the media have direct control over the content, the owners of the media aim to spread the dominant ideology, media managers have little choice other than to run the media in the way the owners see fit, journalists depend on their jobs and reflect their owners wishes and the audience is seen to be passive.</w:t>
      </w:r>
    </w:p>
    <w:p w14:paraId="4A9AA211"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Look at the work of Curran and Seaton.</w:t>
      </w:r>
    </w:p>
    <w:p w14:paraId="29484B55" w14:textId="6047A71B" w:rsidR="00055167" w:rsidRPr="0023436E" w:rsidRDefault="00055167" w:rsidP="00263F2A">
      <w:pPr>
        <w:pStyle w:val="ListParagraph"/>
        <w:numPr>
          <w:ilvl w:val="0"/>
          <w:numId w:val="16"/>
        </w:numPr>
        <w:spacing w:after="0"/>
        <w:ind w:left="357" w:hanging="357"/>
        <w:rPr>
          <w:rFonts w:ascii="Open Sans" w:hAnsi="Open Sans" w:cs="Open Sans"/>
          <w:color w:val="FF0000"/>
        </w:rPr>
      </w:pPr>
      <w:r w:rsidRPr="0023436E">
        <w:rPr>
          <w:rFonts w:ascii="Open Sans" w:hAnsi="Open Sans" w:cs="Open Sans"/>
          <w:color w:val="auto"/>
        </w:rPr>
        <w:t xml:space="preserve">Analyse Rupert Murdoch re media owners potentially controlling ideas and beliefs. Highlight key concepts and ideas, look at key problems of this approach, use pluralism to critique this approach. </w:t>
      </w:r>
      <w:r w:rsidRPr="005C6BE0">
        <w:rPr>
          <w:rFonts w:ascii="Open Sans" w:hAnsi="Open Sans" w:cs="Open Sans"/>
          <w:color w:val="auto"/>
        </w:rPr>
        <w:t xml:space="preserve">Use the </w:t>
      </w:r>
      <w:hyperlink r:id="rId11" w:history="1">
        <w:r w:rsidR="005C6BE0">
          <w:rPr>
            <w:rStyle w:val="Hyperlink"/>
            <w:rFonts w:ascii="Open Sans" w:hAnsi="Open Sans" w:cs="Open Sans"/>
          </w:rPr>
          <w:t>article from Forbes on Rupert Murdoch</w:t>
        </w:r>
      </w:hyperlink>
      <w:r w:rsidRPr="005C6BE0">
        <w:rPr>
          <w:rFonts w:ascii="Open Sans" w:hAnsi="Open Sans" w:cs="Open Sans"/>
          <w:color w:val="FF0000"/>
        </w:rPr>
        <w:t xml:space="preserve"> </w:t>
      </w:r>
      <w:r w:rsidRPr="005C6BE0">
        <w:rPr>
          <w:rFonts w:ascii="Open Sans" w:hAnsi="Open Sans" w:cs="Open Sans"/>
          <w:color w:val="auto"/>
        </w:rPr>
        <w:t xml:space="preserve">to </w:t>
      </w:r>
      <w:r w:rsidRPr="0023436E">
        <w:rPr>
          <w:rFonts w:ascii="Open Sans" w:hAnsi="Open Sans" w:cs="Open Sans"/>
          <w:color w:val="auto"/>
        </w:rPr>
        <w:t>assist in this.</w:t>
      </w:r>
      <w:r w:rsidR="00914564">
        <w:rPr>
          <w:rFonts w:ascii="Open Sans" w:hAnsi="Open Sans" w:cs="Open Sans"/>
          <w:color w:val="auto"/>
        </w:rPr>
        <w:t xml:space="preserve"> </w:t>
      </w:r>
    </w:p>
    <w:p w14:paraId="557EB799"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Draw a picture to represent the manipulative or instrumentalist approach.</w:t>
      </w:r>
    </w:p>
    <w:p w14:paraId="79563980" w14:textId="205B2C78"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 xml:space="preserve">Review and re-cap traditional Marxist ideas </w:t>
      </w:r>
      <w:r w:rsidR="005C6BE0">
        <w:rPr>
          <w:rFonts w:ascii="Open Sans" w:hAnsi="Open Sans" w:cs="Open Sans"/>
          <w:color w:val="auto"/>
        </w:rPr>
        <w:t>using</w:t>
      </w:r>
      <w:r w:rsidRPr="0023436E">
        <w:rPr>
          <w:rFonts w:ascii="Open Sans" w:hAnsi="Open Sans" w:cs="Open Sans"/>
          <w:color w:val="auto"/>
        </w:rPr>
        <w:t xml:space="preserve"> round the room recall.</w:t>
      </w:r>
    </w:p>
    <w:p w14:paraId="7BE8EA4B" w14:textId="5E017831"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5 to 3 to 1 activity</w:t>
      </w:r>
      <w:r w:rsidR="005C6BE0">
        <w:rPr>
          <w:rFonts w:ascii="Open Sans" w:hAnsi="Open Sans" w:cs="Open Sans"/>
          <w:color w:val="auto"/>
        </w:rPr>
        <w:t>:</w:t>
      </w:r>
      <w:r w:rsidRPr="0023436E">
        <w:rPr>
          <w:rFonts w:ascii="Open Sans" w:hAnsi="Open Sans" w:cs="Open Sans"/>
          <w:color w:val="auto"/>
        </w:rPr>
        <w:t xml:space="preserve"> students to write five key points on the manipulative/instrumentalist approach, then identify top three points, then create a one-sentence summary.</w:t>
      </w:r>
    </w:p>
    <w:p w14:paraId="317136C2" w14:textId="40269E72"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Review neo-Marxism</w:t>
      </w:r>
      <w:r w:rsidR="005C6BE0">
        <w:rPr>
          <w:rFonts w:ascii="Open Sans" w:hAnsi="Open Sans" w:cs="Open Sans"/>
          <w:color w:val="auto"/>
        </w:rPr>
        <w:t xml:space="preserve">. </w:t>
      </w:r>
      <w:r w:rsidRPr="0023436E">
        <w:rPr>
          <w:rFonts w:ascii="Open Sans" w:hAnsi="Open Sans" w:cs="Open Sans"/>
          <w:color w:val="auto"/>
        </w:rPr>
        <w:t>discuss and identify key concepts associated with neo-Marxism, eg hegemony.</w:t>
      </w:r>
    </w:p>
    <w:p w14:paraId="5F4E7F86" w14:textId="47EA0E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Look at the work of the</w:t>
      </w:r>
      <w:r w:rsidR="00B617BD">
        <w:rPr>
          <w:rFonts w:ascii="Open Sans" w:hAnsi="Open Sans" w:cs="Open Sans"/>
          <w:color w:val="auto"/>
        </w:rPr>
        <w:t xml:space="preserve"> Gulf marketing group</w:t>
      </w:r>
      <w:r w:rsidRPr="0023436E">
        <w:rPr>
          <w:rFonts w:ascii="Open Sans" w:hAnsi="Open Sans" w:cs="Open Sans"/>
          <w:color w:val="auto"/>
        </w:rPr>
        <w:t xml:space="preserve"> </w:t>
      </w:r>
      <w:r w:rsidR="00B617BD">
        <w:rPr>
          <w:rFonts w:ascii="Open Sans" w:hAnsi="Open Sans" w:cs="Open Sans"/>
          <w:color w:val="auto"/>
        </w:rPr>
        <w:t>(</w:t>
      </w:r>
      <w:r w:rsidRPr="0023436E">
        <w:rPr>
          <w:rFonts w:ascii="Open Sans" w:hAnsi="Open Sans" w:cs="Open Sans"/>
          <w:color w:val="auto"/>
        </w:rPr>
        <w:t>GMG group</w:t>
      </w:r>
      <w:r w:rsidR="00B617BD">
        <w:rPr>
          <w:rFonts w:ascii="Open Sans" w:hAnsi="Open Sans" w:cs="Open Sans"/>
          <w:color w:val="auto"/>
        </w:rPr>
        <w:t>)</w:t>
      </w:r>
      <w:r w:rsidRPr="0023436E">
        <w:rPr>
          <w:rFonts w:ascii="Open Sans" w:hAnsi="Open Sans" w:cs="Open Sans"/>
          <w:color w:val="auto"/>
        </w:rPr>
        <w:t xml:space="preserve"> and discuss how this approach highlights that journalists and media managers have some independence.</w:t>
      </w:r>
    </w:p>
    <w:p w14:paraId="617F29B8" w14:textId="036D72FC"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Link to the values and ideologies of the journalists</w:t>
      </w:r>
      <w:r w:rsidR="005C6BE0">
        <w:rPr>
          <w:rFonts w:ascii="Open Sans" w:hAnsi="Open Sans" w:cs="Open Sans"/>
          <w:color w:val="auto"/>
        </w:rPr>
        <w:t xml:space="preserve"> and </w:t>
      </w:r>
      <w:r w:rsidRPr="0023436E">
        <w:rPr>
          <w:rFonts w:ascii="Open Sans" w:hAnsi="Open Sans" w:cs="Open Sans"/>
          <w:color w:val="auto"/>
        </w:rPr>
        <w:t>discuss how journalists tend to have similar values to the owners.</w:t>
      </w:r>
    </w:p>
    <w:p w14:paraId="66706337"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Highlight key difference between this approach and manipulative/instrumentalist.</w:t>
      </w:r>
    </w:p>
    <w:p w14:paraId="009B19FD"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Students to be given a list of evaluative statements and they have to work out whether they support the approach or critique it.</w:t>
      </w:r>
    </w:p>
    <w:p w14:paraId="5940ACB1" w14:textId="33AF539E"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Mini whiteboard quiz</w:t>
      </w:r>
      <w:r w:rsidR="005C6BE0">
        <w:rPr>
          <w:rFonts w:ascii="Open Sans" w:hAnsi="Open Sans" w:cs="Open Sans"/>
          <w:color w:val="auto"/>
        </w:rPr>
        <w:t xml:space="preserve">: </w:t>
      </w:r>
      <w:r w:rsidRPr="0023436E">
        <w:rPr>
          <w:rFonts w:ascii="Open Sans" w:hAnsi="Open Sans" w:cs="Open Sans"/>
          <w:color w:val="auto"/>
        </w:rPr>
        <w:t>ten questions on the board (one at a time)</w:t>
      </w:r>
      <w:r w:rsidR="001F3D25">
        <w:rPr>
          <w:rFonts w:ascii="Open Sans" w:hAnsi="Open Sans" w:cs="Open Sans"/>
          <w:color w:val="auto"/>
        </w:rPr>
        <w:t>. S</w:t>
      </w:r>
      <w:r w:rsidRPr="0023436E">
        <w:rPr>
          <w:rFonts w:ascii="Open Sans" w:hAnsi="Open Sans" w:cs="Open Sans"/>
          <w:color w:val="auto"/>
        </w:rPr>
        <w:t>tudents have to write the answer on the board and show their response.</w:t>
      </w:r>
    </w:p>
    <w:p w14:paraId="212DDB78" w14:textId="77777777"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Grid summary of three main theories and students have to complete independently.</w:t>
      </w:r>
    </w:p>
    <w:p w14:paraId="77494F60" w14:textId="7CFA3E9A"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Concepts</w:t>
      </w:r>
      <w:r w:rsidR="001F3D25">
        <w:rPr>
          <w:rFonts w:ascii="Open Sans" w:hAnsi="Open Sans" w:cs="Open Sans"/>
          <w:color w:val="auto"/>
        </w:rPr>
        <w:t xml:space="preserve">: </w:t>
      </w:r>
      <w:r w:rsidRPr="0023436E">
        <w:rPr>
          <w:rFonts w:ascii="Open Sans" w:hAnsi="Open Sans" w:cs="Open Sans"/>
          <w:color w:val="auto"/>
        </w:rPr>
        <w:t>paired work</w:t>
      </w:r>
      <w:r w:rsidR="001F3D25">
        <w:rPr>
          <w:rFonts w:ascii="Open Sans" w:hAnsi="Open Sans" w:cs="Open Sans"/>
          <w:color w:val="auto"/>
        </w:rPr>
        <w:t>. E</w:t>
      </w:r>
      <w:r w:rsidRPr="0023436E">
        <w:rPr>
          <w:rFonts w:ascii="Open Sans" w:hAnsi="Open Sans" w:cs="Open Sans"/>
          <w:color w:val="auto"/>
        </w:rPr>
        <w:t>ach pair given a definition they have to work out what it is and read to the rest of the group.</w:t>
      </w:r>
    </w:p>
    <w:p w14:paraId="52770C56" w14:textId="402CFF0E" w:rsidR="00055167" w:rsidRPr="0023436E"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lastRenderedPageBreak/>
        <w:t>Voting cards</w:t>
      </w:r>
      <w:r w:rsidR="001F3D25">
        <w:rPr>
          <w:rFonts w:ascii="Open Sans" w:hAnsi="Open Sans" w:cs="Open Sans"/>
          <w:color w:val="auto"/>
        </w:rPr>
        <w:t xml:space="preserve">: </w:t>
      </w:r>
      <w:r w:rsidRPr="0023436E">
        <w:rPr>
          <w:rFonts w:ascii="Open Sans" w:hAnsi="Open Sans" w:cs="Open Sans"/>
          <w:color w:val="auto"/>
        </w:rPr>
        <w:t>statements put up on the board and students have to vote which theory said it (pluralist, manipulative/instrumentalist approach, hegemonic/ dominant ideology approach).</w:t>
      </w:r>
    </w:p>
    <w:p w14:paraId="3C211FD3" w14:textId="17781522" w:rsidR="00055167" w:rsidRPr="001F3D25" w:rsidRDefault="00055167" w:rsidP="00263F2A">
      <w:pPr>
        <w:pStyle w:val="ListParagraph"/>
        <w:numPr>
          <w:ilvl w:val="0"/>
          <w:numId w:val="16"/>
        </w:numPr>
        <w:spacing w:after="0"/>
        <w:ind w:left="357" w:hanging="357"/>
        <w:rPr>
          <w:rFonts w:ascii="Open Sans" w:hAnsi="Open Sans" w:cs="Open Sans"/>
          <w:color w:val="auto"/>
        </w:rPr>
      </w:pPr>
      <w:r w:rsidRPr="0023436E">
        <w:rPr>
          <w:rFonts w:ascii="Open Sans" w:hAnsi="Open Sans" w:cs="Open Sans"/>
          <w:color w:val="auto"/>
        </w:rPr>
        <w:t>Read the articles on page 275 of the Bow</w:t>
      </w:r>
      <w:r w:rsidRPr="001F3D25">
        <w:rPr>
          <w:rFonts w:ascii="Open Sans" w:hAnsi="Open Sans" w:cs="Open Sans"/>
          <w:color w:val="auto"/>
        </w:rPr>
        <w:t>n textbook. Consider the issues that state funded media, such as the BBC, faces in light of increasing private competition.</w:t>
      </w:r>
      <w:r w:rsidR="00914564" w:rsidRPr="001F3D25">
        <w:rPr>
          <w:rFonts w:ascii="Open Sans" w:hAnsi="Open Sans" w:cs="Open Sans"/>
          <w:color w:val="auto"/>
        </w:rPr>
        <w:t xml:space="preserve"> </w:t>
      </w:r>
      <w:r w:rsidRPr="001F3D25">
        <w:rPr>
          <w:rFonts w:ascii="Open Sans" w:hAnsi="Open Sans" w:cs="Open Sans"/>
          <w:color w:val="auto"/>
        </w:rPr>
        <w:t>Debate about sustainability of the Licence fee in the UK.</w:t>
      </w:r>
    </w:p>
    <w:p w14:paraId="5DCEC0A9" w14:textId="506D9474" w:rsidR="00055167" w:rsidRPr="001F3D25" w:rsidRDefault="00B440F9" w:rsidP="00263F2A">
      <w:pPr>
        <w:pStyle w:val="ListParagraph"/>
        <w:numPr>
          <w:ilvl w:val="0"/>
          <w:numId w:val="16"/>
        </w:numPr>
        <w:spacing w:after="0"/>
        <w:ind w:left="357" w:hanging="357"/>
        <w:rPr>
          <w:rFonts w:ascii="Open Sans" w:hAnsi="Open Sans" w:cs="Open Sans"/>
          <w:color w:val="FF0000"/>
        </w:rPr>
      </w:pPr>
      <w:r w:rsidRPr="001F3D25">
        <w:rPr>
          <w:rFonts w:ascii="Open Sans" w:hAnsi="Open Sans" w:cs="Open Sans"/>
          <w:color w:val="auto"/>
        </w:rPr>
        <w:t>Home work</w:t>
      </w:r>
      <w:r w:rsidR="001F3D25" w:rsidRPr="001F3D25">
        <w:rPr>
          <w:rFonts w:ascii="Open Sans" w:hAnsi="Open Sans" w:cs="Open Sans"/>
          <w:color w:val="auto"/>
        </w:rPr>
        <w:t xml:space="preserve">: </w:t>
      </w:r>
      <w:r w:rsidR="00055167" w:rsidRPr="001F3D25">
        <w:rPr>
          <w:rFonts w:ascii="Open Sans" w:hAnsi="Open Sans" w:cs="Open Sans"/>
          <w:color w:val="auto"/>
        </w:rPr>
        <w:t>students to researc</w:t>
      </w:r>
      <w:r w:rsidR="001F3D25">
        <w:rPr>
          <w:rFonts w:ascii="Open Sans" w:hAnsi="Open Sans" w:cs="Open Sans"/>
          <w:color w:val="auto"/>
        </w:rPr>
        <w:t>h the big six media firms using the article linked below</w:t>
      </w:r>
      <w:r w:rsidR="001F3D25" w:rsidRPr="001F3D25">
        <w:rPr>
          <w:rFonts w:ascii="Open Sans" w:hAnsi="Open Sans" w:cs="Open Sans"/>
          <w:color w:val="auto"/>
        </w:rPr>
        <w:t xml:space="preserve"> </w:t>
      </w:r>
      <w:r w:rsidR="00055167" w:rsidRPr="001F3D25">
        <w:rPr>
          <w:rFonts w:ascii="Open Sans" w:hAnsi="Open Sans" w:cs="Open Sans"/>
          <w:color w:val="auto"/>
        </w:rPr>
        <w:t>(US mainly) and consider the impact this has on information sharing, power and global development.</w:t>
      </w:r>
    </w:p>
    <w:p w14:paraId="021CF30E" w14:textId="091336E8" w:rsidR="00055167" w:rsidRPr="001F3D25" w:rsidRDefault="00055167" w:rsidP="00263F2A">
      <w:pPr>
        <w:pStyle w:val="ListParagraph"/>
        <w:numPr>
          <w:ilvl w:val="0"/>
          <w:numId w:val="16"/>
        </w:numPr>
        <w:spacing w:after="0"/>
        <w:ind w:left="357" w:hanging="357"/>
        <w:rPr>
          <w:rFonts w:ascii="Open Sans" w:hAnsi="Open Sans" w:cs="Open Sans"/>
          <w:color w:val="auto"/>
        </w:rPr>
      </w:pPr>
      <w:r w:rsidRPr="001F3D25">
        <w:rPr>
          <w:rFonts w:ascii="Open Sans" w:hAnsi="Open Sans" w:cs="Open Sans"/>
          <w:color w:val="auto"/>
        </w:rPr>
        <w:t>Ext</w:t>
      </w:r>
      <w:r w:rsidR="0023436E" w:rsidRPr="001F3D25">
        <w:rPr>
          <w:rFonts w:ascii="Open Sans" w:hAnsi="Open Sans" w:cs="Open Sans"/>
          <w:color w:val="auto"/>
        </w:rPr>
        <w:t>e</w:t>
      </w:r>
      <w:r w:rsidRPr="001F3D25">
        <w:rPr>
          <w:rFonts w:ascii="Open Sans" w:hAnsi="Open Sans" w:cs="Open Sans"/>
          <w:color w:val="auto"/>
        </w:rPr>
        <w:t>n</w:t>
      </w:r>
      <w:r w:rsidR="0023436E" w:rsidRPr="001F3D25">
        <w:rPr>
          <w:rFonts w:ascii="Open Sans" w:hAnsi="Open Sans" w:cs="Open Sans"/>
          <w:color w:val="auto"/>
        </w:rPr>
        <w:t>d</w:t>
      </w:r>
      <w:r w:rsidRPr="001F3D25">
        <w:rPr>
          <w:rFonts w:ascii="Open Sans" w:hAnsi="Open Sans" w:cs="Open Sans"/>
          <w:color w:val="auto"/>
        </w:rPr>
        <w:t xml:space="preserve"> work to consider the demographics behind the CEOs in these companies and how this impacts on the representativeness of ideas.</w:t>
      </w:r>
    </w:p>
    <w:p w14:paraId="412E298A" w14:textId="77777777" w:rsidR="0023436E" w:rsidRPr="001F3D25" w:rsidRDefault="0023436E" w:rsidP="0023436E">
      <w:pPr>
        <w:pStyle w:val="ListParagraph"/>
        <w:spacing w:before="150"/>
        <w:ind w:left="360"/>
        <w:rPr>
          <w:rFonts w:ascii="Open Sans" w:hAnsi="Open Sans" w:cs="Open Sans"/>
          <w:color w:val="auto"/>
        </w:rPr>
      </w:pPr>
    </w:p>
    <w:p w14:paraId="2BA51F07" w14:textId="77777777" w:rsidR="00055167" w:rsidRPr="001F3D25" w:rsidRDefault="00055167" w:rsidP="00991E33">
      <w:pPr>
        <w:pStyle w:val="AQASectionTitle3"/>
        <w:spacing w:before="0"/>
        <w:rPr>
          <w:rFonts w:ascii="Open Sans" w:hAnsi="Open Sans" w:cs="Open Sans"/>
          <w:color w:val="371376"/>
          <w:sz w:val="28"/>
          <w:szCs w:val="28"/>
        </w:rPr>
      </w:pPr>
      <w:r w:rsidRPr="001F3D25">
        <w:rPr>
          <w:rFonts w:ascii="Open Sans" w:hAnsi="Open Sans" w:cs="Open Sans"/>
          <w:color w:val="371376"/>
          <w:sz w:val="28"/>
          <w:szCs w:val="28"/>
        </w:rPr>
        <w:t>Resources</w:t>
      </w:r>
    </w:p>
    <w:p w14:paraId="7873AE01" w14:textId="77777777" w:rsidR="00263F2A" w:rsidRDefault="00055167" w:rsidP="00263F2A">
      <w:pPr>
        <w:pStyle w:val="AQASectionTitle3"/>
        <w:numPr>
          <w:ilvl w:val="0"/>
          <w:numId w:val="41"/>
        </w:numPr>
        <w:spacing w:before="0"/>
        <w:rPr>
          <w:rFonts w:ascii="Open Sans" w:hAnsi="Open Sans" w:cs="Open Sans"/>
          <w:b w:val="0"/>
          <w:bCs w:val="0"/>
          <w:color w:val="auto"/>
          <w:sz w:val="22"/>
          <w:szCs w:val="22"/>
        </w:rPr>
      </w:pPr>
      <w:r w:rsidRPr="001F3D25">
        <w:rPr>
          <w:rFonts w:ascii="Open Sans" w:hAnsi="Open Sans" w:cs="Open Sans"/>
          <w:b w:val="0"/>
          <w:bCs w:val="0"/>
          <w:color w:val="auto"/>
          <w:sz w:val="22"/>
          <w:szCs w:val="22"/>
        </w:rPr>
        <w:t xml:space="preserve">Browne K, Blundell J and Law P, </w:t>
      </w:r>
      <w:r w:rsidRPr="001F3D25">
        <w:rPr>
          <w:rFonts w:ascii="Open Sans" w:hAnsi="Open Sans" w:cs="Open Sans"/>
          <w:b w:val="0"/>
          <w:bCs w:val="0"/>
          <w:i/>
          <w:iCs/>
          <w:color w:val="auto"/>
          <w:sz w:val="22"/>
          <w:szCs w:val="22"/>
        </w:rPr>
        <w:t>Sociology for AQA Volume 2: 2nd-Year A-level, Polity</w:t>
      </w:r>
      <w:r w:rsidRPr="001F3D25">
        <w:rPr>
          <w:rFonts w:ascii="Open Sans" w:hAnsi="Open Sans" w:cs="Open Sans"/>
          <w:b w:val="0"/>
          <w:bCs w:val="0"/>
          <w:color w:val="auto"/>
          <w:sz w:val="22"/>
          <w:szCs w:val="22"/>
        </w:rPr>
        <w:t>, 2016</w:t>
      </w:r>
    </w:p>
    <w:p w14:paraId="2B3C26F6" w14:textId="13748735" w:rsidR="0023436E" w:rsidRPr="00263F2A" w:rsidRDefault="00595BEE" w:rsidP="00263F2A">
      <w:pPr>
        <w:pStyle w:val="AQASectionTitle3"/>
        <w:numPr>
          <w:ilvl w:val="0"/>
          <w:numId w:val="41"/>
        </w:numPr>
        <w:spacing w:before="0"/>
        <w:rPr>
          <w:rFonts w:ascii="Open Sans" w:hAnsi="Open Sans" w:cs="Open Sans"/>
          <w:b w:val="0"/>
          <w:bCs w:val="0"/>
          <w:color w:val="auto"/>
          <w:sz w:val="20"/>
          <w:szCs w:val="20"/>
        </w:rPr>
      </w:pPr>
      <w:hyperlink r:id="rId12" w:history="1">
        <w:r w:rsidR="001F3D25" w:rsidRPr="00263F2A">
          <w:rPr>
            <w:rStyle w:val="Hyperlink"/>
            <w:rFonts w:ascii="Open Sans" w:hAnsi="Open Sans" w:cs="Open Sans"/>
            <w:b w:val="0"/>
            <w:bCs w:val="0"/>
            <w:sz w:val="22"/>
            <w:szCs w:val="22"/>
          </w:rPr>
          <w:t>Infographic on The 6 Companies That Own (Almost) All Media</w:t>
        </w:r>
      </w:hyperlink>
    </w:p>
    <w:p w14:paraId="4A679936" w14:textId="77777777" w:rsidR="00055167" w:rsidRDefault="00055167" w:rsidP="00055167">
      <w:pPr>
        <w:pStyle w:val="AQASectionTitle3"/>
        <w:rPr>
          <w:rFonts w:ascii="Open Sans" w:hAnsi="Open Sans" w:cs="Open Sans"/>
          <w:b w:val="0"/>
          <w:bCs w:val="0"/>
          <w:color w:val="371376"/>
        </w:rPr>
      </w:pPr>
    </w:p>
    <w:p w14:paraId="036D84D0" w14:textId="77777777" w:rsidR="00055167" w:rsidRDefault="00055167" w:rsidP="00055167">
      <w:pPr>
        <w:rPr>
          <w:rFonts w:ascii="Open Sans" w:eastAsiaTheme="majorEastAsia" w:hAnsi="Open Sans" w:cs="Open Sans"/>
          <w:b/>
          <w:bCs/>
          <w:color w:val="371376"/>
          <w:sz w:val="24"/>
        </w:rPr>
      </w:pPr>
      <w:r>
        <w:rPr>
          <w:rFonts w:ascii="Open Sans" w:hAnsi="Open Sans" w:cs="Open Sans"/>
          <w:color w:val="371376"/>
        </w:rPr>
        <w:br w:type="page"/>
      </w:r>
    </w:p>
    <w:p w14:paraId="1B8CCB06" w14:textId="77777777" w:rsidR="00055167" w:rsidRPr="001B68B1" w:rsidRDefault="00055167" w:rsidP="00055167">
      <w:pPr>
        <w:pStyle w:val="AQASectionTitle3"/>
        <w:rPr>
          <w:rFonts w:ascii="Open Sans Medium" w:hAnsi="Open Sans Medium" w:cs="Open Sans Medium"/>
          <w:color w:val="371376"/>
          <w:sz w:val="28"/>
          <w:szCs w:val="28"/>
        </w:rPr>
      </w:pPr>
      <w:bookmarkStart w:id="7" w:name="w3"/>
      <w:bookmarkStart w:id="8" w:name="_Hlk138923104"/>
      <w:bookmarkEnd w:id="7"/>
      <w:r w:rsidRPr="001B68B1">
        <w:rPr>
          <w:rFonts w:ascii="Open Sans Medium" w:hAnsi="Open Sans Medium" w:cs="Open Sans Medium"/>
          <w:color w:val="371376"/>
          <w:sz w:val="28"/>
          <w:szCs w:val="28"/>
        </w:rPr>
        <w:lastRenderedPageBreak/>
        <w:t xml:space="preserve">Week 3 </w:t>
      </w:r>
    </w:p>
    <w:p w14:paraId="03556626"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Specification content</w:t>
      </w:r>
    </w:p>
    <w:p w14:paraId="7E3C5F6C" w14:textId="6D297062" w:rsidR="00055167" w:rsidRPr="001B68B1" w:rsidRDefault="00055167" w:rsidP="001B68B1">
      <w:pPr>
        <w:rPr>
          <w:rFonts w:ascii="Open Sans" w:hAnsi="Open Sans" w:cs="Open Sans"/>
        </w:rPr>
      </w:pPr>
      <w:r w:rsidRPr="001B68B1">
        <w:rPr>
          <w:rFonts w:ascii="Open Sans" w:hAnsi="Open Sans" w:cs="Open Sans"/>
        </w:rPr>
        <w:t>The relationship between ownership and control of the media</w:t>
      </w:r>
      <w:r w:rsidR="001F3D25">
        <w:rPr>
          <w:rFonts w:ascii="Open Sans" w:hAnsi="Open Sans" w:cs="Open Sans"/>
        </w:rPr>
        <w:t>.</w:t>
      </w:r>
    </w:p>
    <w:p w14:paraId="6D25A519" w14:textId="77777777" w:rsidR="00055167" w:rsidRPr="001B68B1" w:rsidRDefault="00055167" w:rsidP="00055167">
      <w:pPr>
        <w:pStyle w:val="AQASectionTitle3"/>
        <w:rPr>
          <w:rFonts w:ascii="Open Sans Medium" w:hAnsi="Open Sans Medium" w:cs="Open Sans Medium"/>
          <w:color w:val="371376"/>
          <w:sz w:val="28"/>
          <w:szCs w:val="28"/>
        </w:rPr>
      </w:pPr>
      <w:bookmarkStart w:id="9" w:name="_Hlk138923065"/>
      <w:r w:rsidRPr="001B68B1">
        <w:rPr>
          <w:rFonts w:ascii="Open Sans Medium" w:hAnsi="Open Sans Medium" w:cs="Open Sans Medium"/>
          <w:color w:val="371376"/>
          <w:sz w:val="28"/>
          <w:szCs w:val="28"/>
        </w:rPr>
        <w:t>Learning outcomes</w:t>
      </w:r>
    </w:p>
    <w:p w14:paraId="583BB262"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Marxist ideas and beliefs.</w:t>
      </w:r>
    </w:p>
    <w:p w14:paraId="05372EA6"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Summarise ways in which the media plays an ideological role.</w:t>
      </w:r>
    </w:p>
    <w:p w14:paraId="31055000"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Outline the key features of the manipulative/ instrumentalist approach.</w:t>
      </w:r>
    </w:p>
    <w:p w14:paraId="33DAE498"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key work of manipulative/ instrumentalist approach.</w:t>
      </w:r>
    </w:p>
    <w:p w14:paraId="6F8077D4"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Identify key features of the dominant ideology/ hegemonic approach.</w:t>
      </w:r>
    </w:p>
    <w:p w14:paraId="2E81ED56"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key theories and their views on ownership.</w:t>
      </w:r>
    </w:p>
    <w:p w14:paraId="497AD6AE"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Compare and contrast the two Marxist views.</w:t>
      </w:r>
    </w:p>
    <w:p w14:paraId="088AB445"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Develop key concepts.</w:t>
      </w:r>
    </w:p>
    <w:p w14:paraId="4C32737D"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Review assessment criteria.</w:t>
      </w:r>
    </w:p>
    <w:p w14:paraId="468553A2"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Examine key skills required for a 10-mark ‘analyse’ question.</w:t>
      </w:r>
    </w:p>
    <w:p w14:paraId="03E643CC"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Develop key exam technique.</w:t>
      </w:r>
    </w:p>
    <w:p w14:paraId="33C3A9B3"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 xml:space="preserve">Suggested timing </w:t>
      </w:r>
    </w:p>
    <w:p w14:paraId="74520187" w14:textId="69C951CA" w:rsidR="00055167" w:rsidRDefault="00055167" w:rsidP="00055167">
      <w:pPr>
        <w:rPr>
          <w:rFonts w:ascii="Open Sans" w:hAnsi="Open Sans" w:cs="Open Sans"/>
        </w:rPr>
      </w:pPr>
      <w:r>
        <w:rPr>
          <w:rFonts w:ascii="Open Sans" w:hAnsi="Open Sans" w:cs="Open Sans"/>
        </w:rPr>
        <w:t>4 hours 30 minutes</w:t>
      </w:r>
      <w:r w:rsidR="001F3D25">
        <w:rPr>
          <w:rFonts w:ascii="Open Sans" w:hAnsi="Open Sans" w:cs="Open Sans"/>
        </w:rPr>
        <w:t>.</w:t>
      </w:r>
    </w:p>
    <w:p w14:paraId="09119F84" w14:textId="77777777" w:rsidR="00055167" w:rsidRDefault="00055167" w:rsidP="00055167">
      <w:pPr>
        <w:rPr>
          <w:rFonts w:ascii="Open Sans" w:hAnsi="Open Sans" w:cs="Open Sans"/>
          <w:color w:val="371376"/>
        </w:rPr>
      </w:pPr>
    </w:p>
    <w:p w14:paraId="04214E05"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Possible teaching and learning activities</w:t>
      </w:r>
    </w:p>
    <w:p w14:paraId="0CBAB8BD" w14:textId="77777777" w:rsidR="00055167"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Hand of knowledge review of pluralism, students to draw round their hands and recall five things they can remember about pluralism.</w:t>
      </w:r>
    </w:p>
    <w:p w14:paraId="724DD07F" w14:textId="77777777" w:rsidR="00055167"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Marxism review and mind map of key ideas and principles.</w:t>
      </w:r>
    </w:p>
    <w:p w14:paraId="2E448DED" w14:textId="1502E325" w:rsidR="00055167"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Discussion of key concepts</w:t>
      </w:r>
      <w:r w:rsidR="001F3D25">
        <w:rPr>
          <w:rFonts w:ascii="Open Sans" w:hAnsi="Open Sans" w:cs="Open Sans"/>
          <w:color w:val="auto"/>
        </w:rPr>
        <w:t xml:space="preserve">: </w:t>
      </w:r>
      <w:r>
        <w:rPr>
          <w:rFonts w:ascii="Open Sans" w:hAnsi="Open Sans" w:cs="Open Sans"/>
          <w:color w:val="auto"/>
        </w:rPr>
        <w:t>alienation, ideology, capitalism, false consciousness.</w:t>
      </w:r>
    </w:p>
    <w:p w14:paraId="17058542" w14:textId="0EE5FBD8" w:rsidR="00055167"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Explore the five key areas of the manipulative/ instrumentalist approach</w:t>
      </w:r>
      <w:r w:rsidR="001F3D25">
        <w:rPr>
          <w:rFonts w:ascii="Open Sans" w:hAnsi="Open Sans" w:cs="Open Sans"/>
          <w:color w:val="auto"/>
        </w:rPr>
        <w:t xml:space="preserve">: </w:t>
      </w:r>
      <w:r>
        <w:rPr>
          <w:rFonts w:ascii="Open Sans" w:hAnsi="Open Sans" w:cs="Open Sans"/>
          <w:color w:val="auto"/>
        </w:rPr>
        <w:t>owners of the media have direct control over the content, the owners of the media aim to spread the dominant ideology, media managers have little choice other than to run the media in the way the owners see fit, journalists depend on their jobs and reflect their owners wishes and the audience is seen to be passive.</w:t>
      </w:r>
    </w:p>
    <w:p w14:paraId="49D5E561" w14:textId="77777777" w:rsidR="00055167"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Look at the work of Curran and Seaton.</w:t>
      </w:r>
    </w:p>
    <w:p w14:paraId="2DCDA11E" w14:textId="2975215D" w:rsidR="00055167" w:rsidRPr="001F3D25" w:rsidRDefault="00055167" w:rsidP="00263F2A">
      <w:pPr>
        <w:pStyle w:val="ListParagraph"/>
        <w:numPr>
          <w:ilvl w:val="0"/>
          <w:numId w:val="15"/>
        </w:numPr>
        <w:spacing w:after="0"/>
        <w:ind w:left="357" w:hanging="357"/>
        <w:rPr>
          <w:rFonts w:ascii="Open Sans" w:hAnsi="Open Sans" w:cs="Open Sans"/>
          <w:color w:val="auto"/>
        </w:rPr>
      </w:pPr>
      <w:r>
        <w:rPr>
          <w:rFonts w:ascii="Open Sans" w:hAnsi="Open Sans" w:cs="Open Sans"/>
          <w:color w:val="auto"/>
        </w:rPr>
        <w:t>Analyse Rupert Murdoch re media owners potentially controlling ideas and beliefs. Highlight key concepts and ideas, look at key problems of this approach, use pluralism to critique this approach.</w:t>
      </w:r>
      <w:r>
        <w:t xml:space="preserve"> </w:t>
      </w:r>
      <w:r>
        <w:rPr>
          <w:rFonts w:ascii="Open Sans" w:hAnsi="Open Sans" w:cs="Open Sans"/>
          <w:color w:val="auto"/>
        </w:rPr>
        <w:t>Use t</w:t>
      </w:r>
      <w:r w:rsidRPr="001F3D25">
        <w:rPr>
          <w:rFonts w:ascii="Open Sans" w:hAnsi="Open Sans" w:cs="Open Sans"/>
          <w:color w:val="auto"/>
        </w:rPr>
        <w:t xml:space="preserve">he </w:t>
      </w:r>
      <w:hyperlink r:id="rId13" w:history="1">
        <w:r w:rsidR="001F3D25">
          <w:rPr>
            <w:rStyle w:val="Hyperlink"/>
            <w:rFonts w:ascii="Open Sans" w:hAnsi="Open Sans" w:cs="Open Sans"/>
          </w:rPr>
          <w:t>article from Forbes on Rupert Murdoch</w:t>
        </w:r>
      </w:hyperlink>
      <w:r w:rsidRPr="001F3D25">
        <w:rPr>
          <w:rFonts w:ascii="Open Sans" w:hAnsi="Open Sans" w:cs="Open Sans"/>
          <w:color w:val="1847BF"/>
        </w:rPr>
        <w:t xml:space="preserve"> </w:t>
      </w:r>
      <w:r w:rsidRPr="001F3D25">
        <w:rPr>
          <w:rFonts w:ascii="Open Sans" w:hAnsi="Open Sans" w:cs="Open Sans"/>
          <w:color w:val="auto"/>
        </w:rPr>
        <w:t>to assist in this. Draw a picture to represent the manipulative or instrumentalist approach.</w:t>
      </w:r>
    </w:p>
    <w:p w14:paraId="44AABE6F" w14:textId="5A9FE891"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 xml:space="preserve">Review and re-cap traditional Marxist ideas </w:t>
      </w:r>
      <w:r w:rsidR="001F3D25">
        <w:rPr>
          <w:rFonts w:ascii="Open Sans" w:hAnsi="Open Sans" w:cs="Open Sans"/>
          <w:color w:val="auto"/>
        </w:rPr>
        <w:t>using</w:t>
      </w:r>
      <w:r w:rsidRPr="001F3D25">
        <w:rPr>
          <w:rFonts w:ascii="Open Sans" w:hAnsi="Open Sans" w:cs="Open Sans"/>
          <w:color w:val="auto"/>
        </w:rPr>
        <w:t xml:space="preserve"> round the room recall.</w:t>
      </w:r>
    </w:p>
    <w:p w14:paraId="65588D8D" w14:textId="5AF2D6B1"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5 to 3 to 1 activity</w:t>
      </w:r>
      <w:r w:rsidR="001F3D25">
        <w:rPr>
          <w:rFonts w:ascii="Open Sans" w:hAnsi="Open Sans" w:cs="Open Sans"/>
          <w:color w:val="auto"/>
        </w:rPr>
        <w:t>: s</w:t>
      </w:r>
      <w:r w:rsidRPr="001F3D25">
        <w:rPr>
          <w:rFonts w:ascii="Open Sans" w:hAnsi="Open Sans" w:cs="Open Sans"/>
          <w:color w:val="auto"/>
        </w:rPr>
        <w:t>tudents to write five key points on the manipulative/instrumentalist approach, then identify top three points, then create a one sentence summary.</w:t>
      </w:r>
    </w:p>
    <w:p w14:paraId="113B4346" w14:textId="5B0EF600"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Review neo-Marxism</w:t>
      </w:r>
      <w:r w:rsidR="001F3D25">
        <w:rPr>
          <w:rFonts w:ascii="Open Sans" w:hAnsi="Open Sans" w:cs="Open Sans"/>
          <w:color w:val="auto"/>
        </w:rPr>
        <w:t>. D</w:t>
      </w:r>
      <w:r w:rsidRPr="001F3D25">
        <w:rPr>
          <w:rFonts w:ascii="Open Sans" w:hAnsi="Open Sans" w:cs="Open Sans"/>
          <w:color w:val="auto"/>
        </w:rPr>
        <w:t>iscuss and identify key concepts associated with neo-Marxism, eg hegemony.</w:t>
      </w:r>
    </w:p>
    <w:p w14:paraId="2990A13C"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Look at the work of the GMG group and discuss how this approach highlights that journalists and media managers have some independence.</w:t>
      </w:r>
    </w:p>
    <w:p w14:paraId="2C86353E" w14:textId="3EFF60F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Link to the values and ideologies of the journalists</w:t>
      </w:r>
      <w:r w:rsidR="001F3D25">
        <w:rPr>
          <w:rFonts w:ascii="Open Sans" w:hAnsi="Open Sans" w:cs="Open Sans"/>
          <w:color w:val="auto"/>
        </w:rPr>
        <w:t>, and</w:t>
      </w:r>
      <w:r w:rsidRPr="001F3D25">
        <w:rPr>
          <w:rFonts w:ascii="Open Sans" w:hAnsi="Open Sans" w:cs="Open Sans"/>
          <w:color w:val="auto"/>
        </w:rPr>
        <w:t xml:space="preserve"> discuss how journalists tend to have similar values to the owners.</w:t>
      </w:r>
    </w:p>
    <w:p w14:paraId="33B55913"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Highlight key difference between this approach and manipulative/instrumentalist.</w:t>
      </w:r>
    </w:p>
    <w:p w14:paraId="4F2707AA"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lastRenderedPageBreak/>
        <w:t>Students to be given a list of evaluative statements and they have to work out whether they support the approach or critique it.</w:t>
      </w:r>
    </w:p>
    <w:p w14:paraId="275DF5D4" w14:textId="69A34E1C"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Mini whiteboard quiz</w:t>
      </w:r>
      <w:r w:rsidR="001F3D25">
        <w:rPr>
          <w:rFonts w:ascii="Open Sans" w:hAnsi="Open Sans" w:cs="Open Sans"/>
          <w:color w:val="auto"/>
        </w:rPr>
        <w:t xml:space="preserve">: </w:t>
      </w:r>
      <w:r w:rsidRPr="001F3D25">
        <w:rPr>
          <w:rFonts w:ascii="Open Sans" w:hAnsi="Open Sans" w:cs="Open Sans"/>
          <w:color w:val="auto"/>
        </w:rPr>
        <w:t>ten questions on the board (one at a time), students have to write the answer on the board and show their response.</w:t>
      </w:r>
    </w:p>
    <w:p w14:paraId="5AAC7D29"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Grid summary of three main theories and students have to complete independently.</w:t>
      </w:r>
    </w:p>
    <w:p w14:paraId="264A821C" w14:textId="28133F91"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Concepts</w:t>
      </w:r>
      <w:r w:rsidR="001F3D25">
        <w:rPr>
          <w:rFonts w:ascii="Open Sans" w:hAnsi="Open Sans" w:cs="Open Sans"/>
          <w:color w:val="auto"/>
        </w:rPr>
        <w:t>:</w:t>
      </w:r>
      <w:r w:rsidRPr="001F3D25">
        <w:rPr>
          <w:rFonts w:ascii="Open Sans" w:hAnsi="Open Sans" w:cs="Open Sans"/>
          <w:color w:val="auto"/>
        </w:rPr>
        <w:t xml:space="preserve"> paired work</w:t>
      </w:r>
      <w:r w:rsidR="001F3D25">
        <w:rPr>
          <w:rFonts w:ascii="Open Sans" w:hAnsi="Open Sans" w:cs="Open Sans"/>
          <w:color w:val="auto"/>
        </w:rPr>
        <w:t>. E</w:t>
      </w:r>
      <w:r w:rsidRPr="001F3D25">
        <w:rPr>
          <w:rFonts w:ascii="Open Sans" w:hAnsi="Open Sans" w:cs="Open Sans"/>
          <w:color w:val="auto"/>
        </w:rPr>
        <w:t>ach pair given a definition they have to work out what it is and read to the rest of the group.</w:t>
      </w:r>
    </w:p>
    <w:p w14:paraId="06EB6500" w14:textId="0BF88F8B"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Voting cards</w:t>
      </w:r>
      <w:r w:rsidR="001F3D25">
        <w:rPr>
          <w:rFonts w:ascii="Open Sans" w:hAnsi="Open Sans" w:cs="Open Sans"/>
          <w:color w:val="auto"/>
        </w:rPr>
        <w:t xml:space="preserve">: </w:t>
      </w:r>
      <w:r w:rsidRPr="001F3D25">
        <w:rPr>
          <w:rFonts w:ascii="Open Sans" w:hAnsi="Open Sans" w:cs="Open Sans"/>
          <w:color w:val="auto"/>
        </w:rPr>
        <w:t>statements put up on the board and students have to vote which theory said it (pluralist, manipulative/instrumentalist approach, hegemonic/ dominant ideology approach).</w:t>
      </w:r>
    </w:p>
    <w:p w14:paraId="0F8E69A6"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 xml:space="preserve">Questions on assessment objectives </w:t>
      </w:r>
    </w:p>
    <w:p w14:paraId="6577C511"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Review of how to answer the different style exam question.</w:t>
      </w:r>
    </w:p>
    <w:p w14:paraId="3ED00D1E"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Read through and summarise the key skills to develop exam technique.</w:t>
      </w:r>
    </w:p>
    <w:p w14:paraId="4E941FF9" w14:textId="288F3D63"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Item-based work</w:t>
      </w:r>
      <w:r w:rsidR="001F3D25">
        <w:rPr>
          <w:rFonts w:ascii="Open Sans" w:hAnsi="Open Sans" w:cs="Open Sans"/>
          <w:color w:val="auto"/>
        </w:rPr>
        <w:t>:</w:t>
      </w:r>
      <w:r w:rsidRPr="001F3D25">
        <w:rPr>
          <w:rFonts w:ascii="Open Sans" w:hAnsi="Open Sans" w:cs="Open Sans"/>
          <w:color w:val="auto"/>
        </w:rPr>
        <w:t xml:space="preserve"> key prompts and questions to develop understanding of how to use the item in an essay for the 10-mark and 20-mark questions.</w:t>
      </w:r>
    </w:p>
    <w:p w14:paraId="239B78C3" w14:textId="383D0D42"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Past 20 mark essay question on ownership and control.</w:t>
      </w:r>
      <w:r w:rsidR="00914564" w:rsidRPr="001F3D25">
        <w:rPr>
          <w:rFonts w:ascii="Open Sans" w:hAnsi="Open Sans" w:cs="Open Sans"/>
          <w:color w:val="auto"/>
        </w:rPr>
        <w:t xml:space="preserve"> </w:t>
      </w:r>
      <w:r w:rsidRPr="001F3D25">
        <w:rPr>
          <w:rFonts w:ascii="Open Sans" w:hAnsi="Open Sans" w:cs="Open Sans"/>
          <w:color w:val="auto"/>
        </w:rPr>
        <w:t xml:space="preserve"> Sociology Paper 2</w:t>
      </w:r>
      <w:r w:rsidR="001F3D25">
        <w:rPr>
          <w:rFonts w:ascii="Open Sans" w:hAnsi="Open Sans" w:cs="Open Sans"/>
          <w:color w:val="auto"/>
        </w:rPr>
        <w:t xml:space="preserve"> June </w:t>
      </w:r>
      <w:r w:rsidRPr="001F3D25">
        <w:rPr>
          <w:rFonts w:ascii="Open Sans" w:hAnsi="Open Sans" w:cs="Open Sans"/>
          <w:color w:val="auto"/>
        </w:rPr>
        <w:t>2021</w:t>
      </w:r>
    </w:p>
    <w:p w14:paraId="1E749A7F"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Develop a plan for a 10-mark ‘analyse’ question based on pluralism.</w:t>
      </w:r>
    </w:p>
    <w:p w14:paraId="7A57C2D0" w14:textId="04CA7689"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Exit card</w:t>
      </w:r>
      <w:r w:rsidR="001F3D25">
        <w:rPr>
          <w:rFonts w:ascii="Open Sans" w:hAnsi="Open Sans" w:cs="Open Sans"/>
          <w:color w:val="auto"/>
        </w:rPr>
        <w:t xml:space="preserve">: </w:t>
      </w:r>
      <w:r w:rsidRPr="001F3D25">
        <w:rPr>
          <w:rFonts w:ascii="Open Sans" w:hAnsi="Open Sans" w:cs="Open Sans"/>
          <w:color w:val="auto"/>
        </w:rPr>
        <w:t>questions on theory, to hand in to teacher at the end.</w:t>
      </w:r>
    </w:p>
    <w:p w14:paraId="13D9AD1C" w14:textId="42F1EF22"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Home</w:t>
      </w:r>
      <w:r w:rsidR="00B617BD" w:rsidRPr="001F3D25">
        <w:rPr>
          <w:rFonts w:ascii="Open Sans" w:hAnsi="Open Sans" w:cs="Open Sans"/>
          <w:color w:val="auto"/>
        </w:rPr>
        <w:t xml:space="preserve"> </w:t>
      </w:r>
      <w:r w:rsidRPr="001F3D25">
        <w:rPr>
          <w:rFonts w:ascii="Open Sans" w:hAnsi="Open Sans" w:cs="Open Sans"/>
          <w:color w:val="auto"/>
        </w:rPr>
        <w:t>work: applying material from Item A, analyse question based on pluralism (10 marks).</w:t>
      </w:r>
    </w:p>
    <w:p w14:paraId="20D2D547"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 xml:space="preserve">Scoopit quiz available on this topic. </w:t>
      </w:r>
    </w:p>
    <w:p w14:paraId="534CD0EB" w14:textId="01AD0C90" w:rsidR="00055167" w:rsidRPr="001F3D25" w:rsidRDefault="00055167" w:rsidP="00263F2A">
      <w:pPr>
        <w:pStyle w:val="ListParagraph"/>
        <w:numPr>
          <w:ilvl w:val="0"/>
          <w:numId w:val="15"/>
        </w:numPr>
        <w:spacing w:after="0"/>
        <w:ind w:left="357" w:hanging="357"/>
        <w:rPr>
          <w:rFonts w:ascii="Open Sans" w:eastAsiaTheme="minorEastAsia" w:hAnsi="Open Sans" w:cs="Open Sans"/>
          <w:lang w:eastAsia="en-US"/>
        </w:rPr>
      </w:pPr>
      <w:r w:rsidRPr="001F3D25">
        <w:rPr>
          <w:rFonts w:ascii="Open Sans" w:hAnsi="Open Sans" w:cs="Open Sans"/>
          <w:color w:val="auto"/>
        </w:rPr>
        <w:t xml:space="preserve">Watch Mr Thirkill’s YouTube </w:t>
      </w:r>
      <w:hyperlink r:id="rId14" w:history="1">
        <w:r w:rsidRPr="001F3D25">
          <w:rPr>
            <w:rStyle w:val="Hyperlink"/>
            <w:rFonts w:ascii="Open Sans" w:hAnsi="Open Sans" w:cs="Open Sans"/>
          </w:rPr>
          <w:t>video on plural</w:t>
        </w:r>
        <w:r w:rsidR="003D6A1A" w:rsidRPr="001F3D25">
          <w:rPr>
            <w:rStyle w:val="Hyperlink"/>
            <w:rFonts w:ascii="Open Sans" w:hAnsi="Open Sans" w:cs="Open Sans"/>
          </w:rPr>
          <w:t>i</w:t>
        </w:r>
        <w:r w:rsidRPr="001F3D25">
          <w:rPr>
            <w:rStyle w:val="Hyperlink"/>
            <w:rFonts w:ascii="Open Sans" w:hAnsi="Open Sans" w:cs="Open Sans"/>
          </w:rPr>
          <w:t>sm</w:t>
        </w:r>
      </w:hyperlink>
      <w:r w:rsidRPr="001F3D25">
        <w:rPr>
          <w:rFonts w:ascii="Open Sans" w:hAnsi="Open Sans" w:cs="Open Sans"/>
          <w:color w:val="auto"/>
        </w:rPr>
        <w:t xml:space="preserve"> in the media</w:t>
      </w:r>
      <w:r w:rsidRPr="001F3D25">
        <w:rPr>
          <w:rFonts w:ascii="Open Sans" w:hAnsi="Open Sans" w:cs="Open Sans"/>
        </w:rPr>
        <w:t>.</w:t>
      </w:r>
      <w:r w:rsidR="00914564" w:rsidRPr="001F3D25">
        <w:rPr>
          <w:rFonts w:ascii="Open Sans" w:hAnsi="Open Sans" w:cs="Open Sans"/>
        </w:rPr>
        <w:t xml:space="preserve"> </w:t>
      </w:r>
    </w:p>
    <w:p w14:paraId="44F7B631" w14:textId="7777777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Extension – Prezi presentation.</w:t>
      </w:r>
    </w:p>
    <w:p w14:paraId="4094CFA9" w14:textId="23930CC7" w:rsidR="00055167" w:rsidRPr="001F3D25" w:rsidRDefault="00055167" w:rsidP="00263F2A">
      <w:pPr>
        <w:pStyle w:val="ListParagraph"/>
        <w:numPr>
          <w:ilvl w:val="0"/>
          <w:numId w:val="15"/>
        </w:numPr>
        <w:spacing w:after="0"/>
        <w:ind w:left="357" w:hanging="357"/>
        <w:rPr>
          <w:rFonts w:ascii="Open Sans" w:hAnsi="Open Sans" w:cs="Open Sans"/>
          <w:color w:val="auto"/>
        </w:rPr>
      </w:pPr>
      <w:r w:rsidRPr="001F3D25">
        <w:rPr>
          <w:rFonts w:ascii="Open Sans" w:hAnsi="Open Sans" w:cs="Open Sans"/>
          <w:color w:val="auto"/>
        </w:rPr>
        <w:t>Read pages 273–282 of textbook and make notes.</w:t>
      </w:r>
      <w:r w:rsidRPr="001F3D25">
        <w:rPr>
          <w:rFonts w:ascii="Open Sans" w:hAnsi="Open Sans" w:cs="Open Sans"/>
          <w:color w:val="371376"/>
        </w:rPr>
        <w:t xml:space="preserve"> </w:t>
      </w:r>
    </w:p>
    <w:p w14:paraId="220A14FA" w14:textId="77777777" w:rsidR="00055167" w:rsidRPr="001F3D25" w:rsidRDefault="00055167" w:rsidP="00055167">
      <w:pPr>
        <w:pStyle w:val="AQASectionTitle3"/>
        <w:rPr>
          <w:rFonts w:ascii="Open Sans" w:hAnsi="Open Sans" w:cs="Open Sans"/>
          <w:color w:val="371376"/>
          <w:sz w:val="28"/>
          <w:szCs w:val="28"/>
        </w:rPr>
      </w:pPr>
      <w:r w:rsidRPr="001F3D25">
        <w:rPr>
          <w:rFonts w:ascii="Open Sans" w:hAnsi="Open Sans" w:cs="Open Sans"/>
          <w:color w:val="371376"/>
          <w:sz w:val="28"/>
          <w:szCs w:val="28"/>
        </w:rPr>
        <w:t>Resources</w:t>
      </w:r>
    </w:p>
    <w:bookmarkEnd w:id="8"/>
    <w:bookmarkEnd w:id="9"/>
    <w:p w14:paraId="77D373B0" w14:textId="7DDE125C" w:rsidR="00055167" w:rsidRPr="00263F2A" w:rsidRDefault="00055167" w:rsidP="00263F2A">
      <w:pPr>
        <w:pStyle w:val="ListParagraph"/>
        <w:numPr>
          <w:ilvl w:val="0"/>
          <w:numId w:val="40"/>
        </w:numPr>
        <w:rPr>
          <w:rFonts w:ascii="Open Sans" w:hAnsi="Open Sans" w:cs="Open Sans"/>
          <w:color w:val="auto"/>
        </w:rPr>
      </w:pPr>
      <w:r w:rsidRPr="00263F2A">
        <w:rPr>
          <w:rFonts w:ascii="Open Sans" w:hAnsi="Open Sans" w:cs="Open Sans"/>
          <w:color w:val="auto"/>
        </w:rPr>
        <w:t xml:space="preserve">Bown, D, Pountney, L, Tomislav, M. and Meadow, N, </w:t>
      </w:r>
      <w:r w:rsidRPr="00263F2A">
        <w:rPr>
          <w:rFonts w:ascii="Open Sans" w:hAnsi="Open Sans" w:cs="Open Sans"/>
          <w:i/>
          <w:iCs/>
          <w:color w:val="auto"/>
        </w:rPr>
        <w:t>Sociology Vol 2.</w:t>
      </w:r>
      <w:r w:rsidR="00914564" w:rsidRPr="00263F2A">
        <w:rPr>
          <w:rFonts w:ascii="Open Sans" w:hAnsi="Open Sans" w:cs="Open Sans"/>
          <w:i/>
          <w:iCs/>
          <w:color w:val="auto"/>
        </w:rPr>
        <w:t xml:space="preserve"> </w:t>
      </w:r>
      <w:r w:rsidRPr="00263F2A">
        <w:rPr>
          <w:rFonts w:ascii="Open Sans" w:hAnsi="Open Sans" w:cs="Open Sans"/>
          <w:color w:val="auto"/>
        </w:rPr>
        <w:t>Hodder. 2016</w:t>
      </w:r>
    </w:p>
    <w:p w14:paraId="4DC60AD3" w14:textId="77777777" w:rsidR="00055167" w:rsidRPr="00263F2A" w:rsidRDefault="00055167" w:rsidP="00263F2A">
      <w:pPr>
        <w:pStyle w:val="ListParagraph"/>
        <w:numPr>
          <w:ilvl w:val="0"/>
          <w:numId w:val="40"/>
        </w:numPr>
        <w:rPr>
          <w:rFonts w:ascii="Open Sans" w:hAnsi="Open Sans" w:cs="Open Sans"/>
          <w:color w:val="auto"/>
        </w:rPr>
      </w:pPr>
      <w:r w:rsidRPr="00263F2A">
        <w:rPr>
          <w:rFonts w:ascii="Open Sans" w:hAnsi="Open Sans" w:cs="Open Sans"/>
          <w:color w:val="auto"/>
        </w:rPr>
        <w:t xml:space="preserve">Browne K, Blundell J and Law P, </w:t>
      </w:r>
      <w:r w:rsidRPr="00263F2A">
        <w:rPr>
          <w:rFonts w:ascii="Open Sans" w:hAnsi="Open Sans" w:cs="Open Sans"/>
          <w:i/>
          <w:color w:val="auto"/>
        </w:rPr>
        <w:t>Sociology for AQA Volume 2: 2nd-Year A-level</w:t>
      </w:r>
      <w:r w:rsidRPr="00263F2A">
        <w:rPr>
          <w:rFonts w:ascii="Open Sans" w:hAnsi="Open Sans" w:cs="Open Sans"/>
          <w:color w:val="auto"/>
        </w:rPr>
        <w:t>, Polity, 2016</w:t>
      </w:r>
    </w:p>
    <w:p w14:paraId="419A116D" w14:textId="6E65A8D5" w:rsidR="00055167" w:rsidRPr="00263F2A" w:rsidRDefault="00595BEE" w:rsidP="00263F2A">
      <w:pPr>
        <w:pStyle w:val="ListParagraph"/>
        <w:numPr>
          <w:ilvl w:val="0"/>
          <w:numId w:val="40"/>
        </w:numPr>
        <w:rPr>
          <w:rFonts w:ascii="Open Sans" w:hAnsi="Open Sans" w:cs="Open Sans"/>
          <w:color w:val="1847BF"/>
          <w:u w:val="single"/>
        </w:rPr>
      </w:pPr>
      <w:hyperlink r:id="rId15" w:history="1">
        <w:r w:rsidR="001F3D25" w:rsidRPr="00263F2A">
          <w:rPr>
            <w:rStyle w:val="Hyperlink"/>
            <w:rFonts w:ascii="Open Sans" w:hAnsi="Open Sans" w:cs="Open Sans"/>
          </w:rPr>
          <w:t>Prezi presentation on ownership and control of the media</w:t>
        </w:r>
      </w:hyperlink>
    </w:p>
    <w:p w14:paraId="4E764BB5" w14:textId="3735580E" w:rsidR="003D6A1A" w:rsidRPr="00263F2A" w:rsidRDefault="00055167" w:rsidP="00263F2A">
      <w:pPr>
        <w:pStyle w:val="AQASectionTitle3"/>
        <w:numPr>
          <w:ilvl w:val="0"/>
          <w:numId w:val="40"/>
        </w:numPr>
        <w:spacing w:before="0"/>
        <w:rPr>
          <w:rFonts w:ascii="Open Sans" w:hAnsi="Open Sans" w:cs="Open Sans"/>
          <w:b w:val="0"/>
          <w:bCs w:val="0"/>
          <w:color w:val="auto"/>
          <w:sz w:val="22"/>
          <w:szCs w:val="22"/>
        </w:rPr>
      </w:pPr>
      <w:r w:rsidRPr="00263F2A">
        <w:rPr>
          <w:rFonts w:ascii="Open Sans" w:hAnsi="Open Sans" w:cs="Open Sans"/>
          <w:b w:val="0"/>
          <w:bCs w:val="0"/>
          <w:color w:val="auto"/>
          <w:sz w:val="22"/>
          <w:szCs w:val="22"/>
        </w:rPr>
        <w:t xml:space="preserve">Chapman S, Holborn M, Moore S, Aiken D, </w:t>
      </w:r>
      <w:r w:rsidRPr="00263F2A">
        <w:rPr>
          <w:rFonts w:ascii="Open Sans" w:hAnsi="Open Sans" w:cs="Open Sans"/>
          <w:b w:val="0"/>
          <w:bCs w:val="0"/>
          <w:i/>
          <w:color w:val="auto"/>
          <w:sz w:val="22"/>
          <w:szCs w:val="22"/>
        </w:rPr>
        <w:t>AQA A-level Sociology Year 2 Student Book</w:t>
      </w:r>
      <w:r w:rsidRPr="00263F2A">
        <w:rPr>
          <w:rFonts w:ascii="Open Sans" w:hAnsi="Open Sans" w:cs="Open Sans"/>
          <w:b w:val="0"/>
          <w:bCs w:val="0"/>
          <w:color w:val="auto"/>
          <w:sz w:val="22"/>
          <w:szCs w:val="22"/>
        </w:rPr>
        <w:t>,</w:t>
      </w:r>
      <w:r w:rsidRPr="00263F2A">
        <w:rPr>
          <w:rFonts w:ascii="Open Sans" w:hAnsi="Open Sans" w:cs="Open Sans"/>
          <w:b w:val="0"/>
          <w:bCs w:val="0"/>
          <w:i/>
          <w:color w:val="auto"/>
          <w:sz w:val="22"/>
          <w:szCs w:val="22"/>
        </w:rPr>
        <w:t xml:space="preserve"> </w:t>
      </w:r>
      <w:r w:rsidRPr="00263F2A">
        <w:rPr>
          <w:rFonts w:ascii="Open Sans" w:hAnsi="Open Sans" w:cs="Open Sans"/>
          <w:b w:val="0"/>
          <w:bCs w:val="0"/>
          <w:color w:val="auto"/>
          <w:sz w:val="22"/>
          <w:szCs w:val="22"/>
        </w:rPr>
        <w:t>Collins, 2016</w:t>
      </w:r>
    </w:p>
    <w:p w14:paraId="381C5309" w14:textId="5E35BBE6" w:rsidR="00055167" w:rsidRPr="00263F2A" w:rsidRDefault="00595BEE" w:rsidP="00263F2A">
      <w:pPr>
        <w:pStyle w:val="ListParagraph"/>
        <w:numPr>
          <w:ilvl w:val="0"/>
          <w:numId w:val="40"/>
        </w:numPr>
        <w:rPr>
          <w:rFonts w:ascii="Open Sans" w:eastAsiaTheme="majorEastAsia" w:hAnsi="Open Sans" w:cs="Open Sans"/>
          <w:b/>
          <w:bCs/>
          <w:color w:val="371376"/>
          <w:sz w:val="24"/>
          <w:lang w:val="en-US"/>
        </w:rPr>
      </w:pPr>
      <w:hyperlink r:id="rId16" w:history="1">
        <w:r w:rsidR="003D6A1A" w:rsidRPr="00263F2A">
          <w:rPr>
            <w:rStyle w:val="Hyperlink"/>
            <w:rFonts w:ascii="Open Sans" w:hAnsi="Open Sans" w:cs="Open Sans"/>
          </w:rPr>
          <w:t>Rupert Murdoch &amp; family (forbes.com)</w:t>
        </w:r>
      </w:hyperlink>
      <w:r w:rsidR="00055167" w:rsidRPr="00263F2A">
        <w:rPr>
          <w:rFonts w:ascii="Open Sans" w:hAnsi="Open Sans" w:cs="Open Sans"/>
          <w:color w:val="371376"/>
        </w:rPr>
        <w:br w:type="page"/>
      </w:r>
    </w:p>
    <w:p w14:paraId="31AA4787" w14:textId="77777777" w:rsidR="00055167" w:rsidRPr="001B68B1" w:rsidRDefault="00055167" w:rsidP="00055167">
      <w:pPr>
        <w:pStyle w:val="AQASectionTitle3"/>
        <w:rPr>
          <w:rFonts w:ascii="Open Sans Medium" w:hAnsi="Open Sans Medium" w:cs="Open Sans Medium"/>
          <w:color w:val="371376"/>
          <w:sz w:val="28"/>
          <w:szCs w:val="28"/>
        </w:rPr>
      </w:pPr>
      <w:bookmarkStart w:id="10" w:name="w4"/>
      <w:bookmarkEnd w:id="10"/>
      <w:r w:rsidRPr="001B68B1">
        <w:rPr>
          <w:rFonts w:ascii="Open Sans Medium" w:hAnsi="Open Sans Medium" w:cs="Open Sans Medium"/>
          <w:color w:val="371376"/>
          <w:sz w:val="28"/>
          <w:szCs w:val="28"/>
        </w:rPr>
        <w:lastRenderedPageBreak/>
        <w:t>Week 4</w:t>
      </w:r>
    </w:p>
    <w:p w14:paraId="6C86D5EA"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Specification content</w:t>
      </w:r>
    </w:p>
    <w:p w14:paraId="0BC963FA" w14:textId="069023E0" w:rsidR="00055167" w:rsidRPr="003B2C31" w:rsidRDefault="00055167" w:rsidP="003B2C31">
      <w:pPr>
        <w:rPr>
          <w:rFonts w:ascii="Open Sans" w:hAnsi="Open Sans" w:cs="Open Sans"/>
        </w:rPr>
      </w:pPr>
      <w:r w:rsidRPr="003B2C31">
        <w:rPr>
          <w:rFonts w:ascii="Open Sans" w:hAnsi="Open Sans" w:cs="Open Sans"/>
        </w:rPr>
        <w:t>The media, globalisation and popular culture</w:t>
      </w:r>
      <w:r w:rsidR="001F3D25">
        <w:rPr>
          <w:rFonts w:ascii="Open Sans" w:hAnsi="Open Sans" w:cs="Open Sans"/>
        </w:rPr>
        <w:t>.</w:t>
      </w:r>
    </w:p>
    <w:p w14:paraId="480D2BF0"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Learning outcomes</w:t>
      </w:r>
    </w:p>
    <w:p w14:paraId="3C5B5FEB"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 xml:space="preserve">Review key beliefs of post-modernism. </w:t>
      </w:r>
    </w:p>
    <w:p w14:paraId="187B8A06"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Develop an understanding of the work of Baudrillard and Strinati.</w:t>
      </w:r>
    </w:p>
    <w:p w14:paraId="566ABEE0" w14:textId="77777777" w:rsidR="00055167" w:rsidRDefault="00055167" w:rsidP="005C6BE0">
      <w:pPr>
        <w:pStyle w:val="ListParagraph"/>
        <w:numPr>
          <w:ilvl w:val="0"/>
          <w:numId w:val="9"/>
        </w:numPr>
        <w:spacing w:after="0"/>
        <w:rPr>
          <w:rFonts w:ascii="Open Sans" w:hAnsi="Open Sans" w:cs="Open Sans"/>
          <w:color w:val="auto"/>
        </w:rPr>
      </w:pPr>
      <w:r>
        <w:rPr>
          <w:rFonts w:ascii="Open Sans" w:hAnsi="Open Sans" w:cs="Open Sans"/>
          <w:color w:val="auto"/>
        </w:rPr>
        <w:t>Assess post-modern views of the media.</w:t>
      </w:r>
    </w:p>
    <w:p w14:paraId="58298824"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 xml:space="preserve">Suggested timing </w:t>
      </w:r>
    </w:p>
    <w:p w14:paraId="4C58B514" w14:textId="62BCED3D" w:rsidR="00055167" w:rsidRDefault="00055167" w:rsidP="00055167">
      <w:pPr>
        <w:rPr>
          <w:rFonts w:ascii="Open Sans" w:hAnsi="Open Sans" w:cs="Open Sans"/>
        </w:rPr>
      </w:pPr>
      <w:r>
        <w:rPr>
          <w:rFonts w:ascii="Open Sans" w:hAnsi="Open Sans" w:cs="Open Sans"/>
        </w:rPr>
        <w:t>4</w:t>
      </w:r>
      <w:r w:rsidR="001B68B1">
        <w:rPr>
          <w:rFonts w:ascii="Open Sans" w:hAnsi="Open Sans" w:cs="Open Sans"/>
        </w:rPr>
        <w:t xml:space="preserve"> </w:t>
      </w:r>
      <w:r>
        <w:rPr>
          <w:rFonts w:ascii="Open Sans" w:hAnsi="Open Sans" w:cs="Open Sans"/>
        </w:rPr>
        <w:t>hours 30 minutes</w:t>
      </w:r>
      <w:r w:rsidR="001F3D25">
        <w:rPr>
          <w:rFonts w:ascii="Open Sans" w:hAnsi="Open Sans" w:cs="Open Sans"/>
        </w:rPr>
        <w:t>.</w:t>
      </w:r>
    </w:p>
    <w:p w14:paraId="02279E9B" w14:textId="77777777"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Possible teaching and learning activities</w:t>
      </w:r>
    </w:p>
    <w:p w14:paraId="44FC47B9" w14:textId="77777777"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Hand of knowledge review of key beliefs of post-modernism.</w:t>
      </w:r>
    </w:p>
    <w:p w14:paraId="1D584C85" w14:textId="77777777"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Review of key beliefs.</w:t>
      </w:r>
    </w:p>
    <w:p w14:paraId="5F7C394B" w14:textId="6F38646E"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Outline key post-modernist views of the media</w:t>
      </w:r>
      <w:r w:rsidR="001F3D25">
        <w:rPr>
          <w:rFonts w:ascii="Open Sans" w:hAnsi="Open Sans" w:cs="Open Sans"/>
          <w:color w:val="auto"/>
        </w:rPr>
        <w:t>,</w:t>
      </w:r>
      <w:r w:rsidRPr="00836576">
        <w:rPr>
          <w:rFonts w:ascii="Open Sans" w:hAnsi="Open Sans" w:cs="Open Sans"/>
          <w:color w:val="auto"/>
        </w:rPr>
        <w:t xml:space="preserve"> </w:t>
      </w:r>
      <w:r w:rsidR="001F3D25">
        <w:rPr>
          <w:rFonts w:ascii="Open Sans" w:hAnsi="Open Sans" w:cs="Open Sans"/>
          <w:color w:val="auto"/>
        </w:rPr>
        <w:t xml:space="preserve">and </w:t>
      </w:r>
      <w:r w:rsidRPr="00836576">
        <w:rPr>
          <w:rFonts w:ascii="Open Sans" w:hAnsi="Open Sans" w:cs="Open Sans"/>
          <w:color w:val="auto"/>
        </w:rPr>
        <w:t>discuss key concepts (media saturation, consumption, choice, identity, pick and mix, media communities).</w:t>
      </w:r>
    </w:p>
    <w:p w14:paraId="6BE6BE37" w14:textId="7A043D0F" w:rsidR="002B32A4"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Discuss the work of Baudrillard</w:t>
      </w:r>
      <w:r w:rsidR="001F3D25">
        <w:rPr>
          <w:rFonts w:ascii="Open Sans" w:hAnsi="Open Sans" w:cs="Open Sans"/>
          <w:color w:val="auto"/>
        </w:rPr>
        <w:t>. U</w:t>
      </w:r>
      <w:r w:rsidRPr="00836576">
        <w:rPr>
          <w:rFonts w:ascii="Open Sans" w:hAnsi="Open Sans" w:cs="Open Sans"/>
          <w:color w:val="auto"/>
        </w:rPr>
        <w:t>se an example of the word ‘apple’ as a sign of simulacra. Get students to google the word apple and see how the company apple logo appears. Link to how signs can bear no relation to reality. Identify the term ‘hyper reality’ and discuss television shows that potentially demonstrate this, for example The only way is Essex.</w:t>
      </w:r>
    </w:p>
    <w:p w14:paraId="40F41ED2" w14:textId="6E0EEB84" w:rsidR="00055167" w:rsidRPr="001F3D25" w:rsidRDefault="001F3D25" w:rsidP="00263F2A">
      <w:pPr>
        <w:pStyle w:val="ListParagraph"/>
        <w:numPr>
          <w:ilvl w:val="0"/>
          <w:numId w:val="14"/>
        </w:numPr>
        <w:spacing w:after="0"/>
        <w:ind w:left="357" w:hanging="357"/>
        <w:rPr>
          <w:rFonts w:ascii="Open Sans" w:hAnsi="Open Sans" w:cs="Open Sans"/>
          <w:color w:val="auto"/>
        </w:rPr>
      </w:pPr>
      <w:r>
        <w:rPr>
          <w:rFonts w:ascii="Open Sans" w:hAnsi="Open Sans" w:cs="Open Sans"/>
          <w:color w:val="auto"/>
        </w:rPr>
        <w:t>Watch</w:t>
      </w:r>
      <w:r w:rsidR="00055167" w:rsidRPr="001F3D25">
        <w:rPr>
          <w:rFonts w:ascii="Open Sans" w:hAnsi="Open Sans" w:cs="Open Sans"/>
          <w:color w:val="auto"/>
        </w:rPr>
        <w:t xml:space="preserve"> </w:t>
      </w:r>
      <w:hyperlink r:id="rId17" w:history="1">
        <w:r w:rsidRPr="001F3D25">
          <w:rPr>
            <w:rStyle w:val="Hyperlink"/>
            <w:rFonts w:ascii="Open Sans" w:hAnsi="Open Sans" w:cs="Open Sans"/>
          </w:rPr>
          <w:t>trailer for The Truman Show film</w:t>
        </w:r>
      </w:hyperlink>
      <w:r w:rsidR="00055167" w:rsidRPr="001F3D25">
        <w:rPr>
          <w:rFonts w:ascii="Open Sans" w:hAnsi="Open Sans" w:cs="Open Sans"/>
          <w:color w:val="1847BF"/>
        </w:rPr>
        <w:t xml:space="preserve"> </w:t>
      </w:r>
      <w:r w:rsidR="00055167" w:rsidRPr="001F3D25">
        <w:rPr>
          <w:rFonts w:ascii="Open Sans" w:hAnsi="Open Sans" w:cs="Open Sans"/>
          <w:color w:val="auto"/>
        </w:rPr>
        <w:t xml:space="preserve">and link to the idea of Simulacra. </w:t>
      </w:r>
    </w:p>
    <w:p w14:paraId="704F3C65" w14:textId="789A7963" w:rsidR="00055167" w:rsidRPr="00836576" w:rsidRDefault="00055167" w:rsidP="00263F2A">
      <w:pPr>
        <w:pStyle w:val="ListParagraph"/>
        <w:numPr>
          <w:ilvl w:val="0"/>
          <w:numId w:val="14"/>
        </w:numPr>
        <w:spacing w:after="0"/>
        <w:ind w:left="357" w:hanging="357"/>
        <w:rPr>
          <w:rFonts w:ascii="Open Sans" w:eastAsiaTheme="minorEastAsia" w:hAnsi="Open Sans" w:cs="Open Sans"/>
          <w:color w:val="auto"/>
          <w:lang w:eastAsia="en-US"/>
        </w:rPr>
      </w:pPr>
      <w:r w:rsidRPr="001F3D25">
        <w:rPr>
          <w:rFonts w:ascii="Open Sans" w:hAnsi="Open Sans" w:cs="Open Sans"/>
          <w:color w:val="auto"/>
        </w:rPr>
        <w:t>Ask the students have they ever heard The Beatles sing.</w:t>
      </w:r>
      <w:r w:rsidR="00914564" w:rsidRPr="001F3D25">
        <w:rPr>
          <w:rFonts w:ascii="Open Sans" w:hAnsi="Open Sans" w:cs="Open Sans"/>
          <w:color w:val="auto"/>
        </w:rPr>
        <w:t xml:space="preserve"> </w:t>
      </w:r>
      <w:r w:rsidRPr="001F3D25">
        <w:rPr>
          <w:rFonts w:ascii="Open Sans" w:hAnsi="Open Sans" w:cs="Open Sans"/>
          <w:color w:val="auto"/>
        </w:rPr>
        <w:t xml:space="preserve">Play </w:t>
      </w:r>
      <w:r w:rsidRPr="001F3D25">
        <w:rPr>
          <w:rFonts w:ascii="Open Sans" w:hAnsi="Open Sans" w:cs="Open Sans"/>
        </w:rPr>
        <w:t>a</w:t>
      </w:r>
      <w:r w:rsidRPr="001F3D25">
        <w:rPr>
          <w:rFonts w:ascii="Open Sans" w:hAnsi="Open Sans" w:cs="Open Sans"/>
          <w:color w:val="1847BF"/>
        </w:rPr>
        <w:t xml:space="preserve"> </w:t>
      </w:r>
      <w:hyperlink r:id="rId18" w:history="1">
        <w:r w:rsidR="001F3D25">
          <w:rPr>
            <w:rStyle w:val="Hyperlink"/>
            <w:rFonts w:ascii="Open Sans" w:hAnsi="Open Sans" w:cs="Open Sans"/>
          </w:rPr>
          <w:t>video clip of the Beatles performing</w:t>
        </w:r>
      </w:hyperlink>
      <w:r w:rsidRPr="001F3D25">
        <w:rPr>
          <w:rFonts w:ascii="Open Sans" w:hAnsi="Open Sans" w:cs="Open Sans"/>
        </w:rPr>
        <w:t xml:space="preserve">, </w:t>
      </w:r>
      <w:r w:rsidRPr="001F3D25">
        <w:rPr>
          <w:rFonts w:ascii="Open Sans" w:hAnsi="Open Sans" w:cs="Open Sans"/>
          <w:color w:val="auto"/>
        </w:rPr>
        <w:t>remind them of the simulacra and ask again.</w:t>
      </w:r>
      <w:r w:rsidR="00914564" w:rsidRPr="001F3D25">
        <w:rPr>
          <w:rFonts w:ascii="Open Sans" w:hAnsi="Open Sans" w:cs="Open Sans"/>
          <w:color w:val="auto"/>
        </w:rPr>
        <w:t xml:space="preserve"> </w:t>
      </w:r>
    </w:p>
    <w:p w14:paraId="2ACCF44A" w14:textId="3AB5C627"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Examine the work of Strinati and identify key concepts</w:t>
      </w:r>
      <w:r w:rsidR="001F3D25">
        <w:rPr>
          <w:rFonts w:ascii="Open Sans" w:hAnsi="Open Sans" w:cs="Open Sans"/>
          <w:color w:val="auto"/>
        </w:rPr>
        <w:t>:</w:t>
      </w:r>
      <w:r w:rsidRPr="00836576">
        <w:rPr>
          <w:rFonts w:ascii="Open Sans" w:hAnsi="Open Sans" w:cs="Open Sans"/>
          <w:color w:val="auto"/>
        </w:rPr>
        <w:t xml:space="preserve"> culture of celebrity, media induced trends.</w:t>
      </w:r>
    </w:p>
    <w:p w14:paraId="13C48FA1" w14:textId="0762D02B"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Post-it note race</w:t>
      </w:r>
      <w:r w:rsidR="001F3D25">
        <w:rPr>
          <w:rFonts w:ascii="Open Sans" w:hAnsi="Open Sans" w:cs="Open Sans"/>
          <w:color w:val="auto"/>
        </w:rPr>
        <w:t>: s</w:t>
      </w:r>
      <w:r w:rsidRPr="00836576">
        <w:rPr>
          <w:rFonts w:ascii="Open Sans" w:hAnsi="Open Sans" w:cs="Open Sans"/>
          <w:color w:val="auto"/>
        </w:rPr>
        <w:t>tudents to work in teams of four and have to write four questions (without answers). They then stick the post-it notes on the board at the front. Students to pick up a set of four questions and it is a race to answer those questions.</w:t>
      </w:r>
    </w:p>
    <w:p w14:paraId="76C6D7AC" w14:textId="77777777"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Go through assessment book and look over ‘Applying material from Item B and your knowledge, evaluate’ questions and the skills needed.</w:t>
      </w:r>
    </w:p>
    <w:p w14:paraId="454CC690" w14:textId="1342FD0C"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Develop an understanding o</w:t>
      </w:r>
      <w:r w:rsidR="001F3D25">
        <w:rPr>
          <w:rFonts w:ascii="Open Sans" w:hAnsi="Open Sans" w:cs="Open Sans"/>
          <w:color w:val="auto"/>
        </w:rPr>
        <w:t xml:space="preserve">f assessment objectives 1, 2 and 3. </w:t>
      </w:r>
    </w:p>
    <w:p w14:paraId="2D6A5D80" w14:textId="458EB8D8"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 xml:space="preserve">Plan globalisation essay students will do for </w:t>
      </w:r>
      <w:r w:rsidR="00B617BD">
        <w:rPr>
          <w:rFonts w:ascii="Open Sans" w:hAnsi="Open Sans" w:cs="Open Sans"/>
          <w:color w:val="auto"/>
        </w:rPr>
        <w:t>home work</w:t>
      </w:r>
      <w:r w:rsidRPr="00836576">
        <w:rPr>
          <w:rFonts w:ascii="Open Sans" w:hAnsi="Open Sans" w:cs="Open Sans"/>
          <w:color w:val="auto"/>
        </w:rPr>
        <w:t>: ‘Applying material from Item B and your knowledge, evaluate’ question in relation to globalisation and popular culture (20 marks).</w:t>
      </w:r>
    </w:p>
    <w:p w14:paraId="6491D383" w14:textId="6DE628D3"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 xml:space="preserve">Read </w:t>
      </w:r>
      <w:r w:rsidRPr="00B440F9">
        <w:rPr>
          <w:rFonts w:ascii="Open Sans" w:hAnsi="Open Sans" w:cs="Open Sans"/>
          <w:i/>
          <w:iCs/>
          <w:color w:val="auto"/>
        </w:rPr>
        <w:t xml:space="preserve">Sociology </w:t>
      </w:r>
      <w:r w:rsidR="001F3D25">
        <w:rPr>
          <w:rFonts w:ascii="Open Sans" w:hAnsi="Open Sans" w:cs="Open Sans"/>
          <w:i/>
          <w:iCs/>
          <w:color w:val="auto"/>
        </w:rPr>
        <w:t>R</w:t>
      </w:r>
      <w:r w:rsidRPr="00B440F9">
        <w:rPr>
          <w:rFonts w:ascii="Open Sans" w:hAnsi="Open Sans" w:cs="Open Sans"/>
          <w:i/>
          <w:iCs/>
          <w:color w:val="auto"/>
        </w:rPr>
        <w:t>eview</w:t>
      </w:r>
      <w:r w:rsidRPr="00836576">
        <w:rPr>
          <w:rFonts w:ascii="Open Sans" w:hAnsi="Open Sans" w:cs="Open Sans"/>
          <w:color w:val="auto"/>
        </w:rPr>
        <w:t xml:space="preserve"> article ‘</w:t>
      </w:r>
      <w:r w:rsidRPr="00B440F9">
        <w:rPr>
          <w:rFonts w:ascii="Open Sans" w:hAnsi="Open Sans" w:cs="Open Sans"/>
          <w:i/>
          <w:iCs/>
          <w:color w:val="auto"/>
        </w:rPr>
        <w:t>Do we live in a McDonaldised society</w:t>
      </w:r>
      <w:r w:rsidRPr="00836576">
        <w:rPr>
          <w:rFonts w:ascii="Open Sans" w:hAnsi="Open Sans" w:cs="Open Sans"/>
          <w:color w:val="auto"/>
        </w:rPr>
        <w:t>?’</w:t>
      </w:r>
    </w:p>
    <w:p w14:paraId="496C2487" w14:textId="5E0D7D86"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Read the article from Chapman textbook ‘Some countries remain resistant to American Cultural Exports’</w:t>
      </w:r>
      <w:r w:rsidR="00914564">
        <w:rPr>
          <w:rFonts w:ascii="Open Sans" w:hAnsi="Open Sans" w:cs="Open Sans"/>
          <w:color w:val="auto"/>
        </w:rPr>
        <w:t xml:space="preserve"> </w:t>
      </w:r>
      <w:r w:rsidRPr="00836576">
        <w:rPr>
          <w:rFonts w:ascii="Open Sans" w:hAnsi="Open Sans" w:cs="Open Sans"/>
          <w:color w:val="auto"/>
        </w:rPr>
        <w:t xml:space="preserve"> on page 290. Look at the questions and discussion points.</w:t>
      </w:r>
    </w:p>
    <w:p w14:paraId="54C22403" w14:textId="77777777" w:rsidR="00055167" w:rsidRPr="00836576" w:rsidRDefault="00055167" w:rsidP="00263F2A">
      <w:pPr>
        <w:pStyle w:val="ListParagraph"/>
        <w:numPr>
          <w:ilvl w:val="0"/>
          <w:numId w:val="14"/>
        </w:numPr>
        <w:spacing w:after="0"/>
        <w:ind w:left="357" w:hanging="357"/>
        <w:rPr>
          <w:rFonts w:ascii="Open Sans" w:hAnsi="Open Sans" w:cs="Open Sans"/>
          <w:color w:val="auto"/>
        </w:rPr>
      </w:pPr>
      <w:r w:rsidRPr="00836576">
        <w:rPr>
          <w:rFonts w:ascii="Open Sans" w:hAnsi="Open Sans" w:cs="Open Sans"/>
          <w:color w:val="auto"/>
        </w:rPr>
        <w:t xml:space="preserve">Scoopit quiz available on this topic. </w:t>
      </w:r>
    </w:p>
    <w:p w14:paraId="36EC602E" w14:textId="4E00DBDC" w:rsidR="00055167" w:rsidRPr="001B68B1" w:rsidRDefault="00055167" w:rsidP="00055167">
      <w:pPr>
        <w:pStyle w:val="AQASectionTitle3"/>
        <w:rPr>
          <w:rFonts w:ascii="Open Sans Medium" w:hAnsi="Open Sans Medium" w:cs="Open Sans Medium"/>
          <w:color w:val="371376"/>
          <w:sz w:val="28"/>
          <w:szCs w:val="28"/>
        </w:rPr>
      </w:pPr>
      <w:r w:rsidRPr="001B68B1">
        <w:rPr>
          <w:rFonts w:ascii="Open Sans Medium" w:hAnsi="Open Sans Medium" w:cs="Open Sans Medium"/>
          <w:color w:val="371376"/>
          <w:sz w:val="28"/>
          <w:szCs w:val="28"/>
        </w:rPr>
        <w:t>Resources</w:t>
      </w:r>
    </w:p>
    <w:p w14:paraId="25329D6E" w14:textId="77777777" w:rsidR="00055167" w:rsidRPr="00263F2A" w:rsidRDefault="00055167" w:rsidP="00263F2A">
      <w:pPr>
        <w:pStyle w:val="ListParagraph"/>
        <w:numPr>
          <w:ilvl w:val="0"/>
          <w:numId w:val="39"/>
        </w:numPr>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 volume 23, issue 1, September 2013</w:t>
      </w:r>
    </w:p>
    <w:p w14:paraId="21CE3AD6" w14:textId="6FC46030" w:rsidR="00055167" w:rsidRPr="00263F2A" w:rsidRDefault="00055167" w:rsidP="00263F2A">
      <w:pPr>
        <w:pStyle w:val="ListParagraph"/>
        <w:numPr>
          <w:ilvl w:val="0"/>
          <w:numId w:val="39"/>
        </w:numPr>
        <w:rPr>
          <w:rFonts w:ascii="Open Sans" w:hAnsi="Open Sans" w:cs="Open Sans"/>
          <w:color w:val="auto"/>
        </w:rPr>
      </w:pPr>
      <w:r w:rsidRPr="00263F2A">
        <w:rPr>
          <w:rFonts w:ascii="Open Sans" w:hAnsi="Open Sans" w:cs="Open Sans"/>
          <w:color w:val="auto"/>
        </w:rPr>
        <w:t xml:space="preserve">Chapman S, Holborn M, Moore S, Aiken D, </w:t>
      </w:r>
      <w:r w:rsidRPr="00263F2A">
        <w:rPr>
          <w:rFonts w:ascii="Open Sans" w:hAnsi="Open Sans" w:cs="Open Sans"/>
          <w:i/>
          <w:color w:val="auto"/>
        </w:rPr>
        <w:t>AQA A-level Sociology Year 2 Student Book</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Collins, 2016</w:t>
      </w:r>
    </w:p>
    <w:p w14:paraId="7FB3EE38" w14:textId="77777777" w:rsidR="00055167" w:rsidRDefault="00055167" w:rsidP="00055167">
      <w:pPr>
        <w:rPr>
          <w:rFonts w:ascii="Open Sans" w:hAnsi="Open Sans" w:cs="Open Sans"/>
        </w:rPr>
      </w:pPr>
      <w:r>
        <w:rPr>
          <w:rFonts w:ascii="Open Sans" w:hAnsi="Open Sans" w:cs="Open Sans"/>
        </w:rPr>
        <w:br w:type="page"/>
      </w:r>
    </w:p>
    <w:p w14:paraId="34C6C950" w14:textId="77777777" w:rsidR="00055167" w:rsidRPr="00B440F9" w:rsidRDefault="00055167" w:rsidP="00055167">
      <w:pPr>
        <w:pStyle w:val="AQASectionTitle3"/>
        <w:rPr>
          <w:rFonts w:ascii="Open Sans Medium" w:hAnsi="Open Sans Medium" w:cs="Open Sans Medium"/>
          <w:color w:val="371376"/>
          <w:sz w:val="28"/>
          <w:szCs w:val="28"/>
        </w:rPr>
      </w:pPr>
      <w:bookmarkStart w:id="11" w:name="w5"/>
      <w:bookmarkEnd w:id="11"/>
      <w:r w:rsidRPr="00B440F9">
        <w:rPr>
          <w:rFonts w:ascii="Open Sans Medium" w:hAnsi="Open Sans Medium" w:cs="Open Sans Medium"/>
          <w:color w:val="371376"/>
          <w:sz w:val="28"/>
          <w:szCs w:val="28"/>
        </w:rPr>
        <w:lastRenderedPageBreak/>
        <w:t>Week 5</w:t>
      </w:r>
    </w:p>
    <w:p w14:paraId="4925DC5A" w14:textId="77777777" w:rsidR="00055167" w:rsidRDefault="00055167" w:rsidP="00055167">
      <w:pPr>
        <w:pStyle w:val="AQASectionTitle3"/>
        <w:spacing w:before="0"/>
        <w:rPr>
          <w:rFonts w:ascii="Open Sans" w:hAnsi="Open Sans" w:cs="Open Sans"/>
          <w:color w:val="371376"/>
        </w:rPr>
      </w:pPr>
    </w:p>
    <w:p w14:paraId="4C833DD0"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Specification content</w:t>
      </w:r>
    </w:p>
    <w:p w14:paraId="61E73B96" w14:textId="31B920B6" w:rsidR="00055167" w:rsidRPr="001B68B1" w:rsidRDefault="00055167" w:rsidP="00F26FB1">
      <w:pPr>
        <w:pStyle w:val="AQASectionTitle3"/>
        <w:spacing w:before="0"/>
        <w:rPr>
          <w:rFonts w:ascii="Open Sans" w:hAnsi="Open Sans" w:cs="Open Sans"/>
          <w:color w:val="auto"/>
        </w:rPr>
      </w:pPr>
      <w:r w:rsidRPr="001B68B1">
        <w:rPr>
          <w:rFonts w:ascii="Open Sans" w:eastAsia="Times New Roman" w:hAnsi="Open Sans" w:cs="Open Sans"/>
          <w:b w:val="0"/>
          <w:bCs w:val="0"/>
          <w:color w:val="auto"/>
          <w:sz w:val="22"/>
          <w:szCs w:val="22"/>
          <w:lang w:val="en-GB" w:eastAsia="en-GB"/>
        </w:rPr>
        <w:t>The processes of selection and presentation of the content of the new</w:t>
      </w:r>
      <w:r w:rsidR="001F3D25">
        <w:rPr>
          <w:rFonts w:ascii="Open Sans" w:eastAsia="Times New Roman" w:hAnsi="Open Sans" w:cs="Open Sans"/>
          <w:b w:val="0"/>
          <w:bCs w:val="0"/>
          <w:color w:val="auto"/>
          <w:sz w:val="22"/>
          <w:szCs w:val="22"/>
          <w:lang w:val="en-GB" w:eastAsia="en-GB"/>
        </w:rPr>
        <w:t>.</w:t>
      </w:r>
    </w:p>
    <w:p w14:paraId="7EE5E053" w14:textId="77777777" w:rsidR="00055167" w:rsidRDefault="00055167" w:rsidP="00055167">
      <w:pPr>
        <w:pStyle w:val="AQASectionTitle3"/>
        <w:spacing w:before="0"/>
        <w:rPr>
          <w:rFonts w:ascii="Open Sans" w:hAnsi="Open Sans" w:cs="Open Sans"/>
          <w:color w:val="371376"/>
        </w:rPr>
      </w:pPr>
    </w:p>
    <w:p w14:paraId="53DBD380"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Learning outcomes</w:t>
      </w:r>
    </w:p>
    <w:p w14:paraId="334DBF60"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Identify what news values are.</w:t>
      </w:r>
    </w:p>
    <w:p w14:paraId="48B3929A"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Examine a variety of news articles to identify key news values.</w:t>
      </w:r>
    </w:p>
    <w:p w14:paraId="2C0BF7C9"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Review the work of Galtung and Ruge.</w:t>
      </w:r>
    </w:p>
    <w:p w14:paraId="622DABB1"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Review what socially constructed means.</w:t>
      </w:r>
    </w:p>
    <w:p w14:paraId="0D207EB2"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Examine the influence of owners in the production of the news.</w:t>
      </w:r>
    </w:p>
    <w:p w14:paraId="32A91A87"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Consider the ways in which citizen journalism impacts the production of the news.</w:t>
      </w:r>
      <w:r w:rsidRPr="00F26FB1">
        <w:rPr>
          <w:color w:val="auto"/>
        </w:rPr>
        <w:t xml:space="preserve"> </w:t>
      </w:r>
    </w:p>
    <w:p w14:paraId="1C6B78CC"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Review organisational constraints and how they impact the production of the news.</w:t>
      </w:r>
    </w:p>
    <w:p w14:paraId="6205F616"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Examine the difference between agenda setting and gate keeping.</w:t>
      </w:r>
    </w:p>
    <w:p w14:paraId="19BE8AE1"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Look at how the media is responsible for norm setting.</w:t>
      </w:r>
      <w:r w:rsidRPr="00F26FB1">
        <w:rPr>
          <w:color w:val="auto"/>
        </w:rPr>
        <w:t xml:space="preserve"> </w:t>
      </w:r>
    </w:p>
    <w:p w14:paraId="3DE287E5"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Establish what a moral panic is.</w:t>
      </w:r>
    </w:p>
    <w:p w14:paraId="368431D6" w14:textId="77777777" w:rsidR="00055167" w:rsidRPr="00F26FB1"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F26FB1">
        <w:rPr>
          <w:rFonts w:ascii="Open Sans" w:eastAsia="Times New Roman" w:hAnsi="Open Sans" w:cs="Open Sans"/>
          <w:b w:val="0"/>
          <w:bCs w:val="0"/>
          <w:color w:val="auto"/>
          <w:sz w:val="22"/>
          <w:szCs w:val="22"/>
          <w:lang w:val="en-GB" w:eastAsia="en-GB"/>
        </w:rPr>
        <w:t>Explore contemporary examples of moral panics.</w:t>
      </w:r>
    </w:p>
    <w:p w14:paraId="0878A9D3" w14:textId="77777777" w:rsidR="00055167" w:rsidRPr="00F26FB1" w:rsidRDefault="00055167" w:rsidP="005C6BE0">
      <w:pPr>
        <w:pStyle w:val="AQASectionTitle3"/>
        <w:numPr>
          <w:ilvl w:val="0"/>
          <w:numId w:val="7"/>
        </w:numPr>
        <w:spacing w:before="0"/>
        <w:rPr>
          <w:rFonts w:ascii="Open Sans" w:hAnsi="Open Sans" w:cs="Open Sans"/>
          <w:b w:val="0"/>
          <w:bCs w:val="0"/>
          <w:color w:val="auto"/>
          <w:sz w:val="22"/>
          <w:szCs w:val="22"/>
        </w:rPr>
      </w:pPr>
      <w:r w:rsidRPr="00F26FB1">
        <w:rPr>
          <w:rFonts w:ascii="Open Sans" w:eastAsia="Times New Roman" w:hAnsi="Open Sans" w:cs="Open Sans"/>
          <w:b w:val="0"/>
          <w:bCs w:val="0"/>
          <w:color w:val="auto"/>
          <w:sz w:val="22"/>
          <w:szCs w:val="22"/>
          <w:lang w:val="en-GB" w:eastAsia="en-GB"/>
        </w:rPr>
        <w:t>Judge whether moral panics are still relevant in the new media age.</w:t>
      </w:r>
    </w:p>
    <w:p w14:paraId="1817B748" w14:textId="77777777" w:rsidR="00055167" w:rsidRDefault="00055167" w:rsidP="00055167">
      <w:pPr>
        <w:pStyle w:val="AQASectionTitle3"/>
        <w:spacing w:before="0"/>
        <w:rPr>
          <w:rFonts w:ascii="Open Sans" w:hAnsi="Open Sans" w:cs="Open Sans"/>
          <w:b w:val="0"/>
          <w:bCs w:val="0"/>
          <w:color w:val="auto"/>
          <w:sz w:val="22"/>
          <w:szCs w:val="22"/>
        </w:rPr>
      </w:pPr>
    </w:p>
    <w:p w14:paraId="60DEFE66" w14:textId="2628BBE9" w:rsidR="00055167" w:rsidRDefault="00055167" w:rsidP="00055167">
      <w:pPr>
        <w:pStyle w:val="AQASectionTitle3"/>
        <w:spacing w:before="0"/>
        <w:rPr>
          <w:rFonts w:ascii="Open Sans" w:hAnsi="Open Sans" w:cs="Open Sans"/>
          <w:b w:val="0"/>
          <w:bCs w:val="0"/>
          <w:color w:val="auto"/>
          <w:sz w:val="22"/>
          <w:szCs w:val="22"/>
        </w:rPr>
      </w:pPr>
      <w:r w:rsidRPr="00B440F9">
        <w:rPr>
          <w:rFonts w:ascii="Open Sans Medium" w:hAnsi="Open Sans Medium" w:cs="Open Sans Medium"/>
          <w:color w:val="371376"/>
          <w:sz w:val="28"/>
          <w:szCs w:val="28"/>
        </w:rPr>
        <w:t xml:space="preserve"> Suggested timing </w:t>
      </w:r>
      <w:r>
        <w:rPr>
          <w:rFonts w:ascii="Open Sans" w:hAnsi="Open Sans" w:cs="Open Sans"/>
          <w:color w:val="371376"/>
        </w:rPr>
        <w:br/>
      </w:r>
      <w:r>
        <w:rPr>
          <w:rFonts w:ascii="Open Sans" w:hAnsi="Open Sans" w:cs="Open Sans"/>
          <w:b w:val="0"/>
          <w:bCs w:val="0"/>
          <w:color w:val="auto"/>
          <w:sz w:val="22"/>
          <w:szCs w:val="22"/>
        </w:rPr>
        <w:t>4 hours 30 minutes</w:t>
      </w:r>
      <w:r w:rsidR="001F3D25">
        <w:rPr>
          <w:rFonts w:ascii="Open Sans" w:hAnsi="Open Sans" w:cs="Open Sans"/>
          <w:b w:val="0"/>
          <w:bCs w:val="0"/>
          <w:color w:val="auto"/>
          <w:sz w:val="22"/>
          <w:szCs w:val="22"/>
        </w:rPr>
        <w:t>.</w:t>
      </w:r>
    </w:p>
    <w:p w14:paraId="65D28690" w14:textId="77777777" w:rsidR="00055167" w:rsidRPr="00B440F9" w:rsidRDefault="00055167" w:rsidP="00055167">
      <w:pPr>
        <w:rPr>
          <w:rFonts w:ascii="Open Sans Medium" w:hAnsi="Open Sans Medium" w:cs="Open Sans Medium"/>
          <w:color w:val="371376" w:themeColor="text1"/>
          <w:sz w:val="28"/>
          <w:szCs w:val="28"/>
        </w:rPr>
      </w:pPr>
    </w:p>
    <w:p w14:paraId="588137A6"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Possible teaching and learning activities</w:t>
      </w:r>
    </w:p>
    <w:p w14:paraId="7040C660"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Cloze activity about news values and newsworthiness.</w:t>
      </w:r>
    </w:p>
    <w:p w14:paraId="0007405F" w14:textId="03BDB2AA"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 xml:space="preserve">Worksheet identifying key news values (composition, continuity, elite nations or people, frequency, meaningfulness, negativity, personalisation, proximity, threshold, unambiguity, unexpectedness. </w:t>
      </w:r>
    </w:p>
    <w:p w14:paraId="313D3AC7"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 what each of the values are.</w:t>
      </w:r>
    </w:p>
    <w:p w14:paraId="1504BBF7" w14:textId="5B558380"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Research task</w:t>
      </w:r>
      <w:r w:rsidR="00CB4E71">
        <w:rPr>
          <w:rFonts w:ascii="Open Sans" w:hAnsi="Open Sans" w:cs="Open Sans"/>
          <w:color w:val="auto"/>
        </w:rPr>
        <w:t xml:space="preserve">: </w:t>
      </w:r>
      <w:r w:rsidRPr="00F26FB1">
        <w:rPr>
          <w:rFonts w:ascii="Open Sans" w:hAnsi="Open Sans" w:cs="Open Sans"/>
          <w:color w:val="auto"/>
        </w:rPr>
        <w:t>students to find evidence/ contemporary example for each news value.</w:t>
      </w:r>
    </w:p>
    <w:p w14:paraId="71ABA168" w14:textId="50DD1DE0"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Group discussion</w:t>
      </w:r>
      <w:r w:rsidR="00CB4E71">
        <w:rPr>
          <w:rFonts w:ascii="Open Sans" w:hAnsi="Open Sans" w:cs="Open Sans"/>
          <w:color w:val="auto"/>
        </w:rPr>
        <w:t xml:space="preserve">: </w:t>
      </w:r>
      <w:r w:rsidRPr="00F26FB1">
        <w:rPr>
          <w:rFonts w:ascii="Open Sans" w:hAnsi="Open Sans" w:cs="Open Sans"/>
          <w:color w:val="auto"/>
        </w:rPr>
        <w:t>run through contemporary examples.</w:t>
      </w:r>
    </w:p>
    <w:p w14:paraId="605C1933" w14:textId="502452F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Traffic lights</w:t>
      </w:r>
      <w:r w:rsidR="00CB4E71">
        <w:rPr>
          <w:rFonts w:ascii="Open Sans" w:hAnsi="Open Sans" w:cs="Open Sans"/>
          <w:color w:val="auto"/>
        </w:rPr>
        <w:t xml:space="preserve">: </w:t>
      </w:r>
      <w:r w:rsidRPr="00F26FB1">
        <w:rPr>
          <w:rFonts w:ascii="Open Sans" w:hAnsi="Open Sans" w:cs="Open Sans"/>
          <w:color w:val="auto"/>
        </w:rPr>
        <w:t>understanding of knowledge.</w:t>
      </w:r>
    </w:p>
    <w:p w14:paraId="483FB4A2" w14:textId="74411FF0"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Paper based starter</w:t>
      </w:r>
      <w:r w:rsidR="00CB4E71">
        <w:rPr>
          <w:rFonts w:ascii="Open Sans" w:hAnsi="Open Sans" w:cs="Open Sans"/>
          <w:color w:val="auto"/>
        </w:rPr>
        <w:t xml:space="preserve">: </w:t>
      </w:r>
      <w:r w:rsidRPr="00F26FB1">
        <w:rPr>
          <w:rFonts w:ascii="Open Sans" w:hAnsi="Open Sans" w:cs="Open Sans"/>
          <w:color w:val="auto"/>
        </w:rPr>
        <w:t>matched terms (matching news value to the definition).</w:t>
      </w:r>
    </w:p>
    <w:p w14:paraId="4F019566"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Students to write a definition for the term social construction.</w:t>
      </w:r>
    </w:p>
    <w:p w14:paraId="0ACD4F23"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 the work of the GMG and how they view the news as a sequence of socially manufactured messages.</w:t>
      </w:r>
    </w:p>
    <w:p w14:paraId="0161A678"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Overview of how owners influence news content.</w:t>
      </w:r>
    </w:p>
    <w:p w14:paraId="1A3BF847"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 the work of Bagdikian and Curran focusing on how news is created in a way that maximises profit.</w:t>
      </w:r>
    </w:p>
    <w:p w14:paraId="09B0757E" w14:textId="53E328FF" w:rsidR="00055167" w:rsidRPr="00F26FB1" w:rsidRDefault="00055167" w:rsidP="00263F2A">
      <w:pPr>
        <w:pStyle w:val="ListParagraph"/>
        <w:numPr>
          <w:ilvl w:val="0"/>
          <w:numId w:val="11"/>
        </w:numPr>
        <w:spacing w:after="0"/>
        <w:ind w:left="357" w:hanging="357"/>
        <w:rPr>
          <w:rFonts w:ascii="Open Sans" w:hAnsi="Open Sans" w:cs="Open Sans"/>
          <w:color w:val="auto"/>
        </w:rPr>
      </w:pPr>
      <w:r w:rsidRPr="00F26FB1">
        <w:rPr>
          <w:rFonts w:ascii="Open Sans" w:hAnsi="Open Sans" w:cs="Open Sans"/>
          <w:color w:val="auto"/>
        </w:rPr>
        <w:t>Ask students to identify how globalisation and the growth of new technology has impacted the production of the news</w:t>
      </w:r>
      <w:r w:rsidR="00CB4E71">
        <w:rPr>
          <w:rFonts w:ascii="Open Sans" w:hAnsi="Open Sans" w:cs="Open Sans"/>
          <w:color w:val="auto"/>
        </w:rPr>
        <w:t>. L</w:t>
      </w:r>
      <w:r w:rsidRPr="00F26FB1">
        <w:rPr>
          <w:rFonts w:ascii="Open Sans" w:hAnsi="Open Sans" w:cs="Open Sans"/>
          <w:color w:val="auto"/>
        </w:rPr>
        <w:t xml:space="preserve">ink to the idea news is now easily available and how there is now more competition in a global market. </w:t>
      </w:r>
    </w:p>
    <w:p w14:paraId="51981C81" w14:textId="6B8D4C80" w:rsidR="00055167" w:rsidRPr="00F26FB1" w:rsidRDefault="00055167" w:rsidP="00263F2A">
      <w:pPr>
        <w:pStyle w:val="ListParagraph"/>
        <w:numPr>
          <w:ilvl w:val="0"/>
          <w:numId w:val="11"/>
        </w:numPr>
        <w:spacing w:after="0"/>
        <w:ind w:left="357" w:hanging="357"/>
        <w:rPr>
          <w:rFonts w:ascii="Open Sans" w:hAnsi="Open Sans" w:cs="Open Sans"/>
          <w:color w:val="auto"/>
        </w:rPr>
      </w:pPr>
      <w:r w:rsidRPr="00F26FB1">
        <w:rPr>
          <w:rFonts w:ascii="Open Sans" w:hAnsi="Open Sans" w:cs="Open Sans"/>
          <w:color w:val="auto"/>
        </w:rPr>
        <w:t xml:space="preserve">Look at the concepts of </w:t>
      </w:r>
      <w:proofErr w:type="spellStart"/>
      <w:r w:rsidRPr="00F26FB1">
        <w:rPr>
          <w:rFonts w:ascii="Open Sans" w:hAnsi="Open Sans" w:cs="Open Sans"/>
          <w:color w:val="auto"/>
        </w:rPr>
        <w:t>Churnalism</w:t>
      </w:r>
      <w:proofErr w:type="spellEnd"/>
      <w:r w:rsidRPr="00F26FB1">
        <w:rPr>
          <w:rFonts w:ascii="Open Sans" w:hAnsi="Open Sans" w:cs="Open Sans"/>
          <w:color w:val="auto"/>
        </w:rPr>
        <w:t xml:space="preserve"> and Spin Doctors</w:t>
      </w:r>
      <w:r w:rsidR="00914564">
        <w:rPr>
          <w:rFonts w:ascii="Open Sans" w:hAnsi="Open Sans" w:cs="Open Sans"/>
          <w:color w:val="auto"/>
        </w:rPr>
        <w:t xml:space="preserve"> </w:t>
      </w:r>
      <w:r w:rsidRPr="00F26FB1">
        <w:rPr>
          <w:rFonts w:ascii="Open Sans" w:hAnsi="Open Sans" w:cs="Open Sans"/>
          <w:color w:val="auto"/>
        </w:rPr>
        <w:t>and the work of Davies.</w:t>
      </w:r>
      <w:r w:rsidR="00914564">
        <w:rPr>
          <w:rFonts w:ascii="Open Sans" w:hAnsi="Open Sans" w:cs="Open Sans"/>
          <w:color w:val="auto"/>
        </w:rPr>
        <w:t xml:space="preserve"> </w:t>
      </w:r>
      <w:r w:rsidRPr="00F26FB1">
        <w:rPr>
          <w:rFonts w:ascii="Open Sans" w:hAnsi="Open Sans" w:cs="Open Sans"/>
          <w:color w:val="auto"/>
        </w:rPr>
        <w:t>Students to find examples from the last few months. Discuss these in class.</w:t>
      </w:r>
    </w:p>
    <w:p w14:paraId="538A6C1F"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Look at the work of Bivens and introduce the concept of citizen journalism.</w:t>
      </w:r>
    </w:p>
    <w:p w14:paraId="0062CEF6" w14:textId="77777777" w:rsidR="00055167" w:rsidRPr="00F26FB1" w:rsidRDefault="00055167" w:rsidP="00263F2A">
      <w:pPr>
        <w:pStyle w:val="ListParagraph"/>
        <w:numPr>
          <w:ilvl w:val="0"/>
          <w:numId w:val="11"/>
        </w:numPr>
        <w:spacing w:after="0"/>
        <w:ind w:left="357" w:hanging="357"/>
        <w:rPr>
          <w:rFonts w:ascii="Open Sans" w:hAnsi="Open Sans" w:cs="Open Sans"/>
          <w:color w:val="auto"/>
        </w:rPr>
      </w:pPr>
      <w:r w:rsidRPr="00F26FB1">
        <w:rPr>
          <w:rFonts w:ascii="Open Sans" w:hAnsi="Open Sans" w:cs="Open Sans"/>
          <w:color w:val="auto"/>
        </w:rPr>
        <w:lastRenderedPageBreak/>
        <w:t xml:space="preserve">Students to complete individual research task to look in to the Arabs spring to investigate the impact of citizen journalism. </w:t>
      </w:r>
    </w:p>
    <w:p w14:paraId="69AA63D8" w14:textId="26BCC90E" w:rsidR="00055167" w:rsidRPr="00F26FB1" w:rsidRDefault="00055167" w:rsidP="00263F2A">
      <w:pPr>
        <w:pStyle w:val="ListParagraph"/>
        <w:numPr>
          <w:ilvl w:val="0"/>
          <w:numId w:val="11"/>
        </w:numPr>
        <w:spacing w:after="0"/>
        <w:ind w:left="357" w:hanging="357"/>
        <w:rPr>
          <w:rFonts w:ascii="Open Sans" w:hAnsi="Open Sans" w:cs="Open Sans"/>
          <w:color w:val="auto"/>
        </w:rPr>
      </w:pPr>
      <w:r w:rsidRPr="00F26FB1">
        <w:rPr>
          <w:rFonts w:ascii="Open Sans" w:hAnsi="Open Sans" w:cs="Open Sans"/>
          <w:color w:val="auto"/>
        </w:rPr>
        <w:t>Read and answer questions on the article on page 297 of Chapman.</w:t>
      </w:r>
      <w:r w:rsidR="00914564">
        <w:rPr>
          <w:rFonts w:ascii="Open Sans" w:hAnsi="Open Sans" w:cs="Open Sans"/>
          <w:color w:val="auto"/>
        </w:rPr>
        <w:t xml:space="preserve"> </w:t>
      </w:r>
      <w:r w:rsidRPr="00F26FB1">
        <w:rPr>
          <w:rFonts w:ascii="Open Sans" w:hAnsi="Open Sans" w:cs="Open Sans"/>
          <w:color w:val="auto"/>
        </w:rPr>
        <w:t>‘</w:t>
      </w:r>
      <w:r w:rsidRPr="00F26FB1">
        <w:rPr>
          <w:rFonts w:ascii="Open Sans" w:hAnsi="Open Sans" w:cs="Open Sans"/>
          <w:i/>
          <w:iCs/>
          <w:color w:val="auto"/>
        </w:rPr>
        <w:t>Citizen Journalism</w:t>
      </w:r>
      <w:r w:rsidRPr="00F26FB1">
        <w:rPr>
          <w:rFonts w:ascii="Open Sans" w:hAnsi="Open Sans" w:cs="Open Sans"/>
          <w:color w:val="auto"/>
        </w:rPr>
        <w:t>’</w:t>
      </w:r>
    </w:p>
    <w:p w14:paraId="48C54351"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Direct students to research further examples of citizen journalism.</w:t>
      </w:r>
    </w:p>
    <w:p w14:paraId="52B4473A" w14:textId="034A9B79"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Two teams</w:t>
      </w:r>
      <w:r w:rsidR="00CB4E71">
        <w:rPr>
          <w:rFonts w:ascii="Open Sans" w:hAnsi="Open Sans" w:cs="Open Sans"/>
          <w:color w:val="auto"/>
        </w:rPr>
        <w:t>. W</w:t>
      </w:r>
      <w:r w:rsidRPr="00F26FB1">
        <w:rPr>
          <w:rFonts w:ascii="Open Sans" w:hAnsi="Open Sans" w:cs="Open Sans"/>
          <w:color w:val="auto"/>
        </w:rPr>
        <w:t>hiteboard summary of key knowledge learn</w:t>
      </w:r>
      <w:r w:rsidR="00CB4E71">
        <w:rPr>
          <w:rFonts w:ascii="Open Sans" w:hAnsi="Open Sans" w:cs="Open Sans"/>
          <w:color w:val="auto"/>
        </w:rPr>
        <w:t>t as</w:t>
      </w:r>
      <w:r w:rsidRPr="00F26FB1">
        <w:rPr>
          <w:rFonts w:ascii="Open Sans" w:hAnsi="Open Sans" w:cs="Open Sans"/>
          <w:color w:val="auto"/>
        </w:rPr>
        <w:t xml:space="preserve"> competition to get the most words.</w:t>
      </w:r>
    </w:p>
    <w:p w14:paraId="691D5CE0" w14:textId="7558617D"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Paper based starter</w:t>
      </w:r>
      <w:r w:rsidR="00CB4E71">
        <w:rPr>
          <w:rFonts w:ascii="Open Sans" w:hAnsi="Open Sans" w:cs="Open Sans"/>
          <w:color w:val="auto"/>
        </w:rPr>
        <w:t xml:space="preserve">: </w:t>
      </w:r>
      <w:r w:rsidRPr="00F26FB1">
        <w:rPr>
          <w:rFonts w:ascii="Open Sans" w:hAnsi="Open Sans" w:cs="Open Sans"/>
          <w:color w:val="auto"/>
        </w:rPr>
        <w:t>questions on the impact of globalisation and citizen journalism.</w:t>
      </w:r>
    </w:p>
    <w:p w14:paraId="2680F14A" w14:textId="32764F6C"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Discussion of organisational constraints</w:t>
      </w:r>
      <w:r w:rsidR="00CB4E71">
        <w:rPr>
          <w:rFonts w:ascii="Open Sans" w:hAnsi="Open Sans" w:cs="Open Sans"/>
          <w:color w:val="auto"/>
        </w:rPr>
        <w:t xml:space="preserve">: </w:t>
      </w:r>
      <w:r w:rsidRPr="00F26FB1">
        <w:rPr>
          <w:rFonts w:ascii="Open Sans" w:hAnsi="Open Sans" w:cs="Open Sans"/>
          <w:color w:val="auto"/>
        </w:rPr>
        <w:t>looking at the audience, the rise of citizen journalism, financial costs, time deadlines, sources of news.</w:t>
      </w:r>
    </w:p>
    <w:p w14:paraId="3BB57DA6"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Read information about agenda setting and gate keeping.</w:t>
      </w:r>
    </w:p>
    <w:p w14:paraId="3CA21402"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Students to answer comprehension questions about agenda setting and gate keeping.</w:t>
      </w:r>
    </w:p>
    <w:p w14:paraId="30E66E3D" w14:textId="306AC06D"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Look at gatekeeping in the internet age</w:t>
      </w:r>
      <w:r w:rsidR="00CB4E71">
        <w:rPr>
          <w:rFonts w:ascii="Open Sans" w:hAnsi="Open Sans" w:cs="Open Sans"/>
          <w:color w:val="auto"/>
        </w:rPr>
        <w:t xml:space="preserve">: </w:t>
      </w:r>
      <w:r w:rsidRPr="00F26FB1">
        <w:rPr>
          <w:rFonts w:ascii="Open Sans" w:hAnsi="Open Sans" w:cs="Open Sans"/>
          <w:color w:val="auto"/>
        </w:rPr>
        <w:t>discussion of WikiLeaks.</w:t>
      </w:r>
    </w:p>
    <w:p w14:paraId="131FE804"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 what norms are.</w:t>
      </w:r>
    </w:p>
    <w:p w14:paraId="4A148A5D"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Examine how the media is linked to norm setting and develop examples of how this is done.</w:t>
      </w:r>
    </w:p>
    <w:p w14:paraId="110CF25F"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Students to be given five slips of paper and instructed to write and create five questions – test partners by swapping questions, partners have to answer the questions on the back of the paper, swap over and check answers.</w:t>
      </w:r>
    </w:p>
    <w:p w14:paraId="38BADF29" w14:textId="1345F33E"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One sentence summaries</w:t>
      </w:r>
      <w:r w:rsidR="00CB4E71">
        <w:rPr>
          <w:rFonts w:ascii="Open Sans" w:hAnsi="Open Sans" w:cs="Open Sans"/>
          <w:color w:val="auto"/>
        </w:rPr>
        <w:t xml:space="preserve">: </w:t>
      </w:r>
      <w:r w:rsidRPr="00F26FB1">
        <w:rPr>
          <w:rFonts w:ascii="Open Sans" w:hAnsi="Open Sans" w:cs="Open Sans"/>
          <w:color w:val="auto"/>
        </w:rPr>
        <w:t xml:space="preserve"> agenda setting, gate keeping, norm setting.</w:t>
      </w:r>
    </w:p>
    <w:p w14:paraId="740FE7A8"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Crossword on agenda setting and gate keeping.</w:t>
      </w:r>
    </w:p>
    <w:p w14:paraId="213707FA"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Overview of moral panics and the work of Cohen.</w:t>
      </w:r>
    </w:p>
    <w:p w14:paraId="5739C3AE"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Discuss the reasons why moral panics occur.</w:t>
      </w:r>
    </w:p>
    <w:p w14:paraId="5E14DD73" w14:textId="406E9C90" w:rsidR="00055167" w:rsidRPr="00CB4E71" w:rsidRDefault="00055167" w:rsidP="00263F2A">
      <w:pPr>
        <w:pStyle w:val="ListParagraph"/>
        <w:numPr>
          <w:ilvl w:val="0"/>
          <w:numId w:val="10"/>
        </w:numPr>
        <w:spacing w:after="0"/>
        <w:ind w:left="357" w:hanging="357"/>
        <w:rPr>
          <w:rFonts w:ascii="Open Sans" w:hAnsi="Open Sans" w:cs="Open Sans"/>
          <w:color w:val="FF0000"/>
        </w:rPr>
      </w:pPr>
      <w:r w:rsidRPr="00F26FB1">
        <w:rPr>
          <w:rFonts w:ascii="Open Sans" w:hAnsi="Open Sans" w:cs="Open Sans"/>
          <w:color w:val="auto"/>
        </w:rPr>
        <w:t>Discuss t</w:t>
      </w:r>
      <w:r w:rsidRPr="00CB4E71">
        <w:rPr>
          <w:rFonts w:ascii="Open Sans" w:hAnsi="Open Sans" w:cs="Open Sans"/>
          <w:color w:val="auto"/>
        </w:rPr>
        <w:t>he London riots and get students to apply the stages to</w:t>
      </w:r>
      <w:r w:rsidRPr="00CB4E71">
        <w:rPr>
          <w:rFonts w:ascii="Open Sans" w:hAnsi="Open Sans" w:cs="Open Sans"/>
        </w:rPr>
        <w:t xml:space="preserve"> </w:t>
      </w:r>
      <w:hyperlink r:id="rId19" w:history="1">
        <w:r w:rsidR="00CB4E71">
          <w:rPr>
            <w:rStyle w:val="Hyperlink"/>
            <w:rFonts w:ascii="Open Sans" w:hAnsi="Open Sans" w:cs="Open Sans"/>
          </w:rPr>
          <w:t>video on The London Riots- 6 years on</w:t>
        </w:r>
      </w:hyperlink>
      <w:r w:rsidRPr="00CB4E71">
        <w:rPr>
          <w:rFonts w:ascii="Open Sans" w:hAnsi="Open Sans" w:cs="Open Sans"/>
        </w:rPr>
        <w:t xml:space="preserve">. </w:t>
      </w:r>
    </w:p>
    <w:p w14:paraId="16D14D05" w14:textId="77777777" w:rsidR="00055167" w:rsidRPr="00CB4E71" w:rsidRDefault="00055167" w:rsidP="00263F2A">
      <w:pPr>
        <w:pStyle w:val="ListParagraph"/>
        <w:numPr>
          <w:ilvl w:val="0"/>
          <w:numId w:val="10"/>
        </w:numPr>
        <w:spacing w:after="0"/>
        <w:ind w:left="357" w:hanging="357"/>
        <w:rPr>
          <w:rFonts w:ascii="Open Sans" w:hAnsi="Open Sans" w:cs="Open Sans"/>
          <w:color w:val="auto"/>
        </w:rPr>
      </w:pPr>
      <w:r w:rsidRPr="00CB4E71">
        <w:rPr>
          <w:rFonts w:ascii="Open Sans" w:hAnsi="Open Sans" w:cs="Open Sans"/>
          <w:color w:val="auto"/>
        </w:rPr>
        <w:t>Ask students to discuss other examples of moral panics.</w:t>
      </w:r>
    </w:p>
    <w:p w14:paraId="76846C97" w14:textId="77777777" w:rsidR="00055167" w:rsidRPr="00CB4E71" w:rsidRDefault="00055167" w:rsidP="00263F2A">
      <w:pPr>
        <w:pStyle w:val="ListParagraph"/>
        <w:numPr>
          <w:ilvl w:val="0"/>
          <w:numId w:val="10"/>
        </w:numPr>
        <w:spacing w:after="0"/>
        <w:ind w:left="357" w:hanging="357"/>
        <w:rPr>
          <w:rFonts w:ascii="Open Sans" w:hAnsi="Open Sans" w:cs="Open Sans"/>
          <w:color w:val="auto"/>
        </w:rPr>
      </w:pPr>
      <w:r w:rsidRPr="00CB4E71">
        <w:rPr>
          <w:rFonts w:ascii="Open Sans" w:hAnsi="Open Sans" w:cs="Open Sans"/>
          <w:color w:val="auto"/>
        </w:rPr>
        <w:t>Look at evaluation and discuss whether moral panics still exist in the new media age.</w:t>
      </w:r>
    </w:p>
    <w:p w14:paraId="5146CA66" w14:textId="566FB11C"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CB4E71">
        <w:rPr>
          <w:rFonts w:ascii="Open Sans" w:hAnsi="Open Sans" w:cs="Open Sans"/>
          <w:color w:val="auto"/>
        </w:rPr>
        <w:t>Home</w:t>
      </w:r>
      <w:r w:rsidR="00B617BD" w:rsidRPr="00CB4E71">
        <w:rPr>
          <w:rFonts w:ascii="Open Sans" w:hAnsi="Open Sans" w:cs="Open Sans"/>
          <w:color w:val="auto"/>
        </w:rPr>
        <w:t xml:space="preserve"> </w:t>
      </w:r>
      <w:r w:rsidRPr="00CB4E71">
        <w:rPr>
          <w:rFonts w:ascii="Open Sans" w:hAnsi="Open Sans" w:cs="Open Sans"/>
          <w:color w:val="auto"/>
        </w:rPr>
        <w:t>work: creative piece – students to create a visual repr</w:t>
      </w:r>
      <w:r w:rsidRPr="00F26FB1">
        <w:rPr>
          <w:rFonts w:ascii="Open Sans" w:hAnsi="Open Sans" w:cs="Open Sans"/>
          <w:color w:val="auto"/>
        </w:rPr>
        <w:t>esentation of moral panics.</w:t>
      </w:r>
    </w:p>
    <w:p w14:paraId="23CF9A7A" w14:textId="7777777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Read Sociology review article.</w:t>
      </w:r>
    </w:p>
    <w:p w14:paraId="6E65F19D" w14:textId="41D73917" w:rsidR="00055167" w:rsidRPr="00F26FB1" w:rsidRDefault="00055167" w:rsidP="00263F2A">
      <w:pPr>
        <w:pStyle w:val="ListParagraph"/>
        <w:numPr>
          <w:ilvl w:val="0"/>
          <w:numId w:val="10"/>
        </w:numPr>
        <w:spacing w:after="0"/>
        <w:ind w:left="357" w:hanging="357"/>
        <w:rPr>
          <w:rFonts w:ascii="Open Sans" w:hAnsi="Open Sans" w:cs="Open Sans"/>
          <w:color w:val="auto"/>
        </w:rPr>
      </w:pPr>
      <w:r w:rsidRPr="00F26FB1">
        <w:rPr>
          <w:rFonts w:ascii="Open Sans" w:hAnsi="Open Sans" w:cs="Open Sans"/>
          <w:color w:val="auto"/>
        </w:rPr>
        <w:t>Extension</w:t>
      </w:r>
      <w:r w:rsidR="00CB4E71">
        <w:rPr>
          <w:rFonts w:ascii="Open Sans" w:hAnsi="Open Sans" w:cs="Open Sans"/>
          <w:color w:val="auto"/>
        </w:rPr>
        <w:t xml:space="preserve">: </w:t>
      </w:r>
      <w:r w:rsidRPr="00F26FB1">
        <w:rPr>
          <w:rFonts w:ascii="Open Sans" w:hAnsi="Open Sans" w:cs="Open Sans"/>
          <w:color w:val="auto"/>
        </w:rPr>
        <w:t>watch Lawful Killing Mark Duggan.</w:t>
      </w:r>
    </w:p>
    <w:p w14:paraId="57F3162F" w14:textId="77777777" w:rsidR="00055167" w:rsidRDefault="00055167" w:rsidP="00055167">
      <w:pPr>
        <w:rPr>
          <w:rFonts w:ascii="Open Sans" w:hAnsi="Open Sans" w:cs="Open Sans"/>
          <w:color w:val="371376"/>
        </w:rPr>
      </w:pPr>
    </w:p>
    <w:p w14:paraId="23A6F68C"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Resources</w:t>
      </w:r>
    </w:p>
    <w:p w14:paraId="574D1ACC" w14:textId="2BE52680" w:rsidR="00055167" w:rsidRPr="00263F2A" w:rsidRDefault="00055167" w:rsidP="00263F2A">
      <w:pPr>
        <w:pStyle w:val="ListParagraph"/>
        <w:numPr>
          <w:ilvl w:val="0"/>
          <w:numId w:val="38"/>
        </w:numPr>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 volume 21, issue 3, February 2012 </w:t>
      </w:r>
    </w:p>
    <w:p w14:paraId="4409D7F4" w14:textId="3379EFFC" w:rsidR="00055167" w:rsidRPr="00263F2A" w:rsidRDefault="00055167" w:rsidP="00263F2A">
      <w:pPr>
        <w:pStyle w:val="ListParagraph"/>
        <w:numPr>
          <w:ilvl w:val="0"/>
          <w:numId w:val="38"/>
        </w:numPr>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 volume 32, issue 1,</w:t>
      </w:r>
      <w:r w:rsidR="00914564" w:rsidRPr="00263F2A">
        <w:rPr>
          <w:rFonts w:ascii="Open Sans" w:hAnsi="Open Sans" w:cs="Open Sans"/>
          <w:color w:val="auto"/>
        </w:rPr>
        <w:t xml:space="preserve"> </w:t>
      </w:r>
      <w:r w:rsidRPr="00263F2A">
        <w:rPr>
          <w:rFonts w:ascii="Open Sans" w:hAnsi="Open Sans" w:cs="Open Sans"/>
          <w:color w:val="auto"/>
        </w:rPr>
        <w:t>September 2021</w:t>
      </w:r>
    </w:p>
    <w:p w14:paraId="48AE8F4C" w14:textId="67F85E7A" w:rsidR="00055167" w:rsidRPr="00263F2A" w:rsidRDefault="00055167" w:rsidP="00263F2A">
      <w:pPr>
        <w:pStyle w:val="ListParagraph"/>
        <w:numPr>
          <w:ilvl w:val="0"/>
          <w:numId w:val="38"/>
        </w:numPr>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Tomislav, M. and Meadow, N, </w:t>
      </w:r>
      <w:r w:rsidRPr="00263F2A">
        <w:rPr>
          <w:rFonts w:ascii="Open Sans" w:hAnsi="Open Sans" w:cs="Open Sans"/>
          <w:i/>
          <w:iCs/>
          <w:color w:val="auto"/>
        </w:rPr>
        <w:t>Sociology Vol 2.</w:t>
      </w:r>
      <w:r w:rsidR="00914564" w:rsidRPr="00263F2A">
        <w:rPr>
          <w:rFonts w:ascii="Open Sans" w:hAnsi="Open Sans" w:cs="Open Sans"/>
          <w:i/>
          <w:iCs/>
          <w:color w:val="auto"/>
        </w:rPr>
        <w:t xml:space="preserve"> </w:t>
      </w:r>
      <w:r w:rsidRPr="00263F2A">
        <w:rPr>
          <w:rFonts w:ascii="Open Sans" w:hAnsi="Open Sans" w:cs="Open Sans"/>
          <w:color w:val="auto"/>
        </w:rPr>
        <w:t>Hodder. 2016</w:t>
      </w:r>
    </w:p>
    <w:p w14:paraId="6BBC2069" w14:textId="77777777" w:rsidR="00055167" w:rsidRPr="00F26FB1" w:rsidRDefault="00055167" w:rsidP="00055167">
      <w:pPr>
        <w:rPr>
          <w:rFonts w:ascii="Open Sans" w:hAnsi="Open Sans" w:cs="Open Sans"/>
          <w:color w:val="371376" w:themeColor="text1"/>
          <w:szCs w:val="22"/>
        </w:rPr>
      </w:pPr>
      <w:r w:rsidRPr="00F26FB1">
        <w:rPr>
          <w:rFonts w:ascii="Open Sans" w:hAnsi="Open Sans" w:cs="Open Sans"/>
          <w:szCs w:val="22"/>
        </w:rPr>
        <w:br w:type="page"/>
      </w:r>
    </w:p>
    <w:p w14:paraId="2B345920" w14:textId="77777777" w:rsidR="00055167" w:rsidRPr="00B440F9" w:rsidRDefault="00055167" w:rsidP="00055167">
      <w:pPr>
        <w:pStyle w:val="AQASectionTitle3"/>
        <w:rPr>
          <w:rFonts w:ascii="Open Sans Medium" w:hAnsi="Open Sans Medium" w:cs="Open Sans Medium"/>
          <w:color w:val="371376"/>
          <w:sz w:val="28"/>
          <w:szCs w:val="28"/>
        </w:rPr>
      </w:pPr>
      <w:bookmarkStart w:id="12" w:name="w6"/>
      <w:bookmarkEnd w:id="12"/>
      <w:r w:rsidRPr="00B440F9">
        <w:rPr>
          <w:rFonts w:ascii="Open Sans Medium" w:hAnsi="Open Sans Medium" w:cs="Open Sans Medium"/>
          <w:color w:val="371376"/>
          <w:sz w:val="28"/>
          <w:szCs w:val="28"/>
        </w:rPr>
        <w:lastRenderedPageBreak/>
        <w:t>Week 6</w:t>
      </w:r>
    </w:p>
    <w:p w14:paraId="124BF991" w14:textId="77777777" w:rsidR="00055167" w:rsidRDefault="00055167" w:rsidP="00055167">
      <w:pPr>
        <w:pStyle w:val="AQASectionTitle3"/>
        <w:spacing w:before="0"/>
        <w:rPr>
          <w:rFonts w:ascii="Open Sans" w:hAnsi="Open Sans" w:cs="Open Sans"/>
          <w:color w:val="371376"/>
        </w:rPr>
      </w:pPr>
    </w:p>
    <w:p w14:paraId="07B1FA75"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Specification content</w:t>
      </w:r>
    </w:p>
    <w:p w14:paraId="51E2189E" w14:textId="78B5EDB6" w:rsidR="00055167" w:rsidRPr="00EB25E8" w:rsidRDefault="00055167" w:rsidP="00EB25E8">
      <w:pPr>
        <w:pStyle w:val="AQASectionTitle3"/>
        <w:spacing w:before="0"/>
        <w:rPr>
          <w:rFonts w:ascii="Open Sans" w:hAnsi="Open Sans" w:cs="Open Sans"/>
          <w:color w:val="auto"/>
        </w:rPr>
      </w:pPr>
      <w:r w:rsidRPr="00EB25E8">
        <w:rPr>
          <w:rFonts w:ascii="Open Sans" w:eastAsia="Times New Roman" w:hAnsi="Open Sans" w:cs="Open Sans"/>
          <w:b w:val="0"/>
          <w:bCs w:val="0"/>
          <w:color w:val="auto"/>
          <w:sz w:val="22"/>
          <w:szCs w:val="22"/>
          <w:lang w:val="en-GB" w:eastAsia="en-GB"/>
        </w:rPr>
        <w:t>The processes of selection and presentation of the content of the news</w:t>
      </w:r>
      <w:r w:rsidR="00CB4E71">
        <w:rPr>
          <w:rFonts w:ascii="Open Sans" w:eastAsia="Times New Roman" w:hAnsi="Open Sans" w:cs="Open Sans"/>
          <w:b w:val="0"/>
          <w:bCs w:val="0"/>
          <w:color w:val="auto"/>
          <w:sz w:val="22"/>
          <w:szCs w:val="22"/>
          <w:lang w:val="en-GB" w:eastAsia="en-GB"/>
        </w:rPr>
        <w:t>,</w:t>
      </w:r>
      <w:r w:rsidRPr="00EB25E8">
        <w:rPr>
          <w:rFonts w:ascii="Open Sans" w:eastAsia="Times New Roman" w:hAnsi="Open Sans" w:cs="Open Sans"/>
          <w:b w:val="0"/>
          <w:bCs w:val="0"/>
          <w:color w:val="auto"/>
          <w:sz w:val="22"/>
          <w:szCs w:val="22"/>
          <w:lang w:val="en-GB" w:eastAsia="en-GB"/>
        </w:rPr>
        <w:t xml:space="preserve"> </w:t>
      </w:r>
    </w:p>
    <w:p w14:paraId="69D7557D" w14:textId="77777777" w:rsidR="00055167" w:rsidRDefault="00055167" w:rsidP="00055167">
      <w:pPr>
        <w:pStyle w:val="AQASectionTitle3"/>
        <w:spacing w:before="0"/>
        <w:ind w:left="360"/>
        <w:rPr>
          <w:rFonts w:ascii="Open Sans" w:hAnsi="Open Sans" w:cs="Open Sans"/>
          <w:color w:val="371376"/>
        </w:rPr>
      </w:pPr>
    </w:p>
    <w:p w14:paraId="04F7926D" w14:textId="77777777" w:rsidR="00055167" w:rsidRPr="00B440F9" w:rsidRDefault="00055167" w:rsidP="00B440F9">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Learning outcomes</w:t>
      </w:r>
    </w:p>
    <w:p w14:paraId="28B9164C" w14:textId="77777777" w:rsidR="00055167" w:rsidRPr="00EB25E8"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EB25E8">
        <w:rPr>
          <w:rFonts w:ascii="Open Sans" w:eastAsia="Times New Roman" w:hAnsi="Open Sans" w:cs="Open Sans"/>
          <w:b w:val="0"/>
          <w:bCs w:val="0"/>
          <w:color w:val="auto"/>
          <w:sz w:val="22"/>
          <w:szCs w:val="22"/>
          <w:lang w:val="en-GB" w:eastAsia="en-GB"/>
        </w:rPr>
        <w:t>Reflection on first year.</w:t>
      </w:r>
    </w:p>
    <w:p w14:paraId="5F992C03" w14:textId="77777777" w:rsidR="00055167" w:rsidRPr="00EB25E8"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EB25E8">
        <w:rPr>
          <w:rFonts w:ascii="Open Sans" w:eastAsia="Times New Roman" w:hAnsi="Open Sans" w:cs="Open Sans"/>
          <w:b w:val="0"/>
          <w:bCs w:val="0"/>
          <w:color w:val="auto"/>
          <w:sz w:val="22"/>
          <w:szCs w:val="22"/>
          <w:lang w:val="en-GB" w:eastAsia="en-GB"/>
        </w:rPr>
        <w:t>Discuss classroom expectations and requirements of course.</w:t>
      </w:r>
    </w:p>
    <w:p w14:paraId="123A5718" w14:textId="77777777" w:rsidR="00055167" w:rsidRPr="00EB25E8"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EB25E8">
        <w:rPr>
          <w:rFonts w:ascii="Open Sans" w:eastAsia="Times New Roman" w:hAnsi="Open Sans" w:cs="Open Sans"/>
          <w:b w:val="0"/>
          <w:bCs w:val="0"/>
          <w:color w:val="auto"/>
          <w:sz w:val="22"/>
          <w:szCs w:val="22"/>
          <w:lang w:val="en-GB" w:eastAsia="en-GB"/>
        </w:rPr>
        <w:t>Identify course structure and identify the requirements of all three exams that students will be assessed on.</w:t>
      </w:r>
    </w:p>
    <w:p w14:paraId="632BEBB0" w14:textId="77777777" w:rsidR="00055167" w:rsidRPr="00EB25E8"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EB25E8">
        <w:rPr>
          <w:rFonts w:ascii="Open Sans" w:eastAsia="Times New Roman" w:hAnsi="Open Sans" w:cs="Open Sans"/>
          <w:b w:val="0"/>
          <w:bCs w:val="0"/>
          <w:color w:val="auto"/>
          <w:sz w:val="22"/>
          <w:szCs w:val="22"/>
          <w:lang w:val="en-GB" w:eastAsia="en-GB"/>
        </w:rPr>
        <w:t>Familiarise students with key content in terms of The Media.</w:t>
      </w:r>
    </w:p>
    <w:p w14:paraId="26FDB314" w14:textId="77777777" w:rsidR="00055167" w:rsidRPr="00EB25E8"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EB25E8">
        <w:rPr>
          <w:rFonts w:ascii="Open Sans" w:eastAsia="Times New Roman" w:hAnsi="Open Sans" w:cs="Open Sans"/>
          <w:b w:val="0"/>
          <w:bCs w:val="0"/>
          <w:color w:val="auto"/>
          <w:sz w:val="22"/>
          <w:szCs w:val="22"/>
          <w:lang w:val="en-GB" w:eastAsia="en-GB"/>
        </w:rPr>
        <w:t xml:space="preserve">Discuss how this forms part of the topics in Paper 2. </w:t>
      </w:r>
    </w:p>
    <w:p w14:paraId="6DCBCE92" w14:textId="77777777" w:rsidR="00055167" w:rsidRDefault="00055167" w:rsidP="00055167">
      <w:pPr>
        <w:pStyle w:val="AQASectionTitle3"/>
        <w:spacing w:before="0"/>
        <w:rPr>
          <w:rFonts w:ascii="Open Sans" w:hAnsi="Open Sans" w:cs="Open Sans"/>
          <w:color w:val="371376"/>
        </w:rPr>
      </w:pPr>
    </w:p>
    <w:p w14:paraId="3EC09BBE" w14:textId="766D4E75" w:rsidR="00055167" w:rsidRDefault="00055167" w:rsidP="00055167">
      <w:pPr>
        <w:pStyle w:val="AQASectionTitle3"/>
        <w:spacing w:before="0"/>
        <w:rPr>
          <w:rFonts w:ascii="Open Sans" w:hAnsi="Open Sans" w:cs="Open Sans"/>
          <w:b w:val="0"/>
          <w:bCs w:val="0"/>
          <w:color w:val="auto"/>
          <w:sz w:val="22"/>
          <w:szCs w:val="22"/>
        </w:rPr>
      </w:pPr>
      <w:r w:rsidRPr="00B440F9">
        <w:rPr>
          <w:rFonts w:ascii="Open Sans Medium" w:hAnsi="Open Sans Medium" w:cs="Open Sans Medium"/>
          <w:color w:val="371376"/>
          <w:sz w:val="28"/>
          <w:szCs w:val="28"/>
        </w:rPr>
        <w:t xml:space="preserve">Suggested timing </w:t>
      </w:r>
      <w:r>
        <w:rPr>
          <w:rFonts w:ascii="Open Sans" w:hAnsi="Open Sans" w:cs="Open Sans"/>
          <w:color w:val="371376"/>
        </w:rPr>
        <w:br/>
      </w:r>
      <w:r>
        <w:rPr>
          <w:rFonts w:ascii="Open Sans" w:hAnsi="Open Sans" w:cs="Open Sans"/>
          <w:b w:val="0"/>
          <w:bCs w:val="0"/>
          <w:color w:val="auto"/>
          <w:sz w:val="22"/>
          <w:szCs w:val="22"/>
        </w:rPr>
        <w:t>4 hours 30 minutes</w:t>
      </w:r>
      <w:r w:rsidR="00CB4E71">
        <w:rPr>
          <w:rFonts w:ascii="Open Sans" w:hAnsi="Open Sans" w:cs="Open Sans"/>
          <w:b w:val="0"/>
          <w:bCs w:val="0"/>
          <w:color w:val="auto"/>
          <w:sz w:val="22"/>
          <w:szCs w:val="22"/>
        </w:rPr>
        <w:t>,</w:t>
      </w:r>
    </w:p>
    <w:p w14:paraId="7E23A6A8" w14:textId="77777777" w:rsidR="00055167" w:rsidRDefault="00055167" w:rsidP="00055167">
      <w:pPr>
        <w:rPr>
          <w:rFonts w:ascii="Arial" w:hAnsi="Arial" w:cs="Arial"/>
          <w:color w:val="371376" w:themeColor="text1"/>
          <w:szCs w:val="22"/>
        </w:rPr>
      </w:pPr>
    </w:p>
    <w:p w14:paraId="38BD64AE"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Possible teaching and learning activities</w:t>
      </w:r>
    </w:p>
    <w:p w14:paraId="54CC458B" w14:textId="77777777"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Questions on moral panics.</w:t>
      </w:r>
    </w:p>
    <w:p w14:paraId="3B94D9A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Read page 211 from textbook to summarise information on churnalism and the views of the GMG group.</w:t>
      </w:r>
    </w:p>
    <w:p w14:paraId="586E0A8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Overview of the propaganda model of the media and the work of Herman and Chomsky.</w:t>
      </w:r>
    </w:p>
    <w:p w14:paraId="10967506" w14:textId="3E4D568C" w:rsidR="00055167" w:rsidRPr="00EB25E8" w:rsidRDefault="00055167" w:rsidP="005C6BE0">
      <w:pPr>
        <w:pStyle w:val="ListParagraph"/>
        <w:numPr>
          <w:ilvl w:val="0"/>
          <w:numId w:val="8"/>
        </w:numPr>
        <w:spacing w:after="0"/>
        <w:rPr>
          <w:rFonts w:ascii="Open Sans" w:hAnsi="Open Sans" w:cs="Open Sans"/>
          <w:color w:val="auto"/>
        </w:rPr>
      </w:pPr>
      <w:r w:rsidRPr="00EB25E8">
        <w:rPr>
          <w:rFonts w:ascii="Open Sans" w:hAnsi="Open Sans" w:cs="Open Sans"/>
          <w:color w:val="auto"/>
        </w:rPr>
        <w:t xml:space="preserve">Look at the Leveson Inquiry- page 289 from the </w:t>
      </w:r>
      <w:proofErr w:type="spellStart"/>
      <w:r w:rsidRPr="00EB25E8">
        <w:rPr>
          <w:rFonts w:ascii="Open Sans" w:hAnsi="Open Sans" w:cs="Open Sans"/>
          <w:color w:val="auto"/>
        </w:rPr>
        <w:t>Bown</w:t>
      </w:r>
      <w:proofErr w:type="spellEnd"/>
      <w:r w:rsidRPr="00EB25E8">
        <w:rPr>
          <w:rFonts w:ascii="Open Sans" w:hAnsi="Open Sans" w:cs="Open Sans"/>
          <w:color w:val="auto"/>
        </w:rPr>
        <w:t xml:space="preserve"> book.</w:t>
      </w:r>
      <w:r w:rsidR="00914564">
        <w:rPr>
          <w:rFonts w:ascii="Open Sans" w:hAnsi="Open Sans" w:cs="Open Sans"/>
          <w:color w:val="auto"/>
        </w:rPr>
        <w:t xml:space="preserve"> </w:t>
      </w:r>
      <w:r w:rsidRPr="00EB25E8">
        <w:rPr>
          <w:rFonts w:ascii="Open Sans" w:hAnsi="Open Sans" w:cs="Open Sans"/>
          <w:color w:val="auto"/>
        </w:rPr>
        <w:t>Read the article on News International phone-hacking scandal and answer the questions attached/class debate.</w:t>
      </w:r>
    </w:p>
    <w:p w14:paraId="77141F73" w14:textId="5D069CFC"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Learning log</w:t>
      </w:r>
      <w:r w:rsidR="00CB4E71">
        <w:rPr>
          <w:rFonts w:ascii="Open Sans" w:hAnsi="Open Sans" w:cs="Open Sans"/>
        </w:rPr>
        <w:t xml:space="preserve">: </w:t>
      </w:r>
      <w:r>
        <w:rPr>
          <w:rFonts w:ascii="Open Sans" w:hAnsi="Open Sans" w:cs="Open Sans"/>
        </w:rPr>
        <w:t>summary of lesson.</w:t>
      </w:r>
    </w:p>
    <w:p w14:paraId="5A07686D"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Crossword containing questions on the selection and presentation of the news.</w:t>
      </w:r>
    </w:p>
    <w:p w14:paraId="693DFBEE" w14:textId="2C03C0D2" w:rsidR="00055167" w:rsidRDefault="00055167" w:rsidP="005C6BE0">
      <w:pPr>
        <w:numPr>
          <w:ilvl w:val="0"/>
          <w:numId w:val="8"/>
        </w:numPr>
        <w:spacing w:line="240" w:lineRule="auto"/>
        <w:rPr>
          <w:rFonts w:ascii="Open Sans" w:hAnsi="Open Sans" w:cs="Open Sans"/>
        </w:rPr>
      </w:pPr>
      <w:r>
        <w:rPr>
          <w:rFonts w:ascii="Open Sans" w:hAnsi="Open Sans" w:cs="Open Sans"/>
        </w:rPr>
        <w:t>Concept grid to fill in using key concept dominoes</w:t>
      </w:r>
      <w:r w:rsidR="00CB4E71">
        <w:rPr>
          <w:rFonts w:ascii="Open Sans" w:hAnsi="Open Sans" w:cs="Open Sans"/>
        </w:rPr>
        <w:t xml:space="preserve">: </w:t>
      </w:r>
      <w:r>
        <w:rPr>
          <w:rFonts w:ascii="Open Sans" w:hAnsi="Open Sans" w:cs="Open Sans"/>
        </w:rPr>
        <w:t>students to work in groups to match the dominoes up.</w:t>
      </w:r>
    </w:p>
    <w:p w14:paraId="09F6CD9A" w14:textId="10B1F769" w:rsidR="00055167" w:rsidRDefault="00055167" w:rsidP="005C6BE0">
      <w:pPr>
        <w:numPr>
          <w:ilvl w:val="0"/>
          <w:numId w:val="8"/>
        </w:numPr>
        <w:spacing w:line="240" w:lineRule="auto"/>
        <w:rPr>
          <w:rFonts w:ascii="Open Sans" w:hAnsi="Open Sans" w:cs="Open Sans"/>
        </w:rPr>
      </w:pPr>
      <w:r>
        <w:rPr>
          <w:rFonts w:ascii="Open Sans" w:hAnsi="Open Sans" w:cs="Open Sans"/>
        </w:rPr>
        <w:t>Summary sheet of the topic</w:t>
      </w:r>
      <w:r w:rsidR="00CB4E71">
        <w:rPr>
          <w:rFonts w:ascii="Open Sans" w:hAnsi="Open Sans" w:cs="Open Sans"/>
        </w:rPr>
        <w:t>. S</w:t>
      </w:r>
      <w:r>
        <w:rPr>
          <w:rFonts w:ascii="Open Sans" w:hAnsi="Open Sans" w:cs="Open Sans"/>
        </w:rPr>
        <w:t>tudents to complete independently.</w:t>
      </w:r>
    </w:p>
    <w:p w14:paraId="5C3A5540" w14:textId="59BB44A3" w:rsidR="00055167" w:rsidRDefault="00055167" w:rsidP="005C6BE0">
      <w:pPr>
        <w:numPr>
          <w:ilvl w:val="0"/>
          <w:numId w:val="8"/>
        </w:numPr>
        <w:spacing w:line="240" w:lineRule="auto"/>
        <w:rPr>
          <w:rFonts w:ascii="Open Sans" w:hAnsi="Open Sans" w:cs="Open Sans"/>
        </w:rPr>
      </w:pPr>
      <w:r>
        <w:rPr>
          <w:rFonts w:ascii="Open Sans" w:hAnsi="Open Sans" w:cs="Open Sans"/>
        </w:rPr>
        <w:t>Pyramid of knowledge</w:t>
      </w:r>
      <w:r w:rsidR="00CB4E71">
        <w:rPr>
          <w:rFonts w:ascii="Open Sans" w:hAnsi="Open Sans" w:cs="Open Sans"/>
        </w:rPr>
        <w:t xml:space="preserve">: </w:t>
      </w:r>
      <w:r>
        <w:rPr>
          <w:rFonts w:ascii="Open Sans" w:hAnsi="Open Sans" w:cs="Open Sans"/>
        </w:rPr>
        <w:t xml:space="preserve">students to identify knowledge that is secure, knowledge that is clear but needs reviewing and knowledge that needs further help with. </w:t>
      </w:r>
    </w:p>
    <w:p w14:paraId="44E55CF4"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Questions on exam technique for the 10-mark analysis question.</w:t>
      </w:r>
    </w:p>
    <w:p w14:paraId="2E2BDB47"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be given the item for the 10-mark question from the specimen paper.</w:t>
      </w:r>
    </w:p>
    <w:p w14:paraId="6387F614"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Work on identifying hooks to use.</w:t>
      </w:r>
    </w:p>
    <w:p w14:paraId="71F83B7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Highlight the two key points they need to make.</w:t>
      </w:r>
    </w:p>
    <w:p w14:paraId="5B0D90FA" w14:textId="5C7A13A1" w:rsidR="00055167" w:rsidRDefault="00055167" w:rsidP="005C6BE0">
      <w:pPr>
        <w:numPr>
          <w:ilvl w:val="0"/>
          <w:numId w:val="8"/>
        </w:numPr>
        <w:spacing w:line="240" w:lineRule="auto"/>
        <w:rPr>
          <w:rFonts w:ascii="Open Sans" w:hAnsi="Open Sans" w:cs="Open Sans"/>
        </w:rPr>
      </w:pPr>
      <w:r>
        <w:rPr>
          <w:rFonts w:ascii="Open Sans" w:hAnsi="Open Sans" w:cs="Open Sans"/>
        </w:rPr>
        <w:t>Timed conditions essay taken from specimen paper</w:t>
      </w:r>
      <w:r w:rsidR="00CB4E71">
        <w:rPr>
          <w:rFonts w:ascii="Open Sans" w:hAnsi="Open Sans" w:cs="Open Sans"/>
        </w:rPr>
        <w:t>: a</w:t>
      </w:r>
      <w:r>
        <w:rPr>
          <w:rFonts w:ascii="Open Sans" w:hAnsi="Open Sans" w:cs="Open Sans"/>
        </w:rPr>
        <w:t>pplying material from Item A, analyse two factors that influence which stories are selected for inclusion in the news (10 marks).</w:t>
      </w:r>
    </w:p>
    <w:p w14:paraId="327FBDB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Scoopit quiz available on this topic.</w:t>
      </w:r>
    </w:p>
    <w:p w14:paraId="699E92E3" w14:textId="7F823E53" w:rsidR="00055167" w:rsidRDefault="00055167" w:rsidP="005C6BE0">
      <w:pPr>
        <w:numPr>
          <w:ilvl w:val="0"/>
          <w:numId w:val="8"/>
        </w:numPr>
        <w:spacing w:line="240" w:lineRule="auto"/>
        <w:rPr>
          <w:rFonts w:ascii="Open Sans" w:hAnsi="Open Sans" w:cs="Open Sans"/>
        </w:rPr>
      </w:pPr>
      <w:r>
        <w:rPr>
          <w:rFonts w:ascii="Open Sans" w:hAnsi="Open Sans" w:cs="Open Sans"/>
        </w:rPr>
        <w:t>Extension</w:t>
      </w:r>
      <w:r w:rsidR="00CB4E71">
        <w:rPr>
          <w:rFonts w:ascii="Open Sans" w:hAnsi="Open Sans" w:cs="Open Sans"/>
        </w:rPr>
        <w:t xml:space="preserve">: </w:t>
      </w:r>
      <w:r>
        <w:rPr>
          <w:rFonts w:ascii="Open Sans" w:hAnsi="Open Sans" w:cs="Open Sans"/>
        </w:rPr>
        <w:t>revision world.</w:t>
      </w:r>
    </w:p>
    <w:p w14:paraId="0375F42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Discover sociology.</w:t>
      </w:r>
    </w:p>
    <w:p w14:paraId="5F23F59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Read pages 293–303 of textbook and make notes.</w:t>
      </w:r>
    </w:p>
    <w:p w14:paraId="0190E2D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Cloze activity introducing the key topic area.</w:t>
      </w:r>
    </w:p>
    <w:p w14:paraId="2E5B3529"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about representations and stereotyping.</w:t>
      </w:r>
    </w:p>
    <w:p w14:paraId="7C1344AD" w14:textId="18B3B877" w:rsidR="00055167" w:rsidRDefault="00055167" w:rsidP="005C6BE0">
      <w:pPr>
        <w:numPr>
          <w:ilvl w:val="0"/>
          <w:numId w:val="8"/>
        </w:numPr>
        <w:spacing w:line="240" w:lineRule="auto"/>
        <w:rPr>
          <w:rFonts w:ascii="Open Sans" w:hAnsi="Open Sans" w:cs="Open Sans"/>
        </w:rPr>
      </w:pPr>
      <w:r>
        <w:rPr>
          <w:rFonts w:ascii="Open Sans" w:hAnsi="Open Sans" w:cs="Open Sans"/>
        </w:rPr>
        <w:t>Outline key concept</w:t>
      </w:r>
      <w:r w:rsidR="00CB4E71">
        <w:rPr>
          <w:rFonts w:ascii="Open Sans" w:hAnsi="Open Sans" w:cs="Open Sans"/>
        </w:rPr>
        <w:t>:</w:t>
      </w:r>
      <w:r>
        <w:rPr>
          <w:rFonts w:ascii="Open Sans" w:hAnsi="Open Sans" w:cs="Open Sans"/>
        </w:rPr>
        <w:t xml:space="preserve"> media gaze, linking to the concept of male gaze.</w:t>
      </w:r>
    </w:p>
    <w:p w14:paraId="0A3EA3F0" w14:textId="39E33E2A"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Examine what is meant by symbolic annihilation</w:t>
      </w:r>
      <w:r w:rsidR="00CB4E71">
        <w:rPr>
          <w:rFonts w:ascii="Open Sans" w:hAnsi="Open Sans" w:cs="Open Sans"/>
        </w:rPr>
        <w:t>, and d</w:t>
      </w:r>
      <w:r>
        <w:rPr>
          <w:rFonts w:ascii="Open Sans" w:hAnsi="Open Sans" w:cs="Open Sans"/>
        </w:rPr>
        <w:t>iscuss the work of Gerbner and Gross.</w:t>
      </w:r>
    </w:p>
    <w:p w14:paraId="2023EC75" w14:textId="53DB4267" w:rsidR="00055167" w:rsidRDefault="00055167" w:rsidP="005C6BE0">
      <w:pPr>
        <w:numPr>
          <w:ilvl w:val="0"/>
          <w:numId w:val="8"/>
        </w:numPr>
        <w:spacing w:line="240" w:lineRule="auto"/>
        <w:rPr>
          <w:rFonts w:ascii="Open Sans" w:hAnsi="Open Sans" w:cs="Open Sans"/>
        </w:rPr>
      </w:pPr>
      <w:r>
        <w:rPr>
          <w:rFonts w:ascii="Open Sans" w:hAnsi="Open Sans" w:cs="Open Sans"/>
        </w:rPr>
        <w:t>Research task</w:t>
      </w:r>
      <w:r w:rsidR="00CB4E71">
        <w:rPr>
          <w:rFonts w:ascii="Open Sans" w:hAnsi="Open Sans" w:cs="Open Sans"/>
        </w:rPr>
        <w:t xml:space="preserve">: </w:t>
      </w:r>
      <w:r>
        <w:rPr>
          <w:rFonts w:ascii="Open Sans" w:hAnsi="Open Sans" w:cs="Open Sans"/>
        </w:rPr>
        <w:t>students to work in six groups to examine how different groups tend to be presented in different ways</w:t>
      </w:r>
      <w:r w:rsidR="00CB4E71">
        <w:rPr>
          <w:rFonts w:ascii="Open Sans" w:hAnsi="Open Sans" w:cs="Open Sans"/>
        </w:rPr>
        <w:t>. O</w:t>
      </w:r>
      <w:r>
        <w:rPr>
          <w:rFonts w:ascii="Open Sans" w:hAnsi="Open Sans" w:cs="Open Sans"/>
        </w:rPr>
        <w:t>ne group per category (age, social class, ethnicity, gender, sexuality and disability).</w:t>
      </w:r>
    </w:p>
    <w:p w14:paraId="1D32F5CF"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present their findings to the group and students to make notes on each other’s presentations.</w:t>
      </w:r>
    </w:p>
    <w:p w14:paraId="5138911E" w14:textId="55E4C7A8" w:rsidR="00055167" w:rsidRPr="00EB25E8" w:rsidRDefault="00B617BD" w:rsidP="005C6BE0">
      <w:pPr>
        <w:pStyle w:val="ListParagraph"/>
        <w:numPr>
          <w:ilvl w:val="0"/>
          <w:numId w:val="8"/>
        </w:numPr>
        <w:rPr>
          <w:rFonts w:ascii="Open Sans" w:hAnsi="Open Sans" w:cs="Open Sans"/>
          <w:color w:val="auto"/>
        </w:rPr>
      </w:pPr>
      <w:r>
        <w:rPr>
          <w:rFonts w:ascii="Open Sans" w:hAnsi="Open Sans" w:cs="Open Sans"/>
          <w:color w:val="auto"/>
        </w:rPr>
        <w:t>Extension</w:t>
      </w:r>
      <w:r w:rsidR="00CB4E71">
        <w:rPr>
          <w:rFonts w:ascii="Open Sans" w:hAnsi="Open Sans" w:cs="Open Sans"/>
          <w:color w:val="auto"/>
        </w:rPr>
        <w:t xml:space="preserve">: </w:t>
      </w:r>
      <w:r w:rsidR="00055167" w:rsidRPr="00EB25E8">
        <w:rPr>
          <w:rFonts w:ascii="Open Sans" w:hAnsi="Open Sans" w:cs="Open Sans"/>
          <w:color w:val="auto"/>
        </w:rPr>
        <w:t xml:space="preserve">read and make notes on the </w:t>
      </w:r>
      <w:r w:rsidR="00055167" w:rsidRPr="00EB25E8">
        <w:rPr>
          <w:rFonts w:ascii="Open Sans" w:hAnsi="Open Sans" w:cs="Open Sans"/>
          <w:i/>
          <w:iCs/>
          <w:color w:val="auto"/>
        </w:rPr>
        <w:t xml:space="preserve">Sociology </w:t>
      </w:r>
      <w:r w:rsidR="00CB4E71">
        <w:rPr>
          <w:rFonts w:ascii="Open Sans" w:hAnsi="Open Sans" w:cs="Open Sans"/>
          <w:i/>
          <w:iCs/>
          <w:color w:val="auto"/>
        </w:rPr>
        <w:t>R</w:t>
      </w:r>
      <w:r w:rsidR="00055167" w:rsidRPr="00EB25E8">
        <w:rPr>
          <w:rFonts w:ascii="Open Sans" w:hAnsi="Open Sans" w:cs="Open Sans"/>
          <w:i/>
          <w:iCs/>
          <w:color w:val="auto"/>
        </w:rPr>
        <w:t>eview</w:t>
      </w:r>
      <w:r w:rsidR="00055167" w:rsidRPr="00EB25E8">
        <w:rPr>
          <w:rFonts w:ascii="Open Sans" w:hAnsi="Open Sans" w:cs="Open Sans"/>
          <w:color w:val="auto"/>
        </w:rPr>
        <w:t xml:space="preserve"> article ‘</w:t>
      </w:r>
      <w:r w:rsidR="00055167" w:rsidRPr="00EB25E8">
        <w:rPr>
          <w:rFonts w:ascii="Open Sans" w:hAnsi="Open Sans" w:cs="Open Sans"/>
          <w:i/>
          <w:iCs/>
          <w:color w:val="auto"/>
        </w:rPr>
        <w:t>The Case for Political Correctness and Wokeism</w:t>
      </w:r>
      <w:r w:rsidR="00055167" w:rsidRPr="00EB25E8">
        <w:rPr>
          <w:rFonts w:ascii="Open Sans" w:hAnsi="Open Sans" w:cs="Open Sans"/>
          <w:color w:val="auto"/>
        </w:rPr>
        <w:t>; A new Moral Panic.</w:t>
      </w:r>
      <w:r w:rsidR="00914564">
        <w:rPr>
          <w:rFonts w:ascii="Open Sans" w:hAnsi="Open Sans" w:cs="Open Sans"/>
          <w:color w:val="auto"/>
        </w:rPr>
        <w:t xml:space="preserve"> </w:t>
      </w:r>
      <w:r w:rsidR="00055167" w:rsidRPr="00EB25E8">
        <w:rPr>
          <w:rFonts w:ascii="Open Sans" w:hAnsi="Open Sans" w:cs="Open Sans"/>
          <w:color w:val="auto"/>
        </w:rPr>
        <w:t xml:space="preserve">2021 </w:t>
      </w:r>
    </w:p>
    <w:p w14:paraId="022415A0" w14:textId="77777777" w:rsidR="00055167" w:rsidRDefault="00055167" w:rsidP="00055167">
      <w:pPr>
        <w:rPr>
          <w:rFonts w:ascii="Open Sans" w:eastAsiaTheme="minorEastAsia" w:hAnsi="Open Sans" w:cs="Open Sans"/>
          <w:color w:val="371376"/>
          <w:lang w:eastAsia="en-US"/>
        </w:rPr>
      </w:pPr>
    </w:p>
    <w:p w14:paraId="3D5E59EA"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Resources</w:t>
      </w:r>
    </w:p>
    <w:p w14:paraId="67AC4817" w14:textId="272EE513" w:rsidR="00055167" w:rsidRPr="00263F2A" w:rsidRDefault="00055167" w:rsidP="00263F2A">
      <w:pPr>
        <w:pStyle w:val="ListParagraph"/>
        <w:numPr>
          <w:ilvl w:val="0"/>
          <w:numId w:val="37"/>
        </w:numPr>
        <w:rPr>
          <w:rFonts w:ascii="Open Sans" w:hAnsi="Open Sans" w:cs="Open Sans"/>
          <w:color w:val="auto"/>
        </w:rPr>
      </w:pPr>
      <w:r w:rsidRPr="00263F2A">
        <w:rPr>
          <w:rFonts w:ascii="Open Sans" w:hAnsi="Open Sans" w:cs="Open Sans"/>
          <w:color w:val="auto"/>
        </w:rPr>
        <w:t xml:space="preserve">Bown, D, Pountney, L, Tomislav, M. and Meadow, N, </w:t>
      </w:r>
      <w:r w:rsidRPr="00263F2A">
        <w:rPr>
          <w:rFonts w:ascii="Open Sans" w:hAnsi="Open Sans" w:cs="Open Sans"/>
          <w:i/>
          <w:iCs/>
          <w:color w:val="auto"/>
        </w:rPr>
        <w:t>Sociology Vol 2.</w:t>
      </w:r>
      <w:r w:rsidR="00914564" w:rsidRPr="00263F2A">
        <w:rPr>
          <w:rFonts w:ascii="Open Sans" w:hAnsi="Open Sans" w:cs="Open Sans"/>
          <w:i/>
          <w:iCs/>
          <w:color w:val="auto"/>
        </w:rPr>
        <w:t xml:space="preserve"> </w:t>
      </w:r>
      <w:r w:rsidRPr="00263F2A">
        <w:rPr>
          <w:rFonts w:ascii="Open Sans" w:hAnsi="Open Sans" w:cs="Open Sans"/>
          <w:color w:val="auto"/>
        </w:rPr>
        <w:t>Hodder. 2016</w:t>
      </w:r>
    </w:p>
    <w:p w14:paraId="57568248" w14:textId="12B4E815" w:rsidR="00055167" w:rsidRPr="00263F2A" w:rsidRDefault="00055167" w:rsidP="00263F2A">
      <w:pPr>
        <w:pStyle w:val="ListParagraph"/>
        <w:numPr>
          <w:ilvl w:val="0"/>
          <w:numId w:val="37"/>
        </w:numPr>
        <w:rPr>
          <w:rFonts w:ascii="Open Sans" w:hAnsi="Open Sans" w:cs="Open Sans"/>
          <w:color w:val="auto"/>
        </w:rPr>
      </w:pPr>
      <w:r w:rsidRPr="00263F2A">
        <w:rPr>
          <w:rFonts w:ascii="Open Sans" w:hAnsi="Open Sans" w:cs="Open Sans"/>
          <w:color w:val="auto"/>
        </w:rPr>
        <w:t xml:space="preserve">Browne K, Blundell J and Law P, </w:t>
      </w:r>
      <w:r w:rsidRPr="00263F2A">
        <w:rPr>
          <w:rFonts w:ascii="Open Sans" w:hAnsi="Open Sans" w:cs="Open Sans"/>
          <w:i/>
          <w:iCs/>
          <w:color w:val="auto"/>
        </w:rPr>
        <w:t>Sociology for AQA</w:t>
      </w:r>
      <w:r w:rsidRPr="00263F2A">
        <w:rPr>
          <w:rFonts w:ascii="Open Sans" w:hAnsi="Open Sans" w:cs="Open Sans"/>
          <w:color w:val="auto"/>
        </w:rPr>
        <w:t xml:space="preserve"> Volume 2: 2nd-Year A-level, Polity, 2016</w:t>
      </w:r>
    </w:p>
    <w:p w14:paraId="2CD0DB86" w14:textId="7AC08FDD" w:rsidR="00055167" w:rsidRPr="00263F2A" w:rsidRDefault="00595BEE" w:rsidP="00263F2A">
      <w:pPr>
        <w:pStyle w:val="ListParagraph"/>
        <w:numPr>
          <w:ilvl w:val="0"/>
          <w:numId w:val="37"/>
        </w:numPr>
        <w:rPr>
          <w:rFonts w:ascii="Open Sans" w:hAnsi="Open Sans" w:cs="Open Sans"/>
          <w:color w:val="1847BF"/>
        </w:rPr>
      </w:pPr>
      <w:hyperlink r:id="rId20" w:history="1">
        <w:r w:rsidR="00CB4E71" w:rsidRPr="00263F2A">
          <w:rPr>
            <w:rStyle w:val="Hyperlink"/>
            <w:rFonts w:ascii="Open Sans" w:hAnsi="Open Sans" w:cs="Open Sans"/>
          </w:rPr>
          <w:t xml:space="preserve">Paper 2 specimen paper </w:t>
        </w:r>
      </w:hyperlink>
    </w:p>
    <w:p w14:paraId="63827593" w14:textId="51D468D6" w:rsidR="00055167" w:rsidRPr="00263F2A" w:rsidRDefault="00595BEE" w:rsidP="00263F2A">
      <w:pPr>
        <w:pStyle w:val="ListParagraph"/>
        <w:numPr>
          <w:ilvl w:val="0"/>
          <w:numId w:val="37"/>
        </w:numPr>
        <w:rPr>
          <w:rFonts w:ascii="Open Sans" w:hAnsi="Open Sans" w:cs="Open Sans"/>
          <w:color w:val="1847BF"/>
        </w:rPr>
      </w:pPr>
      <w:hyperlink r:id="rId21" w:history="1">
        <w:r w:rsidR="00CB4E71" w:rsidRPr="00263F2A">
          <w:rPr>
            <w:rStyle w:val="Hyperlink"/>
            <w:rFonts w:ascii="Open Sans" w:hAnsi="Open Sans" w:cs="Open Sans"/>
          </w:rPr>
          <w:t>Online revision article: Revision world: social construction of the news</w:t>
        </w:r>
      </w:hyperlink>
    </w:p>
    <w:p w14:paraId="1EE576B3" w14:textId="1ABF95FD" w:rsidR="00055167" w:rsidRPr="00263F2A" w:rsidRDefault="00595BEE" w:rsidP="00263F2A">
      <w:pPr>
        <w:pStyle w:val="ListParagraph"/>
        <w:numPr>
          <w:ilvl w:val="0"/>
          <w:numId w:val="37"/>
        </w:numPr>
        <w:rPr>
          <w:rFonts w:ascii="Open Sans" w:hAnsi="Open Sans" w:cs="Open Sans"/>
          <w:color w:val="1847BF"/>
        </w:rPr>
      </w:pPr>
      <w:hyperlink r:id="rId22" w:history="1">
        <w:r w:rsidR="00CB4E71" w:rsidRPr="00263F2A">
          <w:rPr>
            <w:rStyle w:val="Hyperlink"/>
            <w:rFonts w:ascii="Open Sans" w:hAnsi="Open Sans" w:cs="Open Sans"/>
          </w:rPr>
          <w:t>Listen to Discover sociology: Radio 4 news programme</w:t>
        </w:r>
      </w:hyperlink>
    </w:p>
    <w:p w14:paraId="640772E3" w14:textId="0E56377D" w:rsidR="00055167" w:rsidRPr="00263F2A" w:rsidRDefault="00055167" w:rsidP="00263F2A">
      <w:pPr>
        <w:pStyle w:val="ListParagraph"/>
        <w:numPr>
          <w:ilvl w:val="0"/>
          <w:numId w:val="37"/>
        </w:numPr>
        <w:rPr>
          <w:rFonts w:ascii="Open Sans" w:hAnsi="Open Sans" w:cs="Open Sans"/>
          <w:color w:val="auto"/>
        </w:rPr>
      </w:pPr>
      <w:r w:rsidRPr="00263F2A">
        <w:rPr>
          <w:rFonts w:ascii="Open Sans" w:hAnsi="Open Sans" w:cs="Open Sans"/>
          <w:color w:val="auto"/>
        </w:rPr>
        <w:t xml:space="preserve">Chapman S, Holborn M, Moore S, Aiken D, </w:t>
      </w:r>
      <w:r w:rsidRPr="00263F2A">
        <w:rPr>
          <w:rFonts w:ascii="Open Sans" w:hAnsi="Open Sans" w:cs="Open Sans"/>
          <w:i/>
          <w:color w:val="auto"/>
        </w:rPr>
        <w:t>AQA A-level Sociology Year 2 Student Book</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Collins, 2016</w:t>
      </w:r>
    </w:p>
    <w:p w14:paraId="0CCF61B5" w14:textId="77777777" w:rsidR="00055167" w:rsidRDefault="00055167" w:rsidP="00055167">
      <w:pPr>
        <w:rPr>
          <w:rFonts w:ascii="Open Sans" w:hAnsi="Open Sans" w:cs="Open Sans"/>
        </w:rPr>
      </w:pPr>
      <w:r>
        <w:rPr>
          <w:rFonts w:ascii="Open Sans" w:hAnsi="Open Sans" w:cs="Open Sans"/>
        </w:rPr>
        <w:br w:type="page"/>
      </w:r>
    </w:p>
    <w:p w14:paraId="0AE41E2B" w14:textId="77777777" w:rsidR="00055167" w:rsidRPr="00B440F9" w:rsidRDefault="00055167" w:rsidP="00055167">
      <w:pPr>
        <w:pStyle w:val="AQASectionTitle3"/>
        <w:rPr>
          <w:rFonts w:ascii="Open Sans Medium" w:hAnsi="Open Sans Medium" w:cs="Open Sans Medium"/>
          <w:color w:val="371376"/>
          <w:sz w:val="28"/>
          <w:szCs w:val="28"/>
        </w:rPr>
      </w:pPr>
      <w:bookmarkStart w:id="13" w:name="w7"/>
      <w:bookmarkEnd w:id="13"/>
      <w:r w:rsidRPr="00B440F9">
        <w:rPr>
          <w:rFonts w:ascii="Open Sans Medium" w:hAnsi="Open Sans Medium" w:cs="Open Sans Medium"/>
          <w:color w:val="371376"/>
          <w:sz w:val="28"/>
          <w:szCs w:val="28"/>
        </w:rPr>
        <w:lastRenderedPageBreak/>
        <w:t>Week 7</w:t>
      </w:r>
    </w:p>
    <w:p w14:paraId="6C66210C"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Specification content</w:t>
      </w:r>
    </w:p>
    <w:p w14:paraId="250EC9DD" w14:textId="42E9D983" w:rsidR="00055167" w:rsidRPr="00EB25E8" w:rsidRDefault="00055167" w:rsidP="00EB25E8">
      <w:pPr>
        <w:spacing w:afterLines="120" w:after="288" w:line="276" w:lineRule="auto"/>
        <w:rPr>
          <w:rFonts w:ascii="Open Sans" w:hAnsi="Open Sans" w:cs="Open Sans"/>
        </w:rPr>
      </w:pPr>
      <w:r w:rsidRPr="00EB25E8">
        <w:rPr>
          <w:rFonts w:ascii="Open Sans" w:hAnsi="Open Sans" w:cs="Open Sans"/>
        </w:rPr>
        <w:t>Media representations of age, social class, ethnicity, gender, sexuality and disability</w:t>
      </w:r>
      <w:r w:rsidR="00CB4E71">
        <w:rPr>
          <w:rFonts w:ascii="Open Sans" w:hAnsi="Open Sans" w:cs="Open Sans"/>
        </w:rPr>
        <w:t>.</w:t>
      </w:r>
      <w:r w:rsidRPr="00EB25E8">
        <w:rPr>
          <w:rFonts w:ascii="Open Sans" w:hAnsi="Open Sans" w:cs="Open Sans"/>
        </w:rPr>
        <w:t xml:space="preserve"> </w:t>
      </w:r>
    </w:p>
    <w:p w14:paraId="4362EA8B"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Learning outcomes</w:t>
      </w:r>
    </w:p>
    <w:p w14:paraId="44CCA65F"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Review key concepts.</w:t>
      </w:r>
    </w:p>
    <w:p w14:paraId="7A17561C"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Examine femininity, violence and the media.</w:t>
      </w:r>
    </w:p>
    <w:p w14:paraId="6C4F7AF0"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Develop an understanding of media representations of Islam post 9/11.</w:t>
      </w:r>
    </w:p>
    <w:p w14:paraId="402C3250"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Examine representations of childhood.</w:t>
      </w:r>
    </w:p>
    <w:p w14:paraId="7A92FAE7"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Review representations of youth.</w:t>
      </w:r>
    </w:p>
    <w:p w14:paraId="73B079EF"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Develop an understanding of how adults are represented.</w:t>
      </w:r>
    </w:p>
    <w:p w14:paraId="5442B624"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Define upper class, middle class, working class, underclass.</w:t>
      </w:r>
    </w:p>
    <w:p w14:paraId="1E5267B6"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Summarise the key representations of each group.</w:t>
      </w:r>
    </w:p>
    <w:p w14:paraId="5A61626B"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Develop an awareness of key theorists who discuss representations of class.</w:t>
      </w:r>
    </w:p>
    <w:p w14:paraId="650990A4" w14:textId="77777777" w:rsidR="00055167" w:rsidRPr="000A3CEC"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A3CEC">
        <w:rPr>
          <w:rFonts w:ascii="Open Sans" w:eastAsia="Times New Roman" w:hAnsi="Open Sans" w:cs="Open Sans"/>
          <w:b w:val="0"/>
          <w:bCs w:val="0"/>
          <w:color w:val="auto"/>
          <w:sz w:val="22"/>
          <w:szCs w:val="22"/>
          <w:lang w:val="en-GB" w:eastAsia="en-GB"/>
        </w:rPr>
        <w:t xml:space="preserve">Review the representations of upper, middle, working and underclass. </w:t>
      </w:r>
    </w:p>
    <w:p w14:paraId="3AFEC164" w14:textId="77777777" w:rsidR="00055167" w:rsidRPr="000A3CEC" w:rsidRDefault="00055167" w:rsidP="005C6BE0">
      <w:pPr>
        <w:pStyle w:val="AQASectionTitle3"/>
        <w:numPr>
          <w:ilvl w:val="0"/>
          <w:numId w:val="7"/>
        </w:numPr>
        <w:spacing w:before="0"/>
        <w:rPr>
          <w:rFonts w:ascii="Open Sans" w:hAnsi="Open Sans" w:cs="Open Sans"/>
          <w:color w:val="auto"/>
        </w:rPr>
      </w:pPr>
      <w:r w:rsidRPr="000A3CEC">
        <w:rPr>
          <w:rFonts w:ascii="Open Sans" w:eastAsia="Times New Roman" w:hAnsi="Open Sans" w:cs="Open Sans"/>
          <w:b w:val="0"/>
          <w:bCs w:val="0"/>
          <w:color w:val="auto"/>
          <w:sz w:val="22"/>
          <w:szCs w:val="22"/>
          <w:lang w:val="en-GB" w:eastAsia="en-GB"/>
        </w:rPr>
        <w:t>Compare and contrast the representations of the different groups.</w:t>
      </w:r>
    </w:p>
    <w:p w14:paraId="5A4DDCB0" w14:textId="77777777" w:rsidR="00055167" w:rsidRDefault="00055167" w:rsidP="00055167">
      <w:pPr>
        <w:rPr>
          <w:rFonts w:ascii="Arial" w:hAnsi="Arial" w:cs="Arial"/>
        </w:rPr>
      </w:pPr>
    </w:p>
    <w:p w14:paraId="78183116" w14:textId="204A3ED3" w:rsidR="00055167" w:rsidRDefault="00055167" w:rsidP="00055167">
      <w:pPr>
        <w:pStyle w:val="AQASectionTitle3"/>
        <w:spacing w:before="0"/>
        <w:rPr>
          <w:rFonts w:ascii="Open Sans" w:hAnsi="Open Sans" w:cs="Open Sans"/>
        </w:rPr>
      </w:pPr>
      <w:r w:rsidRPr="00B440F9">
        <w:rPr>
          <w:rFonts w:ascii="Open Sans Medium" w:hAnsi="Open Sans Medium" w:cs="Open Sans Medium"/>
          <w:color w:val="371376"/>
          <w:sz w:val="28"/>
          <w:szCs w:val="28"/>
        </w:rPr>
        <w:t xml:space="preserve"> Suggested timing </w:t>
      </w:r>
      <w:r>
        <w:rPr>
          <w:rFonts w:ascii="Open Sans" w:hAnsi="Open Sans" w:cs="Open Sans"/>
          <w:color w:val="371376"/>
        </w:rPr>
        <w:br/>
      </w:r>
      <w:r>
        <w:rPr>
          <w:rFonts w:ascii="Open Sans" w:hAnsi="Open Sans" w:cs="Open Sans"/>
          <w:b w:val="0"/>
          <w:bCs w:val="0"/>
          <w:color w:val="auto"/>
          <w:sz w:val="22"/>
          <w:szCs w:val="22"/>
        </w:rPr>
        <w:t>4 hours 30 minutes</w:t>
      </w:r>
      <w:r w:rsidR="00CB4E71">
        <w:rPr>
          <w:rFonts w:ascii="Open Sans" w:hAnsi="Open Sans" w:cs="Open Sans"/>
          <w:b w:val="0"/>
          <w:bCs w:val="0"/>
          <w:color w:val="auto"/>
          <w:sz w:val="22"/>
          <w:szCs w:val="22"/>
        </w:rPr>
        <w:t>.</w:t>
      </w:r>
    </w:p>
    <w:p w14:paraId="53202170"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Possible teaching and learning activities</w:t>
      </w:r>
    </w:p>
    <w:p w14:paraId="12AF96B0" w14:textId="77777777"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Concept definition exercise.</w:t>
      </w:r>
    </w:p>
    <w:p w14:paraId="75349EF9" w14:textId="7AFDB4EF"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Read through two Sociology </w:t>
      </w:r>
      <w:r w:rsidR="00CB4E71">
        <w:rPr>
          <w:rFonts w:ascii="Open Sans" w:hAnsi="Open Sans" w:cs="Open Sans"/>
        </w:rPr>
        <w:t>R</w:t>
      </w:r>
      <w:r>
        <w:rPr>
          <w:rFonts w:ascii="Open Sans" w:hAnsi="Open Sans" w:cs="Open Sans"/>
        </w:rPr>
        <w:t>eview articles and create summary posters or information sheets ‘Media representations of Islam post 9/11’ and ‘Femininity, violence and the media’.</w:t>
      </w:r>
    </w:p>
    <w:p w14:paraId="7EC3A9C5" w14:textId="501F0092" w:rsidR="00055167" w:rsidRDefault="00055167" w:rsidP="005C6BE0">
      <w:pPr>
        <w:numPr>
          <w:ilvl w:val="0"/>
          <w:numId w:val="8"/>
        </w:numPr>
        <w:spacing w:line="240" w:lineRule="auto"/>
        <w:rPr>
          <w:rFonts w:ascii="Open Sans" w:hAnsi="Open Sans" w:cs="Open Sans"/>
        </w:rPr>
      </w:pPr>
      <w:r>
        <w:rPr>
          <w:rFonts w:ascii="Open Sans" w:hAnsi="Open Sans" w:cs="Open Sans"/>
        </w:rPr>
        <w:t>Students to create three questions per article and write them on post-it notes</w:t>
      </w:r>
      <w:r w:rsidR="00CB4E71">
        <w:rPr>
          <w:rFonts w:ascii="Open Sans" w:hAnsi="Open Sans" w:cs="Open Sans"/>
        </w:rPr>
        <w:t>.</w:t>
      </w:r>
      <w:r>
        <w:rPr>
          <w:rFonts w:ascii="Open Sans" w:hAnsi="Open Sans" w:cs="Open Sans"/>
        </w:rPr>
        <w:t xml:space="preserve"> </w:t>
      </w:r>
      <w:r w:rsidR="00CB4E71">
        <w:rPr>
          <w:rFonts w:ascii="Open Sans" w:hAnsi="Open Sans" w:cs="Open Sans"/>
        </w:rPr>
        <w:t>T</w:t>
      </w:r>
      <w:r>
        <w:rPr>
          <w:rFonts w:ascii="Open Sans" w:hAnsi="Open Sans" w:cs="Open Sans"/>
        </w:rPr>
        <w:t>hey swap questions with their partner and they have to answer each other’s questions.</w:t>
      </w:r>
    </w:p>
    <w:p w14:paraId="3354D963" w14:textId="77777777" w:rsidR="00055167" w:rsidRPr="00CB4E71" w:rsidRDefault="00055167" w:rsidP="005C6BE0">
      <w:pPr>
        <w:numPr>
          <w:ilvl w:val="0"/>
          <w:numId w:val="8"/>
        </w:numPr>
        <w:spacing w:line="240" w:lineRule="auto"/>
        <w:rPr>
          <w:rFonts w:ascii="Open Sans" w:hAnsi="Open Sans" w:cs="Open Sans"/>
        </w:rPr>
      </w:pPr>
      <w:r>
        <w:rPr>
          <w:rFonts w:ascii="Open Sans" w:hAnsi="Open Sans" w:cs="Open Sans"/>
        </w:rPr>
        <w:t>Overview of the seven key ways children are presented in the media. Students to identify examples for each way.</w:t>
      </w:r>
    </w:p>
    <w:p w14:paraId="59247751" w14:textId="3A8349CF" w:rsidR="00055167" w:rsidRPr="00CB4E71" w:rsidRDefault="00CB4E71" w:rsidP="005C6BE0">
      <w:pPr>
        <w:numPr>
          <w:ilvl w:val="0"/>
          <w:numId w:val="8"/>
        </w:numPr>
        <w:spacing w:line="240" w:lineRule="auto"/>
        <w:rPr>
          <w:rFonts w:ascii="Open Sans" w:hAnsi="Open Sans" w:cs="Open Sans"/>
        </w:rPr>
      </w:pPr>
      <w:r>
        <w:rPr>
          <w:rFonts w:ascii="Open Sans" w:hAnsi="Open Sans" w:cs="Open Sans"/>
        </w:rPr>
        <w:t xml:space="preserve">Watch </w:t>
      </w:r>
      <w:hyperlink r:id="rId23" w:history="1">
        <w:r>
          <w:rPr>
            <w:rStyle w:val="Hyperlink"/>
            <w:rFonts w:ascii="Open Sans" w:hAnsi="Open Sans" w:cs="Open Sans"/>
          </w:rPr>
          <w:t>YouTube clip of child prodigy, James Charles/Lauren Harries</w:t>
        </w:r>
      </w:hyperlink>
    </w:p>
    <w:p w14:paraId="67023BC9" w14:textId="77777777" w:rsidR="00055167" w:rsidRDefault="00055167" w:rsidP="005C6BE0">
      <w:pPr>
        <w:numPr>
          <w:ilvl w:val="0"/>
          <w:numId w:val="8"/>
        </w:numPr>
        <w:spacing w:line="240" w:lineRule="auto"/>
        <w:rPr>
          <w:rFonts w:ascii="Open Sans" w:hAnsi="Open Sans" w:cs="Open Sans"/>
        </w:rPr>
      </w:pPr>
      <w:r w:rsidRPr="00CB4E71">
        <w:rPr>
          <w:rFonts w:ascii="Open Sans" w:hAnsi="Open Sans" w:cs="Open Sans"/>
        </w:rPr>
        <w:t>Discuss the age category of youth and the ways in which they are presente</w:t>
      </w:r>
      <w:r>
        <w:rPr>
          <w:rFonts w:ascii="Open Sans" w:hAnsi="Open Sans" w:cs="Open Sans"/>
        </w:rPr>
        <w:t>d.</w:t>
      </w:r>
    </w:p>
    <w:p w14:paraId="5BBC744C" w14:textId="516D5C07" w:rsidR="00055167" w:rsidRDefault="00055167" w:rsidP="005C6BE0">
      <w:pPr>
        <w:numPr>
          <w:ilvl w:val="0"/>
          <w:numId w:val="8"/>
        </w:numPr>
        <w:spacing w:line="240" w:lineRule="auto"/>
        <w:rPr>
          <w:rFonts w:ascii="Open Sans" w:hAnsi="Open Sans" w:cs="Open Sans"/>
        </w:rPr>
      </w:pPr>
      <w:r>
        <w:rPr>
          <w:rFonts w:ascii="Open Sans" w:hAnsi="Open Sans" w:cs="Open Sans"/>
        </w:rPr>
        <w:t>Summary sheet of key studies</w:t>
      </w:r>
      <w:r w:rsidR="00CB4E71">
        <w:rPr>
          <w:rFonts w:ascii="Open Sans" w:hAnsi="Open Sans" w:cs="Open Sans"/>
        </w:rPr>
        <w:t>. S</w:t>
      </w:r>
      <w:r>
        <w:rPr>
          <w:rFonts w:ascii="Open Sans" w:hAnsi="Open Sans" w:cs="Open Sans"/>
        </w:rPr>
        <w:t>tudents to read and highlight.</w:t>
      </w:r>
    </w:p>
    <w:p w14:paraId="67C65F20" w14:textId="5E286F2C" w:rsidR="00055167" w:rsidRDefault="00055167" w:rsidP="005C6BE0">
      <w:pPr>
        <w:numPr>
          <w:ilvl w:val="0"/>
          <w:numId w:val="8"/>
        </w:numPr>
        <w:spacing w:line="240" w:lineRule="auto"/>
        <w:rPr>
          <w:rFonts w:ascii="Open Sans" w:hAnsi="Open Sans" w:cs="Open Sans"/>
        </w:rPr>
      </w:pPr>
      <w:r>
        <w:rPr>
          <w:rFonts w:ascii="Open Sans" w:hAnsi="Open Sans" w:cs="Open Sans"/>
        </w:rPr>
        <w:t>Link to Cohen and folk devils</w:t>
      </w:r>
      <w:r w:rsidR="00CB4E71">
        <w:rPr>
          <w:rFonts w:ascii="Open Sans" w:hAnsi="Open Sans" w:cs="Open Sans"/>
        </w:rPr>
        <w:t>. Q</w:t>
      </w:r>
      <w:r>
        <w:rPr>
          <w:rFonts w:ascii="Open Sans" w:hAnsi="Open Sans" w:cs="Open Sans"/>
        </w:rPr>
        <w:t>uestion students about this study.</w:t>
      </w:r>
    </w:p>
    <w:p w14:paraId="403C2E7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Explore examples of moral panics surrounding young people.</w:t>
      </w:r>
    </w:p>
    <w:p w14:paraId="5FCF248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Overview of representations of elderly people.</w:t>
      </w:r>
    </w:p>
    <w:p w14:paraId="28BA4490"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Examine the key representations.</w:t>
      </w:r>
    </w:p>
    <w:p w14:paraId="0CE50E26" w14:textId="5556F0EA" w:rsidR="00055167" w:rsidRDefault="00055167" w:rsidP="005C6BE0">
      <w:pPr>
        <w:numPr>
          <w:ilvl w:val="0"/>
          <w:numId w:val="8"/>
        </w:numPr>
        <w:spacing w:line="240" w:lineRule="auto"/>
        <w:rPr>
          <w:rFonts w:ascii="Open Sans" w:hAnsi="Open Sans" w:cs="Open Sans"/>
        </w:rPr>
      </w:pPr>
      <w:r>
        <w:rPr>
          <w:rFonts w:ascii="Open Sans" w:hAnsi="Open Sans" w:cs="Open Sans"/>
        </w:rPr>
        <w:t>Identify the differences between how men and women are treated when they get older. Link to feminism and to first year content</w:t>
      </w:r>
      <w:r w:rsidR="00CB4E71">
        <w:rPr>
          <w:rFonts w:ascii="Open Sans" w:hAnsi="Open Sans" w:cs="Open Sans"/>
        </w:rPr>
        <w:t xml:space="preserve">: </w:t>
      </w:r>
      <w:r>
        <w:rPr>
          <w:rFonts w:ascii="Open Sans" w:hAnsi="Open Sans" w:cs="Open Sans"/>
        </w:rPr>
        <w:t>ageing population, grey pound.</w:t>
      </w:r>
    </w:p>
    <w:p w14:paraId="4A5C865F"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 the invisible elderly and link to advertising.</w:t>
      </w:r>
    </w:p>
    <w:p w14:paraId="5A9BB7B0" w14:textId="4D16D355" w:rsidR="00055167" w:rsidRPr="00BE31EC" w:rsidRDefault="00055167" w:rsidP="005C6BE0">
      <w:pPr>
        <w:pStyle w:val="ListParagraph"/>
        <w:numPr>
          <w:ilvl w:val="0"/>
          <w:numId w:val="8"/>
        </w:numPr>
        <w:spacing w:after="0"/>
        <w:rPr>
          <w:color w:val="auto"/>
        </w:rPr>
      </w:pPr>
      <w:r w:rsidRPr="00BE31EC">
        <w:rPr>
          <w:rFonts w:ascii="Open Sans" w:hAnsi="Open Sans" w:cs="Open Sans"/>
          <w:color w:val="auto"/>
        </w:rPr>
        <w:t>Read the article from</w:t>
      </w:r>
      <w:r w:rsidRPr="00BE31EC">
        <w:rPr>
          <w:rFonts w:ascii="Open Sans" w:hAnsi="Open Sans" w:cs="Open Sans"/>
          <w:i/>
          <w:iCs/>
          <w:color w:val="auto"/>
        </w:rPr>
        <w:t xml:space="preserve"> Sociology Review</w:t>
      </w:r>
      <w:r w:rsidRPr="00BE31EC">
        <w:rPr>
          <w:rFonts w:ascii="Open Sans" w:hAnsi="Open Sans" w:cs="Open Sans"/>
          <w:color w:val="auto"/>
        </w:rPr>
        <w:t xml:space="preserve"> 2022- ‘</w:t>
      </w:r>
      <w:r w:rsidRPr="00BE31EC">
        <w:rPr>
          <w:rFonts w:ascii="Open Sans" w:hAnsi="Open Sans" w:cs="Open Sans"/>
          <w:i/>
          <w:iCs/>
          <w:color w:val="auto"/>
        </w:rPr>
        <w:t>Television, Diversity and Representation; BBC</w:t>
      </w:r>
      <w:r w:rsidRPr="00BE31EC">
        <w:rPr>
          <w:rFonts w:ascii="Open Sans" w:hAnsi="Open Sans" w:cs="Open Sans"/>
          <w:color w:val="auto"/>
        </w:rPr>
        <w:t>.</w:t>
      </w:r>
      <w:r w:rsidR="00914564">
        <w:rPr>
          <w:rFonts w:ascii="Open Sans" w:hAnsi="Open Sans" w:cs="Open Sans"/>
          <w:color w:val="auto"/>
        </w:rPr>
        <w:t xml:space="preserve"> </w:t>
      </w:r>
      <w:r w:rsidRPr="00BE31EC">
        <w:rPr>
          <w:rFonts w:ascii="Open Sans" w:hAnsi="Open Sans" w:cs="Open Sans"/>
          <w:color w:val="auto"/>
        </w:rPr>
        <w:t xml:space="preserve"> Make notes.</w:t>
      </w:r>
    </w:p>
    <w:p w14:paraId="22E2B83A" w14:textId="77777777"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Identify how the representations are changing – highlight AO3 skills.</w:t>
      </w:r>
    </w:p>
    <w:p w14:paraId="6EC2420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Summary grid of children, youths, elderly.</w:t>
      </w:r>
    </w:p>
    <w:p w14:paraId="2D6B6F18" w14:textId="67E27868" w:rsidR="00055167" w:rsidRDefault="00055167" w:rsidP="005C6BE0">
      <w:pPr>
        <w:numPr>
          <w:ilvl w:val="0"/>
          <w:numId w:val="8"/>
        </w:numPr>
        <w:spacing w:line="240" w:lineRule="auto"/>
        <w:rPr>
          <w:rFonts w:ascii="Open Sans" w:hAnsi="Open Sans" w:cs="Open Sans"/>
        </w:rPr>
      </w:pPr>
      <w:r>
        <w:rPr>
          <w:rFonts w:ascii="Open Sans" w:hAnsi="Open Sans" w:cs="Open Sans"/>
        </w:rPr>
        <w:t>Whiteboard definitions</w:t>
      </w:r>
      <w:r w:rsidR="00CB4E71">
        <w:rPr>
          <w:rFonts w:ascii="Open Sans" w:hAnsi="Open Sans" w:cs="Open Sans"/>
        </w:rPr>
        <w:t xml:space="preserve">: </w:t>
      </w:r>
      <w:r>
        <w:rPr>
          <w:rFonts w:ascii="Open Sans" w:hAnsi="Open Sans" w:cs="Open Sans"/>
        </w:rPr>
        <w:t>upper class, middle class, working class, underclass.</w:t>
      </w:r>
    </w:p>
    <w:p w14:paraId="0D91A4E4" w14:textId="7B6ED293" w:rsidR="00055167" w:rsidRDefault="00055167" w:rsidP="005C6BE0">
      <w:pPr>
        <w:numPr>
          <w:ilvl w:val="0"/>
          <w:numId w:val="8"/>
        </w:numPr>
        <w:spacing w:line="240" w:lineRule="auto"/>
        <w:rPr>
          <w:rFonts w:ascii="Open Sans" w:hAnsi="Open Sans" w:cs="Open Sans"/>
        </w:rPr>
      </w:pPr>
      <w:r>
        <w:rPr>
          <w:rFonts w:ascii="Open Sans" w:hAnsi="Open Sans" w:cs="Open Sans"/>
        </w:rPr>
        <w:t>Carousel activity</w:t>
      </w:r>
      <w:r w:rsidR="00CB4E71">
        <w:rPr>
          <w:rFonts w:ascii="Open Sans" w:hAnsi="Open Sans" w:cs="Open Sans"/>
        </w:rPr>
        <w:t xml:space="preserve">: </w:t>
      </w:r>
      <w:r>
        <w:rPr>
          <w:rFonts w:ascii="Open Sans" w:hAnsi="Open Sans" w:cs="Open Sans"/>
        </w:rPr>
        <w:t>four tables to be positioned in the room</w:t>
      </w:r>
      <w:r w:rsidR="00CB4E71">
        <w:rPr>
          <w:rFonts w:ascii="Open Sans" w:hAnsi="Open Sans" w:cs="Open Sans"/>
        </w:rPr>
        <w:t>. O</w:t>
      </w:r>
      <w:r>
        <w:rPr>
          <w:rFonts w:ascii="Open Sans" w:hAnsi="Open Sans" w:cs="Open Sans"/>
        </w:rPr>
        <w:t>n each table there will be information on one class (either upper, middle, working or underclass)</w:t>
      </w:r>
      <w:r w:rsidR="00CB4E71">
        <w:rPr>
          <w:rFonts w:ascii="Open Sans" w:hAnsi="Open Sans" w:cs="Open Sans"/>
        </w:rPr>
        <w:t>. S</w:t>
      </w:r>
      <w:r>
        <w:rPr>
          <w:rFonts w:ascii="Open Sans" w:hAnsi="Open Sans" w:cs="Open Sans"/>
        </w:rPr>
        <w:t xml:space="preserve">tudents have 10 </w:t>
      </w:r>
      <w:r>
        <w:rPr>
          <w:rFonts w:ascii="Open Sans" w:hAnsi="Open Sans" w:cs="Open Sans"/>
        </w:rPr>
        <w:lastRenderedPageBreak/>
        <w:t>minutes at each table; they have to work in groups to summarise the information given. They move round the room so that they look at each group.</w:t>
      </w:r>
    </w:p>
    <w:p w14:paraId="276F8902" w14:textId="475D30D7" w:rsidR="00055167" w:rsidRDefault="00055167" w:rsidP="005C6BE0">
      <w:pPr>
        <w:numPr>
          <w:ilvl w:val="0"/>
          <w:numId w:val="8"/>
        </w:numPr>
        <w:spacing w:line="240" w:lineRule="auto"/>
        <w:rPr>
          <w:rFonts w:ascii="Open Sans" w:hAnsi="Open Sans" w:cs="Open Sans"/>
        </w:rPr>
      </w:pPr>
      <w:r>
        <w:rPr>
          <w:rFonts w:ascii="Open Sans" w:hAnsi="Open Sans" w:cs="Open Sans"/>
        </w:rPr>
        <w:t>Exit card</w:t>
      </w:r>
      <w:r w:rsidR="00CB4E71">
        <w:rPr>
          <w:rFonts w:ascii="Open Sans" w:hAnsi="Open Sans" w:cs="Open Sans"/>
        </w:rPr>
        <w:t xml:space="preserve">: </w:t>
      </w:r>
      <w:r>
        <w:rPr>
          <w:rFonts w:ascii="Open Sans" w:hAnsi="Open Sans" w:cs="Open Sans"/>
        </w:rPr>
        <w:t>questions on representations of class.</w:t>
      </w:r>
    </w:p>
    <w:p w14:paraId="7CE7E4D2"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Key questions on social class representations.</w:t>
      </w:r>
    </w:p>
    <w:p w14:paraId="674236FC" w14:textId="42273484" w:rsidR="00055167" w:rsidRDefault="00055167" w:rsidP="005C6BE0">
      <w:pPr>
        <w:numPr>
          <w:ilvl w:val="0"/>
          <w:numId w:val="8"/>
        </w:numPr>
        <w:spacing w:line="240" w:lineRule="auto"/>
        <w:rPr>
          <w:rFonts w:ascii="Open Sans" w:hAnsi="Open Sans" w:cs="Open Sans"/>
        </w:rPr>
      </w:pPr>
      <w:r>
        <w:rPr>
          <w:rFonts w:ascii="Open Sans" w:hAnsi="Open Sans" w:cs="Open Sans"/>
        </w:rPr>
        <w:t>Essay planning</w:t>
      </w:r>
      <w:r w:rsidR="00CB4E71">
        <w:rPr>
          <w:rFonts w:ascii="Open Sans" w:hAnsi="Open Sans" w:cs="Open Sans"/>
        </w:rPr>
        <w:t>:</w:t>
      </w:r>
      <w:r>
        <w:rPr>
          <w:rFonts w:ascii="Open Sans" w:hAnsi="Open Sans" w:cs="Open Sans"/>
        </w:rPr>
        <w:t xml:space="preserve"> ‘Applying material from Item B and your knowledge, evaluate question on class representations’ (20 marks).</w:t>
      </w:r>
    </w:p>
    <w:p w14:paraId="7244548F" w14:textId="5EC58441" w:rsidR="00055167" w:rsidRDefault="00055167" w:rsidP="005C6BE0">
      <w:pPr>
        <w:numPr>
          <w:ilvl w:val="0"/>
          <w:numId w:val="8"/>
        </w:numPr>
        <w:spacing w:line="240" w:lineRule="auto"/>
        <w:rPr>
          <w:rFonts w:ascii="Open Sans" w:hAnsi="Open Sans" w:cs="Open Sans"/>
        </w:rPr>
      </w:pPr>
      <w:r>
        <w:rPr>
          <w:rFonts w:ascii="Open Sans" w:hAnsi="Open Sans" w:cs="Open Sans"/>
        </w:rPr>
        <w:t>Timed essay</w:t>
      </w:r>
      <w:r w:rsidR="00CB4E71">
        <w:rPr>
          <w:rFonts w:ascii="Open Sans" w:hAnsi="Open Sans" w:cs="Open Sans"/>
        </w:rPr>
        <w:t>:</w:t>
      </w:r>
      <w:r>
        <w:rPr>
          <w:rFonts w:ascii="Open Sans" w:hAnsi="Open Sans" w:cs="Open Sans"/>
        </w:rPr>
        <w:t xml:space="preserve"> ‘Applying material from Item B and your knowledge, evaluate question on class representations’ (20 marks).</w:t>
      </w:r>
    </w:p>
    <w:p w14:paraId="426CEB2F" w14:textId="726947A1"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amend and update the essay and read the article ‘Media depictions of the poor’.</w:t>
      </w:r>
    </w:p>
    <w:p w14:paraId="67874004"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Scoopit quiz available on this topic.</w:t>
      </w:r>
    </w:p>
    <w:p w14:paraId="4AAFC067" w14:textId="77777777" w:rsidR="00055167" w:rsidRDefault="00055167" w:rsidP="00055167">
      <w:pPr>
        <w:rPr>
          <w:rFonts w:ascii="Open Sans" w:eastAsiaTheme="minorEastAsia" w:hAnsi="Open Sans" w:cs="Open Sans"/>
          <w:color w:val="371376"/>
          <w:lang w:eastAsia="en-US"/>
        </w:rPr>
      </w:pPr>
    </w:p>
    <w:p w14:paraId="53751F49"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Resources</w:t>
      </w:r>
    </w:p>
    <w:p w14:paraId="1BAA278D" w14:textId="77777777" w:rsidR="00055167" w:rsidRPr="00263F2A" w:rsidRDefault="00055167" w:rsidP="00263F2A">
      <w:pPr>
        <w:pStyle w:val="ListParagraph"/>
        <w:numPr>
          <w:ilvl w:val="0"/>
          <w:numId w:val="36"/>
        </w:numPr>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articles: volume 21, Issue 3, February 2012, volume 22, Issue 3, February 2013</w:t>
      </w:r>
    </w:p>
    <w:p w14:paraId="6F91C210" w14:textId="77777777" w:rsidR="00055167" w:rsidRPr="00263F2A" w:rsidRDefault="00055167" w:rsidP="00263F2A">
      <w:pPr>
        <w:pStyle w:val="ListParagraph"/>
        <w:numPr>
          <w:ilvl w:val="0"/>
          <w:numId w:val="36"/>
        </w:numPr>
        <w:rPr>
          <w:rFonts w:ascii="Open Sans" w:hAnsi="Open Sans" w:cs="Open Sans"/>
        </w:rPr>
      </w:pPr>
      <w:r w:rsidRPr="00263F2A">
        <w:rPr>
          <w:rFonts w:ascii="Open Sans" w:hAnsi="Open Sans" w:cs="Open Sans"/>
          <w:i/>
          <w:iCs/>
          <w:color w:val="auto"/>
        </w:rPr>
        <w:t>Sociology Review</w:t>
      </w:r>
      <w:r w:rsidRPr="00263F2A">
        <w:rPr>
          <w:rFonts w:ascii="Open Sans" w:hAnsi="Open Sans" w:cs="Open Sans"/>
          <w:color w:val="auto"/>
        </w:rPr>
        <w:t xml:space="preserve"> article, volume 22, Issue 3, February 2013</w:t>
      </w:r>
      <w:r w:rsidRPr="00263F2A">
        <w:rPr>
          <w:rFonts w:ascii="Open Sans" w:hAnsi="Open Sans" w:cs="Open Sans"/>
        </w:rPr>
        <w:br w:type="page"/>
      </w:r>
    </w:p>
    <w:p w14:paraId="45CED59A" w14:textId="77777777" w:rsidR="00055167" w:rsidRPr="00B440F9" w:rsidRDefault="00055167" w:rsidP="00055167">
      <w:pPr>
        <w:pStyle w:val="AQASectionTitle3"/>
        <w:rPr>
          <w:rFonts w:ascii="Open Sans Medium" w:hAnsi="Open Sans Medium" w:cs="Open Sans Medium"/>
          <w:color w:val="371376"/>
          <w:sz w:val="28"/>
          <w:szCs w:val="28"/>
        </w:rPr>
      </w:pPr>
      <w:bookmarkStart w:id="14" w:name="w8"/>
      <w:bookmarkEnd w:id="14"/>
      <w:r w:rsidRPr="00B440F9">
        <w:rPr>
          <w:rFonts w:ascii="Open Sans Medium" w:hAnsi="Open Sans Medium" w:cs="Open Sans Medium"/>
          <w:color w:val="371376"/>
          <w:sz w:val="28"/>
          <w:szCs w:val="28"/>
        </w:rPr>
        <w:lastRenderedPageBreak/>
        <w:t>Week 8</w:t>
      </w:r>
    </w:p>
    <w:p w14:paraId="2AE53D1A"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Specification content</w:t>
      </w:r>
    </w:p>
    <w:p w14:paraId="3765E537" w14:textId="5A6F88AE" w:rsidR="00055167" w:rsidRPr="00B440F9" w:rsidRDefault="00055167" w:rsidP="00B440F9">
      <w:pPr>
        <w:spacing w:afterLines="120" w:after="288" w:line="276" w:lineRule="auto"/>
        <w:rPr>
          <w:rFonts w:ascii="Open Sans" w:hAnsi="Open Sans" w:cs="Open Sans"/>
        </w:rPr>
      </w:pPr>
      <w:r w:rsidRPr="00B440F9">
        <w:rPr>
          <w:rFonts w:ascii="Open Sans" w:hAnsi="Open Sans" w:cs="Open Sans"/>
        </w:rPr>
        <w:t>Media representations of age, social class, ethnicity, gender, sexuality and disability</w:t>
      </w:r>
      <w:r w:rsidR="00CB4E71">
        <w:rPr>
          <w:rFonts w:ascii="Open Sans" w:hAnsi="Open Sans" w:cs="Open Sans"/>
        </w:rPr>
        <w:t>.</w:t>
      </w:r>
    </w:p>
    <w:p w14:paraId="5B172F7E"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Learning outcomes</w:t>
      </w:r>
    </w:p>
    <w:p w14:paraId="2385DDAD"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Identify the main representations of gender.</w:t>
      </w:r>
    </w:p>
    <w:p w14:paraId="6195F4B6"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Examine the work of Connell and Wolf.</w:t>
      </w:r>
    </w:p>
    <w:p w14:paraId="50D9D32A"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 xml:space="preserve">Understand how males and females are stereotyped in the media. </w:t>
      </w:r>
    </w:p>
    <w:p w14:paraId="4F86E56C"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 xml:space="preserve"> Review how men and women are stereotyped in the media.</w:t>
      </w:r>
    </w:p>
    <w:p w14:paraId="051C410C"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Identify theoretical explanations for gender stereotyping.</w:t>
      </w:r>
    </w:p>
    <w:p w14:paraId="27F8108C"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Explore how stereotypes are changing.</w:t>
      </w:r>
    </w:p>
    <w:p w14:paraId="729FA49F"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Review gender representations.</w:t>
      </w:r>
    </w:p>
    <w:p w14:paraId="717B58D3"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Explore general features of representations of ethnicity.</w:t>
      </w:r>
    </w:p>
    <w:p w14:paraId="240B9A9A"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Summarise media stereotypes of ethnicity.</w:t>
      </w:r>
    </w:p>
    <w:p w14:paraId="6C36DAD6"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 xml:space="preserve">Explore Islamophobia. </w:t>
      </w:r>
    </w:p>
    <w:p w14:paraId="0F763C3B"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Develop an understanding of theoretical explanations for stereotyping of ethnicity.</w:t>
      </w:r>
    </w:p>
    <w:p w14:paraId="45F159E8" w14:textId="77777777" w:rsidR="00055167" w:rsidRPr="00036B6F"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036B6F">
        <w:rPr>
          <w:rFonts w:ascii="Open Sans" w:eastAsia="Times New Roman" w:hAnsi="Open Sans" w:cs="Open Sans"/>
          <w:b w:val="0"/>
          <w:bCs w:val="0"/>
          <w:color w:val="auto"/>
          <w:sz w:val="22"/>
          <w:szCs w:val="22"/>
          <w:lang w:val="en-GB" w:eastAsia="en-GB"/>
        </w:rPr>
        <w:t>Identify how representations are changing.</w:t>
      </w:r>
    </w:p>
    <w:p w14:paraId="5712F524" w14:textId="03DB579A" w:rsidR="00055167" w:rsidRDefault="00055167" w:rsidP="00055167">
      <w:pPr>
        <w:pStyle w:val="AQASectionTitle3"/>
        <w:rPr>
          <w:rFonts w:ascii="Open Sans" w:hAnsi="Open Sans" w:cs="Open Sans"/>
        </w:rPr>
      </w:pPr>
      <w:r w:rsidRPr="00B440F9">
        <w:rPr>
          <w:rFonts w:ascii="Open Sans Medium" w:hAnsi="Open Sans Medium" w:cs="Open Sans Medium"/>
          <w:color w:val="371376"/>
          <w:sz w:val="28"/>
          <w:szCs w:val="28"/>
        </w:rPr>
        <w:t xml:space="preserve">Suggested timing </w:t>
      </w:r>
      <w:r>
        <w:rPr>
          <w:rFonts w:ascii="Open Sans" w:hAnsi="Open Sans" w:cs="Open Sans"/>
          <w:color w:val="371376"/>
        </w:rPr>
        <w:br/>
      </w:r>
      <w:r>
        <w:rPr>
          <w:rFonts w:ascii="Open Sans" w:hAnsi="Open Sans" w:cs="Open Sans"/>
          <w:b w:val="0"/>
          <w:bCs w:val="0"/>
          <w:color w:val="auto"/>
          <w:sz w:val="22"/>
          <w:szCs w:val="22"/>
        </w:rPr>
        <w:t>4 hours 30 minutes</w:t>
      </w:r>
      <w:r w:rsidR="00CB4E71">
        <w:rPr>
          <w:rFonts w:ascii="Open Sans" w:hAnsi="Open Sans" w:cs="Open Sans"/>
          <w:b w:val="0"/>
          <w:bCs w:val="0"/>
          <w:color w:val="auto"/>
          <w:sz w:val="22"/>
          <w:szCs w:val="22"/>
        </w:rPr>
        <w:t>.</w:t>
      </w:r>
    </w:p>
    <w:p w14:paraId="0D535A72"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Possible teaching and learning activities</w:t>
      </w:r>
    </w:p>
    <w:p w14:paraId="51C17E43" w14:textId="77777777"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Cloze activity introducing representations of gender.</w:t>
      </w:r>
    </w:p>
    <w:p w14:paraId="0715A8AF" w14:textId="6DC221DB" w:rsidR="00055167" w:rsidRDefault="00055167" w:rsidP="005C6BE0">
      <w:pPr>
        <w:numPr>
          <w:ilvl w:val="0"/>
          <w:numId w:val="8"/>
        </w:numPr>
        <w:spacing w:line="240" w:lineRule="auto"/>
        <w:rPr>
          <w:rFonts w:ascii="Open Sans" w:hAnsi="Open Sans" w:cs="Open Sans"/>
        </w:rPr>
      </w:pPr>
      <w:r>
        <w:rPr>
          <w:rFonts w:ascii="Open Sans" w:hAnsi="Open Sans" w:cs="Open Sans"/>
        </w:rPr>
        <w:t>Group work</w:t>
      </w:r>
      <w:r w:rsidR="00CB4E71">
        <w:rPr>
          <w:rFonts w:ascii="Open Sans" w:hAnsi="Open Sans" w:cs="Open Sans"/>
        </w:rPr>
        <w:t xml:space="preserve">: </w:t>
      </w:r>
      <w:r>
        <w:rPr>
          <w:rFonts w:ascii="Open Sans" w:hAnsi="Open Sans" w:cs="Open Sans"/>
        </w:rPr>
        <w:t>students to look through a series of magazines aimed at women. Ask students to explore representations of women.</w:t>
      </w:r>
    </w:p>
    <w:p w14:paraId="64F4FAF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about how women are underrepresented in the media industry (link to concept glass ceiling) and in media content.</w:t>
      </w:r>
    </w:p>
    <w:p w14:paraId="254CDB2E" w14:textId="77777777" w:rsidR="00055167" w:rsidRPr="00CB4E71" w:rsidRDefault="00055167" w:rsidP="005C6BE0">
      <w:pPr>
        <w:numPr>
          <w:ilvl w:val="0"/>
          <w:numId w:val="8"/>
        </w:numPr>
        <w:spacing w:line="240" w:lineRule="auto"/>
        <w:rPr>
          <w:rFonts w:ascii="Open Sans" w:hAnsi="Open Sans" w:cs="Open Sans"/>
        </w:rPr>
      </w:pPr>
      <w:r>
        <w:rPr>
          <w:rFonts w:ascii="Open Sans" w:hAnsi="Open Sans" w:cs="Open Sans"/>
        </w:rPr>
        <w:t xml:space="preserve">Identify what is </w:t>
      </w:r>
      <w:r w:rsidRPr="00CB4E71">
        <w:rPr>
          <w:rFonts w:ascii="Open Sans" w:hAnsi="Open Sans" w:cs="Open Sans"/>
        </w:rPr>
        <w:t>meant by male gaze and discuss how there is a symbolic annihilation of women in the media (link to the work of Tuchman).</w:t>
      </w:r>
    </w:p>
    <w:p w14:paraId="0BBBF0E3" w14:textId="77777777" w:rsidR="00CB4E71" w:rsidRDefault="00055167" w:rsidP="00CB4E71">
      <w:pPr>
        <w:pStyle w:val="ListParagraph"/>
        <w:numPr>
          <w:ilvl w:val="0"/>
          <w:numId w:val="8"/>
        </w:numPr>
        <w:spacing w:after="0"/>
        <w:jc w:val="both"/>
        <w:rPr>
          <w:rFonts w:ascii="Open Sans" w:hAnsi="Open Sans" w:cs="Open Sans"/>
          <w:color w:val="auto"/>
        </w:rPr>
      </w:pPr>
      <w:r w:rsidRPr="00CB4E71">
        <w:rPr>
          <w:rFonts w:ascii="Open Sans" w:hAnsi="Open Sans" w:cs="Open Sans"/>
          <w:color w:val="auto"/>
        </w:rPr>
        <w:t>Watch</w:t>
      </w:r>
      <w:r w:rsidR="00BF799B" w:rsidRPr="00CB4E71">
        <w:rPr>
          <w:rFonts w:ascii="Open Sans" w:hAnsi="Open Sans" w:cs="Open Sans"/>
          <w:color w:val="1847BF"/>
        </w:rPr>
        <w:t xml:space="preserve"> </w:t>
      </w:r>
      <w:hyperlink r:id="rId24" w:history="1">
        <w:r w:rsidR="00CB4E71">
          <w:rPr>
            <w:rStyle w:val="Hyperlink"/>
            <w:rFonts w:ascii="Open Sans" w:hAnsi="Open Sans" w:cs="Open Sans"/>
          </w:rPr>
          <w:t>video on the Male Gaze and the work of Laura Mulvey</w:t>
        </w:r>
      </w:hyperlink>
      <w:r w:rsidR="00BF799B" w:rsidRPr="00CB4E71">
        <w:rPr>
          <w:rFonts w:ascii="Open Sans" w:hAnsi="Open Sans" w:cs="Open Sans"/>
          <w:color w:val="auto"/>
        </w:rPr>
        <w:t>.</w:t>
      </w:r>
      <w:r w:rsidR="00914564" w:rsidRPr="00CB4E71">
        <w:rPr>
          <w:rFonts w:ascii="Open Sans" w:hAnsi="Open Sans" w:cs="Open Sans"/>
          <w:color w:val="auto"/>
        </w:rPr>
        <w:t xml:space="preserve"> </w:t>
      </w:r>
      <w:r w:rsidRPr="00CB4E71">
        <w:rPr>
          <w:rFonts w:ascii="Open Sans" w:hAnsi="Open Sans" w:cs="Open Sans"/>
          <w:color w:val="auto"/>
        </w:rPr>
        <w:t xml:space="preserve"> </w:t>
      </w:r>
    </w:p>
    <w:p w14:paraId="48ABECDF" w14:textId="052F8989" w:rsidR="00055167" w:rsidRPr="00CB4E71" w:rsidRDefault="00055167" w:rsidP="00CB4E71">
      <w:pPr>
        <w:pStyle w:val="ListParagraph"/>
        <w:numPr>
          <w:ilvl w:val="0"/>
          <w:numId w:val="8"/>
        </w:numPr>
        <w:spacing w:after="0"/>
        <w:jc w:val="both"/>
        <w:rPr>
          <w:rFonts w:ascii="Open Sans" w:hAnsi="Open Sans" w:cs="Open Sans"/>
          <w:color w:val="auto"/>
        </w:rPr>
      </w:pPr>
      <w:r w:rsidRPr="00CB4E71">
        <w:rPr>
          <w:rFonts w:ascii="Open Sans" w:hAnsi="Open Sans" w:cs="Open Sans"/>
          <w:color w:val="auto"/>
        </w:rPr>
        <w:t>Watch the</w:t>
      </w:r>
      <w:r w:rsidR="00CB4E71" w:rsidRPr="00CB4E71">
        <w:rPr>
          <w:rFonts w:ascii="Open Sans" w:hAnsi="Open Sans" w:cs="Open Sans"/>
          <w:color w:val="auto"/>
        </w:rPr>
        <w:t xml:space="preserve"> </w:t>
      </w:r>
      <w:hyperlink r:id="rId25" w:history="1">
        <w:r w:rsidR="00CB4E71" w:rsidRPr="00CB4E71">
          <w:rPr>
            <w:rStyle w:val="Hyperlink"/>
            <w:rFonts w:ascii="Open Sans" w:hAnsi="Open Sans" w:cs="Open Sans"/>
          </w:rPr>
          <w:t>video trailer for Brainwashed-Sex-Camera-Power</w:t>
        </w:r>
      </w:hyperlink>
      <w:r w:rsidRPr="00CB4E71">
        <w:rPr>
          <w:rFonts w:ascii="Open Sans" w:hAnsi="Open Sans" w:cs="Open Sans"/>
          <w:color w:val="auto"/>
        </w:rPr>
        <w:t xml:space="preserve">, a documentary on the Male Gaze and it’s link to glass ceiling, rape culture and patriarchy. </w:t>
      </w:r>
    </w:p>
    <w:p w14:paraId="06AB0F77" w14:textId="4AE4F68A" w:rsidR="00055167" w:rsidRPr="00CB4E71" w:rsidRDefault="00055167" w:rsidP="00CB4E71">
      <w:pPr>
        <w:numPr>
          <w:ilvl w:val="0"/>
          <w:numId w:val="8"/>
        </w:numPr>
        <w:spacing w:line="240" w:lineRule="auto"/>
        <w:rPr>
          <w:rFonts w:ascii="Open Sans" w:hAnsi="Open Sans" w:cs="Open Sans"/>
          <w:color w:val="371376" w:themeColor="text1"/>
        </w:rPr>
      </w:pPr>
      <w:r w:rsidRPr="00CB4E71">
        <w:rPr>
          <w:rFonts w:ascii="Open Sans" w:hAnsi="Open Sans" w:cs="Open Sans"/>
        </w:rPr>
        <w:t>Students to split into pairs</w:t>
      </w:r>
      <w:r w:rsidR="00CB4E71">
        <w:rPr>
          <w:rFonts w:ascii="Open Sans" w:hAnsi="Open Sans" w:cs="Open Sans"/>
        </w:rPr>
        <w:t>. O</w:t>
      </w:r>
      <w:r w:rsidRPr="00CB4E71">
        <w:rPr>
          <w:rFonts w:ascii="Open Sans" w:hAnsi="Open Sans" w:cs="Open Sans"/>
        </w:rPr>
        <w:t>ne student given information on the work of Connell (hegemonic masculinity and femininity) and one student given information on Wolf (beauty myth) students to create a teaching resource to teach their partner the study they have.</w:t>
      </w:r>
    </w:p>
    <w:p w14:paraId="6B7D03A5" w14:textId="77777777" w:rsidR="00055167" w:rsidRPr="00CB4E71" w:rsidRDefault="00055167" w:rsidP="00CB4E71">
      <w:pPr>
        <w:numPr>
          <w:ilvl w:val="0"/>
          <w:numId w:val="8"/>
        </w:numPr>
        <w:spacing w:line="240" w:lineRule="auto"/>
        <w:rPr>
          <w:rFonts w:ascii="Open Sans" w:hAnsi="Open Sans" w:cs="Open Sans"/>
        </w:rPr>
      </w:pPr>
      <w:r w:rsidRPr="00CB4E71">
        <w:rPr>
          <w:rFonts w:ascii="Open Sans" w:hAnsi="Open Sans" w:cs="Open Sans"/>
        </w:rPr>
        <w:t>Discussion about women in sport and women within video games.</w:t>
      </w:r>
    </w:p>
    <w:p w14:paraId="3601D2B8" w14:textId="77777777" w:rsidR="00055167" w:rsidRPr="00CB4E71" w:rsidRDefault="00055167" w:rsidP="00CB4E71">
      <w:pPr>
        <w:numPr>
          <w:ilvl w:val="0"/>
          <w:numId w:val="8"/>
        </w:numPr>
        <w:spacing w:line="240" w:lineRule="auto"/>
        <w:rPr>
          <w:rFonts w:ascii="Open Sans" w:hAnsi="Open Sans" w:cs="Open Sans"/>
        </w:rPr>
      </w:pPr>
      <w:r w:rsidRPr="00CB4E71">
        <w:rPr>
          <w:rFonts w:ascii="Open Sans" w:hAnsi="Open Sans" w:cs="Open Sans"/>
        </w:rPr>
        <w:t>Overview of how women are represented and identify key stereotypes (the WAG, the sex object, the supermum, the angel, the ball breaker, the victim).</w:t>
      </w:r>
    </w:p>
    <w:p w14:paraId="7EFDA765" w14:textId="77777777" w:rsidR="00055167" w:rsidRPr="00CB4E71" w:rsidRDefault="00055167" w:rsidP="00CB4E71">
      <w:pPr>
        <w:numPr>
          <w:ilvl w:val="0"/>
          <w:numId w:val="8"/>
        </w:numPr>
        <w:spacing w:line="240" w:lineRule="auto"/>
        <w:rPr>
          <w:rFonts w:ascii="Open Sans" w:hAnsi="Open Sans" w:cs="Open Sans"/>
        </w:rPr>
      </w:pPr>
      <w:r w:rsidRPr="00CB4E71">
        <w:rPr>
          <w:rFonts w:ascii="Open Sans" w:hAnsi="Open Sans" w:cs="Open Sans"/>
        </w:rPr>
        <w:t>Discussion about the cult of femininity and the work of Ferguson.</w:t>
      </w:r>
    </w:p>
    <w:p w14:paraId="640BC3A0" w14:textId="77777777" w:rsidR="00055167" w:rsidRPr="00CB4E71" w:rsidRDefault="00055167" w:rsidP="00CB4E71">
      <w:pPr>
        <w:numPr>
          <w:ilvl w:val="0"/>
          <w:numId w:val="8"/>
        </w:numPr>
        <w:spacing w:line="240" w:lineRule="auto"/>
        <w:rPr>
          <w:rFonts w:ascii="Open Sans" w:hAnsi="Open Sans" w:cs="Open Sans"/>
        </w:rPr>
      </w:pPr>
      <w:r w:rsidRPr="00CB4E71">
        <w:rPr>
          <w:rFonts w:ascii="Open Sans" w:hAnsi="Open Sans" w:cs="Open Sans"/>
        </w:rPr>
        <w:t>Overview of how men are represented and identify key stereotypes (the joker, the jock, the strong silent type, the big shot, the action hero, the buffoon).</w:t>
      </w:r>
    </w:p>
    <w:p w14:paraId="325CCDBB" w14:textId="523A4D86"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Post-it note</w:t>
      </w:r>
      <w:r w:rsidR="00CB4E71">
        <w:rPr>
          <w:rFonts w:ascii="Open Sans" w:hAnsi="Open Sans" w:cs="Open Sans"/>
        </w:rPr>
        <w:t xml:space="preserve">s for </w:t>
      </w:r>
      <w:r w:rsidRPr="00CB4E71">
        <w:rPr>
          <w:rFonts w:ascii="Open Sans" w:hAnsi="Open Sans" w:cs="Open Sans"/>
        </w:rPr>
        <w:t>students to summarise things learnt in the lesson.</w:t>
      </w:r>
    </w:p>
    <w:p w14:paraId="2D4D5B66"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Summary grid for stereotypes of men and women.</w:t>
      </w:r>
    </w:p>
    <w:p w14:paraId="0BB81114"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Theoretical explanations for gender stereotyping.</w:t>
      </w:r>
    </w:p>
    <w:p w14:paraId="2F73E882"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lastRenderedPageBreak/>
        <w:t>Discuss pluralists, liberal feminists, Marxists and Marxist feminists, radical feminists.</w:t>
      </w:r>
    </w:p>
    <w:p w14:paraId="0CAB9E91"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Look at the work of McRobbie and introduce the idea that gender representations are changing.</w:t>
      </w:r>
    </w:p>
    <w:p w14:paraId="2EEEE443" w14:textId="77777777" w:rsidR="00055167" w:rsidRPr="00CB4E71" w:rsidRDefault="00055167" w:rsidP="005C6BE0">
      <w:pPr>
        <w:pStyle w:val="ListParagraph"/>
        <w:numPr>
          <w:ilvl w:val="0"/>
          <w:numId w:val="8"/>
        </w:numPr>
        <w:spacing w:after="0"/>
        <w:jc w:val="both"/>
        <w:rPr>
          <w:rFonts w:ascii="Open Sans" w:hAnsi="Open Sans" w:cs="Open Sans"/>
          <w:i/>
          <w:iCs/>
          <w:color w:val="auto"/>
        </w:rPr>
      </w:pPr>
      <w:r w:rsidRPr="00CB4E71">
        <w:rPr>
          <w:rFonts w:ascii="Open Sans" w:hAnsi="Open Sans" w:cs="Open Sans"/>
          <w:color w:val="auto"/>
        </w:rPr>
        <w:t xml:space="preserve">Read the article on page 298 of Bown. </w:t>
      </w:r>
      <w:r w:rsidRPr="00CB4E71">
        <w:rPr>
          <w:rFonts w:ascii="Open Sans" w:hAnsi="Open Sans" w:cs="Open Sans"/>
          <w:i/>
          <w:iCs/>
          <w:color w:val="auto"/>
        </w:rPr>
        <w:t>‘The end of page 3: a victory for feminism?</w:t>
      </w:r>
    </w:p>
    <w:p w14:paraId="1DB7B20A" w14:textId="77777777" w:rsidR="00055167" w:rsidRPr="00CB4E71" w:rsidRDefault="00055167" w:rsidP="005C6BE0">
      <w:pPr>
        <w:numPr>
          <w:ilvl w:val="0"/>
          <w:numId w:val="8"/>
        </w:numPr>
        <w:spacing w:line="240" w:lineRule="auto"/>
        <w:rPr>
          <w:rFonts w:ascii="Open Sans" w:hAnsi="Open Sans" w:cs="Open Sans"/>
          <w:color w:val="371376" w:themeColor="text1"/>
        </w:rPr>
      </w:pPr>
      <w:r w:rsidRPr="00CB4E71">
        <w:rPr>
          <w:rFonts w:ascii="Open Sans" w:hAnsi="Open Sans" w:cs="Open Sans"/>
        </w:rPr>
        <w:t>Discuss how both male and female representations are changing.</w:t>
      </w:r>
    </w:p>
    <w:p w14:paraId="2B35D8FD"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Three-word summary of each of the theories and picture to represent each theory.</w:t>
      </w:r>
    </w:p>
    <w:p w14:paraId="4BD233F5"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Discussion about how EMG are underrepresented in senior management roles within the media and how EMG interests are ghettoized in mainstream media.</w:t>
      </w:r>
    </w:p>
    <w:p w14:paraId="5A2013DF" w14:textId="231C4D6E"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Summary of key studies</w:t>
      </w:r>
      <w:r w:rsidR="00CB4E71">
        <w:rPr>
          <w:rFonts w:ascii="Open Sans" w:hAnsi="Open Sans" w:cs="Open Sans"/>
        </w:rPr>
        <w:t>:</w:t>
      </w:r>
      <w:r w:rsidRPr="00CB4E71">
        <w:rPr>
          <w:rFonts w:ascii="Open Sans" w:hAnsi="Open Sans" w:cs="Open Sans"/>
        </w:rPr>
        <w:t xml:space="preserve"> </w:t>
      </w:r>
      <w:proofErr w:type="spellStart"/>
      <w:r w:rsidRPr="00CB4E71">
        <w:rPr>
          <w:rFonts w:ascii="Open Sans" w:hAnsi="Open Sans" w:cs="Open Sans"/>
        </w:rPr>
        <w:t>Akinti</w:t>
      </w:r>
      <w:proofErr w:type="spellEnd"/>
      <w:r w:rsidRPr="00CB4E71">
        <w:rPr>
          <w:rFonts w:ascii="Open Sans" w:hAnsi="Open Sans" w:cs="Open Sans"/>
        </w:rPr>
        <w:t xml:space="preserve">, </w:t>
      </w:r>
      <w:proofErr w:type="spellStart"/>
      <w:r w:rsidRPr="00CB4E71">
        <w:rPr>
          <w:rFonts w:ascii="Open Sans" w:hAnsi="Open Sans" w:cs="Open Sans"/>
        </w:rPr>
        <w:t>Agebutu</w:t>
      </w:r>
      <w:proofErr w:type="spellEnd"/>
      <w:r w:rsidRPr="00CB4E71">
        <w:rPr>
          <w:rFonts w:ascii="Open Sans" w:hAnsi="Open Sans" w:cs="Open Sans"/>
        </w:rPr>
        <w:t>, GMG, Van Dijk.</w:t>
      </w:r>
    </w:p>
    <w:p w14:paraId="1BA731FF" w14:textId="351067D9"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Discussion of work of Dowling linking to the representations of Eastern Europeans.</w:t>
      </w:r>
    </w:p>
    <w:p w14:paraId="7835D142" w14:textId="1A1ADAD9"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Learning log</w:t>
      </w:r>
      <w:r w:rsidR="00CB4E71">
        <w:rPr>
          <w:rFonts w:ascii="Open Sans" w:hAnsi="Open Sans" w:cs="Open Sans"/>
        </w:rPr>
        <w:t xml:space="preserve">: </w:t>
      </w:r>
      <w:r w:rsidRPr="00CB4E71">
        <w:rPr>
          <w:rFonts w:ascii="Open Sans" w:hAnsi="Open Sans" w:cs="Open Sans"/>
        </w:rPr>
        <w:t>summary of lesson.</w:t>
      </w:r>
    </w:p>
    <w:p w14:paraId="43A9D813"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Question recap on ethnicity representations.</w:t>
      </w:r>
    </w:p>
    <w:p w14:paraId="65D3178F"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Look at media coverage of worldwide terrorist attacks.</w:t>
      </w:r>
    </w:p>
    <w:p w14:paraId="6E3BADCD"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Ask students to identify how Muslims are identified in the media.</w:t>
      </w:r>
    </w:p>
    <w:p w14:paraId="02877E0C"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Make links to moral panics and link to folk devils.</w:t>
      </w:r>
    </w:p>
    <w:p w14:paraId="22FB4D7B" w14:textId="2D4F7729"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Explore the work of Goffman and identify the concept stigmatised identity.</w:t>
      </w:r>
    </w:p>
    <w:p w14:paraId="1DD8273A"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Discuss the work of Phillips and Hargrave.</w:t>
      </w:r>
    </w:p>
    <w:p w14:paraId="0865A7C0" w14:textId="6B080850"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Students to examine explanations for stereotyping of ethnicity</w:t>
      </w:r>
      <w:r w:rsidR="00CB4E71">
        <w:rPr>
          <w:rFonts w:ascii="Open Sans" w:hAnsi="Open Sans" w:cs="Open Sans"/>
        </w:rPr>
        <w:t>:</w:t>
      </w:r>
      <w:r w:rsidRPr="00CB4E71">
        <w:rPr>
          <w:rFonts w:ascii="Open Sans" w:hAnsi="Open Sans" w:cs="Open Sans"/>
        </w:rPr>
        <w:t xml:space="preserve"> pluralists and neo-Marxists.</w:t>
      </w:r>
    </w:p>
    <w:p w14:paraId="3EE135C2" w14:textId="2AD111EB"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Develop evaluation</w:t>
      </w:r>
      <w:r w:rsidR="00CB4E71">
        <w:rPr>
          <w:rFonts w:ascii="Open Sans" w:hAnsi="Open Sans" w:cs="Open Sans"/>
        </w:rPr>
        <w:t xml:space="preserve">: </w:t>
      </w:r>
      <w:r w:rsidRPr="00CB4E71">
        <w:rPr>
          <w:rFonts w:ascii="Open Sans" w:hAnsi="Open Sans" w:cs="Open Sans"/>
        </w:rPr>
        <w:t>discuss how representations of ethnic minority groups are changing.</w:t>
      </w:r>
    </w:p>
    <w:p w14:paraId="60D8387A"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Key word bingo.</w:t>
      </w:r>
    </w:p>
    <w:p w14:paraId="61FB9AD4" w14:textId="4BEDDECD" w:rsidR="00055167" w:rsidRPr="00CB4E71" w:rsidRDefault="00B617BD" w:rsidP="005C6BE0">
      <w:pPr>
        <w:numPr>
          <w:ilvl w:val="0"/>
          <w:numId w:val="8"/>
        </w:numPr>
        <w:spacing w:line="240" w:lineRule="auto"/>
        <w:rPr>
          <w:rFonts w:ascii="Open Sans" w:hAnsi="Open Sans" w:cs="Open Sans"/>
        </w:rPr>
      </w:pPr>
      <w:r w:rsidRPr="00CB4E71">
        <w:rPr>
          <w:rFonts w:ascii="Open Sans" w:hAnsi="Open Sans" w:cs="Open Sans"/>
        </w:rPr>
        <w:t>Home work</w:t>
      </w:r>
      <w:r w:rsidR="00055167" w:rsidRPr="00CB4E71">
        <w:rPr>
          <w:rFonts w:ascii="Open Sans" w:hAnsi="Open Sans" w:cs="Open Sans"/>
        </w:rPr>
        <w:t>: A3 summary sheet on all of ethnicity.</w:t>
      </w:r>
    </w:p>
    <w:p w14:paraId="0C6F902F" w14:textId="77777777" w:rsidR="00055167" w:rsidRPr="00CB4E71" w:rsidRDefault="00055167" w:rsidP="005C6BE0">
      <w:pPr>
        <w:numPr>
          <w:ilvl w:val="0"/>
          <w:numId w:val="8"/>
        </w:numPr>
        <w:spacing w:line="240" w:lineRule="auto"/>
        <w:rPr>
          <w:rFonts w:ascii="Open Sans" w:hAnsi="Open Sans" w:cs="Open Sans"/>
        </w:rPr>
      </w:pPr>
      <w:r w:rsidRPr="00CB4E71">
        <w:rPr>
          <w:rFonts w:ascii="Open Sans" w:hAnsi="Open Sans" w:cs="Open Sans"/>
        </w:rPr>
        <w:t>Revision for timed assessment.</w:t>
      </w:r>
    </w:p>
    <w:p w14:paraId="2EFB1465" w14:textId="77777777" w:rsidR="00055167" w:rsidRPr="00CB4E71" w:rsidRDefault="00055167" w:rsidP="00055167">
      <w:pPr>
        <w:rPr>
          <w:rFonts w:ascii="Open Sans" w:eastAsiaTheme="minorEastAsia" w:hAnsi="Open Sans" w:cs="Open Sans"/>
          <w:color w:val="371376"/>
          <w:lang w:eastAsia="en-US"/>
        </w:rPr>
      </w:pPr>
    </w:p>
    <w:p w14:paraId="714A3ECE" w14:textId="77777777" w:rsidR="00055167" w:rsidRPr="00CB4E71" w:rsidRDefault="00055167" w:rsidP="00055167">
      <w:pPr>
        <w:pStyle w:val="AQASectionTitle3"/>
        <w:spacing w:before="0"/>
        <w:rPr>
          <w:rFonts w:ascii="Open Sans" w:hAnsi="Open Sans" w:cs="Open Sans"/>
          <w:color w:val="371376"/>
          <w:sz w:val="28"/>
          <w:szCs w:val="28"/>
        </w:rPr>
      </w:pPr>
      <w:r w:rsidRPr="00CB4E71">
        <w:rPr>
          <w:rFonts w:ascii="Open Sans" w:hAnsi="Open Sans" w:cs="Open Sans"/>
          <w:color w:val="371376"/>
          <w:sz w:val="28"/>
          <w:szCs w:val="28"/>
        </w:rPr>
        <w:t>Resources</w:t>
      </w:r>
    </w:p>
    <w:p w14:paraId="4858560D" w14:textId="77777777" w:rsidR="00055167" w:rsidRPr="00263F2A" w:rsidRDefault="00055167" w:rsidP="00263F2A">
      <w:pPr>
        <w:pStyle w:val="ListParagraph"/>
        <w:numPr>
          <w:ilvl w:val="0"/>
          <w:numId w:val="35"/>
        </w:numPr>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articles: volume 21, Issue 3, February 2012, volume 22, Issue 3, February 2013</w:t>
      </w:r>
    </w:p>
    <w:p w14:paraId="70546580" w14:textId="77777777" w:rsidR="00263F2A" w:rsidRPr="00263F2A" w:rsidRDefault="00055167" w:rsidP="00263F2A">
      <w:pPr>
        <w:pStyle w:val="ListParagraph"/>
        <w:numPr>
          <w:ilvl w:val="0"/>
          <w:numId w:val="35"/>
        </w:numPr>
        <w:rPr>
          <w:rFonts w:ascii="Open Sans" w:hAnsi="Open Sans" w:cs="Open Sans"/>
          <w:b/>
          <w:bCs/>
        </w:rPr>
      </w:pPr>
      <w:r w:rsidRPr="00263F2A">
        <w:rPr>
          <w:rFonts w:ascii="Open Sans" w:hAnsi="Open Sans" w:cs="Open Sans"/>
          <w:i/>
          <w:iCs/>
          <w:color w:val="auto"/>
        </w:rPr>
        <w:t>Sociology Review</w:t>
      </w:r>
      <w:r w:rsidRPr="00263F2A">
        <w:rPr>
          <w:rFonts w:ascii="Open Sans" w:hAnsi="Open Sans" w:cs="Open Sans"/>
          <w:color w:val="auto"/>
        </w:rPr>
        <w:t xml:space="preserve"> articles: volume 32, Issue 4,</w:t>
      </w:r>
      <w:r w:rsidR="00914564" w:rsidRPr="00263F2A">
        <w:rPr>
          <w:rFonts w:ascii="Open Sans" w:hAnsi="Open Sans" w:cs="Open Sans"/>
          <w:color w:val="auto"/>
        </w:rPr>
        <w:t xml:space="preserve"> </w:t>
      </w:r>
      <w:r w:rsidRPr="00263F2A">
        <w:rPr>
          <w:rFonts w:ascii="Open Sans" w:hAnsi="Open Sans" w:cs="Open Sans"/>
          <w:color w:val="auto"/>
        </w:rPr>
        <w:t>April 2022</w:t>
      </w:r>
    </w:p>
    <w:p w14:paraId="534A6976" w14:textId="4D8E8A17" w:rsidR="00055167" w:rsidRPr="00263F2A" w:rsidRDefault="00595BEE" w:rsidP="00263F2A">
      <w:pPr>
        <w:pStyle w:val="ListParagraph"/>
        <w:numPr>
          <w:ilvl w:val="0"/>
          <w:numId w:val="35"/>
        </w:numPr>
        <w:rPr>
          <w:rFonts w:ascii="Open Sans" w:hAnsi="Open Sans" w:cs="Open Sans"/>
          <w:b/>
          <w:bCs/>
        </w:rPr>
      </w:pPr>
      <w:hyperlink r:id="rId26" w:history="1">
        <w:r w:rsidR="00CB4E71" w:rsidRPr="00263F2A">
          <w:rPr>
            <w:rStyle w:val="Hyperlink"/>
            <w:rFonts w:ascii="Open Sans" w:hAnsi="Open Sans" w:cs="Open Sans"/>
          </w:rPr>
          <w:t>Revision article on Age, Social Class, Ethnicity, Gender, Sexuality and Disability</w:t>
        </w:r>
      </w:hyperlink>
      <w:r w:rsidR="00914564" w:rsidRPr="00263F2A">
        <w:rPr>
          <w:rFonts w:ascii="Open Sans" w:hAnsi="Open Sans" w:cs="Open Sans"/>
          <w:color w:val="1847BF"/>
        </w:rPr>
        <w:t xml:space="preserve"> </w:t>
      </w:r>
    </w:p>
    <w:p w14:paraId="68BCC648" w14:textId="60F13E92" w:rsidR="00055167" w:rsidRPr="00263F2A" w:rsidRDefault="00055167" w:rsidP="00263F2A">
      <w:pPr>
        <w:pStyle w:val="ListParagraph"/>
        <w:numPr>
          <w:ilvl w:val="0"/>
          <w:numId w:val="35"/>
        </w:numPr>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Tomislav, M. and Meadow, N, </w:t>
      </w:r>
      <w:r w:rsidRPr="00263F2A">
        <w:rPr>
          <w:rFonts w:ascii="Open Sans" w:hAnsi="Open Sans" w:cs="Open Sans"/>
          <w:i/>
          <w:iCs/>
          <w:color w:val="auto"/>
        </w:rPr>
        <w:t>Sociology Vol 2.</w:t>
      </w:r>
      <w:r w:rsidR="00914564" w:rsidRPr="00263F2A">
        <w:rPr>
          <w:rFonts w:ascii="Open Sans" w:hAnsi="Open Sans" w:cs="Open Sans"/>
          <w:i/>
          <w:iCs/>
          <w:color w:val="auto"/>
        </w:rPr>
        <w:t xml:space="preserve"> </w:t>
      </w:r>
      <w:r w:rsidRPr="00263F2A">
        <w:rPr>
          <w:rFonts w:ascii="Open Sans" w:hAnsi="Open Sans" w:cs="Open Sans"/>
          <w:color w:val="auto"/>
        </w:rPr>
        <w:t>Hodder. 2016</w:t>
      </w:r>
    </w:p>
    <w:p w14:paraId="2D0FA002" w14:textId="77777777" w:rsidR="00055167" w:rsidRDefault="00055167" w:rsidP="00055167">
      <w:pPr>
        <w:rPr>
          <w:rFonts w:ascii="Arial" w:hAnsi="Arial" w:cs="Arial"/>
          <w:color w:val="371376" w:themeColor="text1"/>
        </w:rPr>
      </w:pPr>
    </w:p>
    <w:p w14:paraId="244CD2A4" w14:textId="77777777" w:rsidR="00BF799B" w:rsidRDefault="00BF799B">
      <w:pPr>
        <w:spacing w:line="240" w:lineRule="auto"/>
        <w:rPr>
          <w:rFonts w:ascii="Open Sans" w:eastAsiaTheme="majorEastAsia" w:hAnsi="Open Sans" w:cs="Open Sans"/>
          <w:b/>
          <w:bCs/>
          <w:color w:val="371376"/>
          <w:sz w:val="24"/>
          <w:lang w:val="en-US" w:eastAsia="en-US"/>
        </w:rPr>
      </w:pPr>
      <w:r>
        <w:rPr>
          <w:rFonts w:ascii="Open Sans" w:hAnsi="Open Sans" w:cs="Open Sans"/>
          <w:color w:val="371376"/>
        </w:rPr>
        <w:br w:type="page"/>
      </w:r>
    </w:p>
    <w:p w14:paraId="4B7A3D20" w14:textId="51F0F751" w:rsidR="00055167" w:rsidRPr="00B440F9" w:rsidRDefault="00055167" w:rsidP="00055167">
      <w:pPr>
        <w:pStyle w:val="AQASectionTitle3"/>
        <w:rPr>
          <w:rFonts w:ascii="Open Sans Medium" w:hAnsi="Open Sans Medium" w:cs="Open Sans Medium"/>
          <w:color w:val="371376"/>
          <w:sz w:val="28"/>
          <w:szCs w:val="28"/>
        </w:rPr>
      </w:pPr>
      <w:bookmarkStart w:id="15" w:name="w9"/>
      <w:bookmarkEnd w:id="15"/>
      <w:r w:rsidRPr="00B440F9">
        <w:rPr>
          <w:rFonts w:ascii="Open Sans Medium" w:hAnsi="Open Sans Medium" w:cs="Open Sans Medium"/>
          <w:color w:val="371376"/>
          <w:sz w:val="28"/>
          <w:szCs w:val="28"/>
        </w:rPr>
        <w:lastRenderedPageBreak/>
        <w:t>Week 9</w:t>
      </w:r>
    </w:p>
    <w:p w14:paraId="2B87CAA5"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Specification content</w:t>
      </w:r>
    </w:p>
    <w:p w14:paraId="1375E380" w14:textId="3C10883C" w:rsidR="00055167" w:rsidRPr="00BF799B" w:rsidRDefault="00055167" w:rsidP="00BF799B">
      <w:pPr>
        <w:spacing w:afterLines="120" w:after="288" w:line="276" w:lineRule="auto"/>
        <w:rPr>
          <w:rFonts w:ascii="Open Sans" w:hAnsi="Open Sans" w:cs="Open Sans"/>
        </w:rPr>
      </w:pPr>
      <w:r w:rsidRPr="00BF799B">
        <w:rPr>
          <w:rFonts w:ascii="Open Sans" w:hAnsi="Open Sans" w:cs="Open Sans"/>
        </w:rPr>
        <w:t>Media representations of age, social class, ethnicity, gender, sexuality and disability</w:t>
      </w:r>
      <w:r w:rsidR="00CB4E71">
        <w:rPr>
          <w:rFonts w:ascii="Open Sans" w:hAnsi="Open Sans" w:cs="Open Sans"/>
        </w:rPr>
        <w:t>.</w:t>
      </w:r>
      <w:r w:rsidRPr="00BF799B">
        <w:rPr>
          <w:rFonts w:ascii="Open Sans" w:hAnsi="Open Sans" w:cs="Open Sans"/>
        </w:rPr>
        <w:t xml:space="preserve"> </w:t>
      </w:r>
    </w:p>
    <w:p w14:paraId="2CA56AE3" w14:textId="77777777" w:rsidR="00055167" w:rsidRDefault="00055167" w:rsidP="00055167">
      <w:pPr>
        <w:pStyle w:val="AQASectionTitle3"/>
        <w:rPr>
          <w:rFonts w:ascii="Open Sans" w:hAnsi="Open Sans" w:cs="Open Sans"/>
          <w:color w:val="371376"/>
        </w:rPr>
      </w:pPr>
      <w:r>
        <w:rPr>
          <w:rFonts w:ascii="Open Sans" w:hAnsi="Open Sans" w:cs="Open Sans"/>
          <w:color w:val="371376"/>
        </w:rPr>
        <w:t>Learning outcomes</w:t>
      </w:r>
    </w:p>
    <w:p w14:paraId="61024195"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Review key concepts for ethnicity.</w:t>
      </w:r>
    </w:p>
    <w:p w14:paraId="2E9AD708"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Identify exam skills needed for a twenty-mark question.</w:t>
      </w:r>
    </w:p>
    <w:p w14:paraId="053828F3"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Introduce key content for representations of sexuality.</w:t>
      </w:r>
    </w:p>
    <w:p w14:paraId="568799FD"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Review exam technique.</w:t>
      </w:r>
    </w:p>
    <w:p w14:paraId="2B2B6317"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Develop an understanding of how homosexuals are represented within the media.</w:t>
      </w:r>
    </w:p>
    <w:p w14:paraId="3A853D93"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 xml:space="preserve">Discuss the sanitisation of gay sexuality. </w:t>
      </w:r>
    </w:p>
    <w:p w14:paraId="2498108A"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Understand how disability is socially constructed.</w:t>
      </w:r>
    </w:p>
    <w:p w14:paraId="78BF3354"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Analyse the symbolic annihilation of disability in the media.</w:t>
      </w:r>
    </w:p>
    <w:p w14:paraId="5A211C5E"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Explore negative representations of disability.</w:t>
      </w:r>
    </w:p>
    <w:p w14:paraId="434A2FEB"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Review key representations.</w:t>
      </w:r>
    </w:p>
    <w:p w14:paraId="101D282F"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Examine theoretical debates and key studies.</w:t>
      </w:r>
    </w:p>
    <w:p w14:paraId="499B566F" w14:textId="77777777" w:rsidR="00055167" w:rsidRPr="00BF799B" w:rsidRDefault="00055167" w:rsidP="005C6BE0">
      <w:pPr>
        <w:pStyle w:val="AQASectionTitle3"/>
        <w:numPr>
          <w:ilvl w:val="0"/>
          <w:numId w:val="7"/>
        </w:numPr>
        <w:spacing w:before="0"/>
        <w:rPr>
          <w:rFonts w:ascii="Open Sans" w:eastAsia="Times New Roman" w:hAnsi="Open Sans" w:cs="Open Sans"/>
          <w:b w:val="0"/>
          <w:bCs w:val="0"/>
          <w:color w:val="auto"/>
          <w:sz w:val="22"/>
          <w:szCs w:val="22"/>
          <w:lang w:val="en-GB" w:eastAsia="en-GB"/>
        </w:rPr>
      </w:pPr>
      <w:r w:rsidRPr="00BF799B">
        <w:rPr>
          <w:rFonts w:ascii="Open Sans" w:eastAsia="Times New Roman" w:hAnsi="Open Sans" w:cs="Open Sans"/>
          <w:b w:val="0"/>
          <w:bCs w:val="0"/>
          <w:color w:val="auto"/>
          <w:sz w:val="22"/>
          <w:szCs w:val="22"/>
          <w:lang w:val="en-GB" w:eastAsia="en-GB"/>
        </w:rPr>
        <w:t>Develop exam technique.</w:t>
      </w:r>
    </w:p>
    <w:p w14:paraId="674FC57A" w14:textId="46BEE204" w:rsidR="00055167" w:rsidRDefault="00055167" w:rsidP="00055167">
      <w:pPr>
        <w:pStyle w:val="AQASectionTitle3"/>
        <w:rPr>
          <w:rFonts w:ascii="Open Sans" w:hAnsi="Open Sans" w:cs="Open Sans"/>
        </w:rPr>
      </w:pPr>
      <w:r w:rsidRPr="00B440F9">
        <w:rPr>
          <w:rFonts w:ascii="Open Sans Medium" w:hAnsi="Open Sans Medium" w:cs="Open Sans Medium"/>
          <w:color w:val="371376"/>
          <w:sz w:val="28"/>
          <w:szCs w:val="28"/>
        </w:rPr>
        <w:t xml:space="preserve">Suggested timing </w:t>
      </w:r>
      <w:r>
        <w:rPr>
          <w:rFonts w:ascii="Open Sans" w:hAnsi="Open Sans" w:cs="Open Sans"/>
          <w:color w:val="371376"/>
        </w:rPr>
        <w:br/>
      </w:r>
      <w:r>
        <w:rPr>
          <w:rFonts w:ascii="Open Sans" w:hAnsi="Open Sans" w:cs="Open Sans"/>
          <w:b w:val="0"/>
          <w:bCs w:val="0"/>
          <w:color w:val="auto"/>
          <w:sz w:val="22"/>
          <w:szCs w:val="22"/>
        </w:rPr>
        <w:t>4 hours 30 minutes</w:t>
      </w:r>
      <w:r w:rsidR="0010365D">
        <w:rPr>
          <w:rFonts w:ascii="Open Sans" w:hAnsi="Open Sans" w:cs="Open Sans"/>
          <w:b w:val="0"/>
          <w:bCs w:val="0"/>
          <w:color w:val="auto"/>
          <w:sz w:val="22"/>
          <w:szCs w:val="22"/>
        </w:rPr>
        <w:t>.</w:t>
      </w:r>
    </w:p>
    <w:p w14:paraId="7A57BB66" w14:textId="77777777" w:rsidR="00055167" w:rsidRPr="00B440F9" w:rsidRDefault="00055167" w:rsidP="00055167">
      <w:pPr>
        <w:pStyle w:val="AQASectionTitle3"/>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Possible teaching and learning activities</w:t>
      </w:r>
    </w:p>
    <w:p w14:paraId="12BD2F58" w14:textId="77777777"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Plan essay to be done in timed conditions</w:t>
      </w:r>
    </w:p>
    <w:p w14:paraId="7ECDFD09" w14:textId="2C5C5480" w:rsidR="00055167" w:rsidRDefault="00055167" w:rsidP="005C6BE0">
      <w:pPr>
        <w:numPr>
          <w:ilvl w:val="0"/>
          <w:numId w:val="8"/>
        </w:numPr>
        <w:spacing w:line="240" w:lineRule="auto"/>
        <w:rPr>
          <w:rFonts w:ascii="Open Sans" w:hAnsi="Open Sans" w:cs="Open Sans"/>
        </w:rPr>
      </w:pPr>
      <w:r>
        <w:rPr>
          <w:rFonts w:ascii="Open Sans" w:hAnsi="Open Sans" w:cs="Open Sans"/>
        </w:rPr>
        <w:t>Complete timed assessment</w:t>
      </w:r>
      <w:r w:rsidR="0010365D">
        <w:rPr>
          <w:rFonts w:ascii="Open Sans" w:hAnsi="Open Sans" w:cs="Open Sans"/>
        </w:rPr>
        <w:t>:</w:t>
      </w:r>
      <w:r>
        <w:rPr>
          <w:rFonts w:ascii="Open Sans" w:hAnsi="Open Sans" w:cs="Open Sans"/>
        </w:rPr>
        <w:t xml:space="preserve"> ‘Applying material from Item B and your knowledge, evaluate’ question relating to ethnicity</w:t>
      </w:r>
      <w:r w:rsidR="00914564">
        <w:rPr>
          <w:rFonts w:ascii="Open Sans" w:hAnsi="Open Sans" w:cs="Open Sans"/>
        </w:rPr>
        <w:t xml:space="preserve"> </w:t>
      </w:r>
      <w:r>
        <w:rPr>
          <w:rFonts w:ascii="Open Sans" w:hAnsi="Open Sans" w:cs="Open Sans"/>
        </w:rPr>
        <w:t>(20 marks)</w:t>
      </w:r>
      <w:r w:rsidR="0010365D">
        <w:rPr>
          <w:rFonts w:ascii="Open Sans" w:hAnsi="Open Sans" w:cs="Open Sans"/>
        </w:rPr>
        <w:t>.</w:t>
      </w:r>
    </w:p>
    <w:p w14:paraId="3F7139B5" w14:textId="6D227D6D" w:rsidR="00055167" w:rsidRDefault="00055167" w:rsidP="005C6BE0">
      <w:pPr>
        <w:numPr>
          <w:ilvl w:val="0"/>
          <w:numId w:val="8"/>
        </w:numPr>
        <w:spacing w:line="240" w:lineRule="auto"/>
        <w:rPr>
          <w:rFonts w:ascii="Open Sans" w:hAnsi="Open Sans" w:cs="Open Sans"/>
        </w:rPr>
      </w:pPr>
      <w:r>
        <w:rPr>
          <w:rFonts w:ascii="Open Sans" w:hAnsi="Open Sans" w:cs="Open Sans"/>
        </w:rPr>
        <w:t>Quick review of the main representations</w:t>
      </w:r>
      <w:r w:rsidR="0010365D">
        <w:rPr>
          <w:rFonts w:ascii="Open Sans" w:hAnsi="Open Sans" w:cs="Open Sans"/>
        </w:rPr>
        <w:t>.</w:t>
      </w:r>
    </w:p>
    <w:p w14:paraId="75BF9CE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swap essays with their partners and read through and create two stars and one wish with regards to feedback – this is two positive comments and one area for improvement.</w:t>
      </w:r>
    </w:p>
    <w:p w14:paraId="52F36D69" w14:textId="7B58135E" w:rsidR="00055167" w:rsidRDefault="00055167" w:rsidP="005C6BE0">
      <w:pPr>
        <w:numPr>
          <w:ilvl w:val="0"/>
          <w:numId w:val="8"/>
        </w:numPr>
        <w:spacing w:line="240" w:lineRule="auto"/>
        <w:rPr>
          <w:rFonts w:ascii="Open Sans" w:hAnsi="Open Sans" w:cs="Open Sans"/>
        </w:rPr>
      </w:pPr>
      <w:r>
        <w:rPr>
          <w:rFonts w:ascii="Open Sans" w:hAnsi="Open Sans" w:cs="Open Sans"/>
        </w:rPr>
        <w:t>Give an overview of exam technique</w:t>
      </w:r>
      <w:r w:rsidR="0010365D">
        <w:rPr>
          <w:rFonts w:ascii="Open Sans" w:hAnsi="Open Sans" w:cs="Open Sans"/>
        </w:rPr>
        <w:t>.</w:t>
      </w:r>
      <w:r>
        <w:rPr>
          <w:rFonts w:ascii="Open Sans" w:hAnsi="Open Sans" w:cs="Open Sans"/>
        </w:rPr>
        <w:t xml:space="preserve"> </w:t>
      </w:r>
      <w:r w:rsidR="0010365D">
        <w:rPr>
          <w:rFonts w:ascii="Open Sans" w:hAnsi="Open Sans" w:cs="Open Sans"/>
        </w:rPr>
        <w:t>D</w:t>
      </w:r>
      <w:r>
        <w:rPr>
          <w:rFonts w:ascii="Open Sans" w:hAnsi="Open Sans" w:cs="Open Sans"/>
        </w:rPr>
        <w:t>iscuss importance of linking back to question and including key words of the question in the essay.</w:t>
      </w:r>
    </w:p>
    <w:p w14:paraId="5FB93C2B" w14:textId="00B2EAB2" w:rsidR="00055167" w:rsidRDefault="00055167" w:rsidP="005C6BE0">
      <w:pPr>
        <w:numPr>
          <w:ilvl w:val="0"/>
          <w:numId w:val="8"/>
        </w:numPr>
        <w:spacing w:line="240" w:lineRule="auto"/>
        <w:rPr>
          <w:rFonts w:ascii="Open Sans" w:hAnsi="Open Sans" w:cs="Open Sans"/>
        </w:rPr>
      </w:pPr>
      <w:r>
        <w:rPr>
          <w:rFonts w:ascii="Open Sans" w:hAnsi="Open Sans" w:cs="Open Sans"/>
        </w:rPr>
        <w:t>Discussion</w:t>
      </w:r>
      <w:r w:rsidR="0010365D">
        <w:rPr>
          <w:rFonts w:ascii="Open Sans" w:hAnsi="Open Sans" w:cs="Open Sans"/>
        </w:rPr>
        <w:t xml:space="preserve">: </w:t>
      </w:r>
      <w:r>
        <w:rPr>
          <w:rFonts w:ascii="Open Sans" w:hAnsi="Open Sans" w:cs="Open Sans"/>
        </w:rPr>
        <w:t>link to the work of McRobbie and discuss how men are beginning to face the same sort of physical scrutiny as women.</w:t>
      </w:r>
    </w:p>
    <w:p w14:paraId="60463475" w14:textId="530958F5" w:rsidR="00055167" w:rsidRDefault="00055167" w:rsidP="005C6BE0">
      <w:pPr>
        <w:numPr>
          <w:ilvl w:val="0"/>
          <w:numId w:val="8"/>
        </w:numPr>
        <w:spacing w:line="240" w:lineRule="auto"/>
        <w:rPr>
          <w:rFonts w:ascii="Open Sans" w:hAnsi="Open Sans" w:cs="Open Sans"/>
        </w:rPr>
      </w:pPr>
      <w:r>
        <w:rPr>
          <w:rFonts w:ascii="Open Sans" w:hAnsi="Open Sans" w:cs="Open Sans"/>
        </w:rPr>
        <w:t>Explore ideas about the ‘symbolic annihilation’ of gay and lesbian sexuality</w:t>
      </w:r>
      <w:r w:rsidR="0010365D">
        <w:rPr>
          <w:rFonts w:ascii="Open Sans" w:hAnsi="Open Sans" w:cs="Open Sans"/>
        </w:rPr>
        <w:t>,</w:t>
      </w:r>
      <w:r>
        <w:rPr>
          <w:rFonts w:ascii="Open Sans" w:hAnsi="Open Sans" w:cs="Open Sans"/>
        </w:rPr>
        <w:t xml:space="preserve"> linking to the work of Gross and Stonewall.</w:t>
      </w:r>
    </w:p>
    <w:p w14:paraId="0057497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Examine how stereotypes of homosexuality are changing and discuss the ‘pink pound’.</w:t>
      </w:r>
    </w:p>
    <w:p w14:paraId="2FAB2A3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Links to the work of Gill.</w:t>
      </w:r>
    </w:p>
    <w:p w14:paraId="547F1F60" w14:textId="4FD6EE5A" w:rsidR="00055167" w:rsidRDefault="00055167" w:rsidP="005C6BE0">
      <w:pPr>
        <w:numPr>
          <w:ilvl w:val="0"/>
          <w:numId w:val="8"/>
        </w:numPr>
        <w:spacing w:line="240" w:lineRule="auto"/>
        <w:rPr>
          <w:rFonts w:ascii="Open Sans" w:hAnsi="Open Sans" w:cs="Open Sans"/>
        </w:rPr>
      </w:pPr>
      <w:r>
        <w:rPr>
          <w:rFonts w:ascii="Open Sans" w:hAnsi="Open Sans" w:cs="Open Sans"/>
        </w:rPr>
        <w:t>Wheel of fortune re-cap</w:t>
      </w:r>
      <w:r w:rsidR="0010365D">
        <w:rPr>
          <w:rFonts w:ascii="Open Sans" w:hAnsi="Open Sans" w:cs="Open Sans"/>
        </w:rPr>
        <w:t>:</w:t>
      </w:r>
      <w:r>
        <w:rPr>
          <w:rFonts w:ascii="Open Sans" w:hAnsi="Open Sans" w:cs="Open Sans"/>
        </w:rPr>
        <w:t xml:space="preserve"> students given a wheel that is split in to eight segments, students to write eight questions based on the content covered and write the answers on the back.</w:t>
      </w:r>
    </w:p>
    <w:p w14:paraId="2BE39239"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attach an arrow to the wheel using a paper fastener to allow the wheel to spin.</w:t>
      </w:r>
    </w:p>
    <w:p w14:paraId="546D613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use wheel of fortune as a revision tool.</w:t>
      </w:r>
    </w:p>
    <w:p w14:paraId="0337198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Hand of knowledge re-cap for ethnicity.</w:t>
      </w:r>
    </w:p>
    <w:p w14:paraId="73DC1441" w14:textId="5B0D45E4" w:rsidR="00055167" w:rsidRDefault="00055167" w:rsidP="005C6BE0">
      <w:pPr>
        <w:numPr>
          <w:ilvl w:val="0"/>
          <w:numId w:val="8"/>
        </w:numPr>
        <w:spacing w:line="240" w:lineRule="auto"/>
        <w:rPr>
          <w:rFonts w:ascii="Open Sans" w:hAnsi="Open Sans" w:cs="Open Sans"/>
        </w:rPr>
      </w:pPr>
      <w:r>
        <w:rPr>
          <w:rFonts w:ascii="Open Sans" w:hAnsi="Open Sans" w:cs="Open Sans"/>
        </w:rPr>
        <w:t>Board work</w:t>
      </w:r>
      <w:r w:rsidR="0010365D">
        <w:rPr>
          <w:rFonts w:ascii="Open Sans" w:hAnsi="Open Sans" w:cs="Open Sans"/>
        </w:rPr>
        <w:t xml:space="preserve">: </w:t>
      </w:r>
      <w:r>
        <w:rPr>
          <w:rFonts w:ascii="Open Sans" w:hAnsi="Open Sans" w:cs="Open Sans"/>
        </w:rPr>
        <w:t>define social construction.</w:t>
      </w:r>
    </w:p>
    <w:p w14:paraId="5D02003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Discuss how disability is a social construction. </w:t>
      </w:r>
    </w:p>
    <w:p w14:paraId="30D03A6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Overview of the work of Shakespeare.</w:t>
      </w:r>
    </w:p>
    <w:p w14:paraId="3F5CEF70" w14:textId="6BFF7FD4"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True or false activity</w:t>
      </w:r>
      <w:r w:rsidR="0010365D">
        <w:rPr>
          <w:rFonts w:ascii="Open Sans" w:hAnsi="Open Sans" w:cs="Open Sans"/>
        </w:rPr>
        <w:t>:</w:t>
      </w:r>
      <w:r>
        <w:rPr>
          <w:rFonts w:ascii="Open Sans" w:hAnsi="Open Sans" w:cs="Open Sans"/>
        </w:rPr>
        <w:t xml:space="preserve"> read out a series of statements with regard to statistics around disability and students must identify whether the statement is true or false</w:t>
      </w:r>
      <w:r w:rsidR="0010365D">
        <w:rPr>
          <w:rFonts w:ascii="Open Sans" w:hAnsi="Open Sans" w:cs="Open Sans"/>
        </w:rPr>
        <w:t>. F</w:t>
      </w:r>
      <w:r>
        <w:rPr>
          <w:rFonts w:ascii="Open Sans" w:hAnsi="Open Sans" w:cs="Open Sans"/>
        </w:rPr>
        <w:t>or example</w:t>
      </w:r>
      <w:r w:rsidR="0010365D">
        <w:rPr>
          <w:rFonts w:ascii="Open Sans" w:hAnsi="Open Sans" w:cs="Open Sans"/>
        </w:rPr>
        <w:t>,</w:t>
      </w:r>
      <w:r>
        <w:rPr>
          <w:rFonts w:ascii="Open Sans" w:hAnsi="Open Sans" w:cs="Open Sans"/>
        </w:rPr>
        <w:t xml:space="preserve"> 20% of the working age population in the UK were covered by the DDA definition of disability (TRUE).</w:t>
      </w:r>
    </w:p>
    <w:p w14:paraId="6B5A5EBF"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examine information sheets with regard to the symbolic annihilation of disability in the media and create revision sheets to summarise the information.</w:t>
      </w:r>
    </w:p>
    <w:p w14:paraId="04F1B509"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Review the work of Cumberbatch et al and Sancho.</w:t>
      </w:r>
    </w:p>
    <w:p w14:paraId="47BAC042"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 the main representations of disability.</w:t>
      </w:r>
    </w:p>
    <w:p w14:paraId="626E815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examples within the media to consolidate these representations.</w:t>
      </w:r>
    </w:p>
    <w:p w14:paraId="4464A685" w14:textId="743E1C3C" w:rsidR="00055167" w:rsidRPr="0010365D" w:rsidRDefault="00055167" w:rsidP="0010365D">
      <w:pPr>
        <w:numPr>
          <w:ilvl w:val="0"/>
          <w:numId w:val="8"/>
        </w:numPr>
        <w:spacing w:line="240" w:lineRule="auto"/>
        <w:rPr>
          <w:rFonts w:ascii="Open Sans" w:hAnsi="Open Sans" w:cs="Open Sans"/>
        </w:rPr>
      </w:pPr>
      <w:r>
        <w:rPr>
          <w:rFonts w:ascii="Open Sans" w:hAnsi="Open Sans" w:cs="Open Sans"/>
        </w:rPr>
        <w:t>Coloured circles</w:t>
      </w:r>
      <w:r w:rsidRPr="0010365D">
        <w:rPr>
          <w:rFonts w:ascii="Open Sans" w:hAnsi="Open Sans" w:cs="Open Sans"/>
        </w:rPr>
        <w:t xml:space="preserve"> comprehension activity</w:t>
      </w:r>
      <w:r w:rsidR="0010365D">
        <w:rPr>
          <w:rFonts w:ascii="Open Sans" w:hAnsi="Open Sans" w:cs="Open Sans"/>
        </w:rPr>
        <w:t xml:space="preserve">: </w:t>
      </w:r>
      <w:r w:rsidRPr="0010365D">
        <w:rPr>
          <w:rFonts w:ascii="Open Sans" w:hAnsi="Open Sans" w:cs="Open Sans"/>
        </w:rPr>
        <w:t>students to pick a coloured circle, each circle has a question on which students have to answer. Work round the room until all coloured circles have been asked.</w:t>
      </w:r>
    </w:p>
    <w:p w14:paraId="645513D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Questions based on disability re-cap.</w:t>
      </w:r>
    </w:p>
    <w:p w14:paraId="2EE6B237" w14:textId="6F290872" w:rsidR="00055167" w:rsidRDefault="00055167" w:rsidP="005C6BE0">
      <w:pPr>
        <w:numPr>
          <w:ilvl w:val="0"/>
          <w:numId w:val="8"/>
        </w:numPr>
        <w:spacing w:line="240" w:lineRule="auto"/>
        <w:rPr>
          <w:rFonts w:ascii="Open Sans" w:hAnsi="Open Sans" w:cs="Open Sans"/>
        </w:rPr>
      </w:pPr>
      <w:r>
        <w:rPr>
          <w:rFonts w:ascii="Open Sans" w:hAnsi="Open Sans" w:cs="Open Sans"/>
        </w:rPr>
        <w:t>A3 sheet split in to six sections</w:t>
      </w:r>
      <w:r w:rsidR="0010365D">
        <w:rPr>
          <w:rFonts w:ascii="Open Sans" w:hAnsi="Open Sans" w:cs="Open Sans"/>
        </w:rPr>
        <w:t>. S</w:t>
      </w:r>
      <w:r>
        <w:rPr>
          <w:rFonts w:ascii="Open Sans" w:hAnsi="Open Sans" w:cs="Open Sans"/>
        </w:rPr>
        <w:t>tudents to summarise each of the six topics in the relevant boxes.</w:t>
      </w:r>
    </w:p>
    <w:p w14:paraId="634FA7AB" w14:textId="6A270521" w:rsidR="00055167" w:rsidRDefault="00055167" w:rsidP="005C6BE0">
      <w:pPr>
        <w:numPr>
          <w:ilvl w:val="0"/>
          <w:numId w:val="8"/>
        </w:numPr>
        <w:spacing w:line="240" w:lineRule="auto"/>
        <w:rPr>
          <w:rFonts w:ascii="Open Sans" w:hAnsi="Open Sans" w:cs="Open Sans"/>
        </w:rPr>
      </w:pPr>
      <w:r>
        <w:rPr>
          <w:rFonts w:ascii="Open Sans" w:hAnsi="Open Sans" w:cs="Open Sans"/>
        </w:rPr>
        <w:t>Students to plan the following essay from the specimen paper</w:t>
      </w:r>
      <w:r w:rsidR="0010365D">
        <w:rPr>
          <w:rFonts w:ascii="Open Sans" w:hAnsi="Open Sans" w:cs="Open Sans"/>
        </w:rPr>
        <w:t xml:space="preserve">: </w:t>
      </w:r>
      <w:r>
        <w:rPr>
          <w:rFonts w:ascii="Open Sans" w:hAnsi="Open Sans" w:cs="Open Sans"/>
        </w:rPr>
        <w:t xml:space="preserve">Applying material from Item B and your knowledge, evaluate the view that the media portray women in a stereotypical way (20 marks) </w:t>
      </w:r>
    </w:p>
    <w:p w14:paraId="01E0341A" w14:textId="7F894D4A"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xml:space="preserve">: read chapters in textbook relating to representations. </w:t>
      </w:r>
    </w:p>
    <w:p w14:paraId="113B68E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Scoopit quiz available on this topic.</w:t>
      </w:r>
    </w:p>
    <w:p w14:paraId="2F34BDF1" w14:textId="18867D8E" w:rsidR="00055167" w:rsidRDefault="00055167" w:rsidP="005C6BE0">
      <w:pPr>
        <w:numPr>
          <w:ilvl w:val="0"/>
          <w:numId w:val="8"/>
        </w:numPr>
        <w:spacing w:line="240" w:lineRule="auto"/>
        <w:rPr>
          <w:rFonts w:ascii="Open Sans" w:hAnsi="Open Sans" w:cs="Open Sans"/>
        </w:rPr>
      </w:pPr>
      <w:r>
        <w:rPr>
          <w:rFonts w:ascii="Open Sans" w:hAnsi="Open Sans" w:cs="Open Sans"/>
        </w:rPr>
        <w:t>Extension</w:t>
      </w:r>
      <w:r w:rsidR="0010365D">
        <w:rPr>
          <w:rFonts w:ascii="Open Sans" w:hAnsi="Open Sans" w:cs="Open Sans"/>
        </w:rPr>
        <w:t xml:space="preserve">: </w:t>
      </w:r>
      <w:r>
        <w:rPr>
          <w:rFonts w:ascii="Open Sans" w:hAnsi="Open Sans" w:cs="Open Sans"/>
        </w:rPr>
        <w:t>revision world.</w:t>
      </w:r>
    </w:p>
    <w:p w14:paraId="1567845F"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Discover sociology. </w:t>
      </w:r>
    </w:p>
    <w:p w14:paraId="3F4DDE5E" w14:textId="77777777" w:rsidR="00055167" w:rsidRDefault="00055167" w:rsidP="00055167">
      <w:pPr>
        <w:rPr>
          <w:rFonts w:ascii="Open Sans" w:eastAsiaTheme="minorEastAsia" w:hAnsi="Open Sans" w:cs="Open Sans"/>
          <w:color w:val="371376"/>
          <w:lang w:eastAsia="en-US"/>
        </w:rPr>
      </w:pPr>
    </w:p>
    <w:p w14:paraId="29589C48"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Resources</w:t>
      </w:r>
    </w:p>
    <w:p w14:paraId="477051B8" w14:textId="52BE954F" w:rsidR="00055167" w:rsidRPr="00263F2A" w:rsidRDefault="00595BEE" w:rsidP="00263F2A">
      <w:pPr>
        <w:pStyle w:val="ListParagraph"/>
        <w:numPr>
          <w:ilvl w:val="0"/>
          <w:numId w:val="34"/>
        </w:numPr>
        <w:rPr>
          <w:rStyle w:val="Hyperlink"/>
          <w:rFonts w:ascii="Open Sans" w:hAnsi="Open Sans" w:cs="Open Sans"/>
        </w:rPr>
      </w:pPr>
      <w:hyperlink r:id="rId27" w:history="1">
        <w:r w:rsidR="0010365D" w:rsidRPr="00263F2A">
          <w:rPr>
            <w:rStyle w:val="Hyperlink"/>
            <w:rFonts w:ascii="Open Sans" w:hAnsi="Open Sans" w:cs="Open Sans"/>
          </w:rPr>
          <w:t>Paper 2 specimen papers</w:t>
        </w:r>
      </w:hyperlink>
    </w:p>
    <w:p w14:paraId="3AFBD856" w14:textId="56AF452B" w:rsidR="00055167" w:rsidRPr="00263F2A" w:rsidRDefault="00595BEE" w:rsidP="00263F2A">
      <w:pPr>
        <w:pStyle w:val="ListParagraph"/>
        <w:numPr>
          <w:ilvl w:val="0"/>
          <w:numId w:val="34"/>
        </w:numPr>
        <w:rPr>
          <w:rFonts w:ascii="Open Sans" w:hAnsi="Open Sans" w:cs="Open Sans"/>
          <w:color w:val="1847BF"/>
        </w:rPr>
      </w:pPr>
      <w:hyperlink r:id="rId28" w:history="1">
        <w:r w:rsidR="0010365D" w:rsidRPr="00263F2A">
          <w:rPr>
            <w:rStyle w:val="Hyperlink"/>
            <w:rFonts w:ascii="Open Sans" w:hAnsi="Open Sans" w:cs="Open Sans"/>
          </w:rPr>
          <w:t>revision article from Revision world: age, social class, ethnicity, gender, sexuality and disability</w:t>
        </w:r>
      </w:hyperlink>
    </w:p>
    <w:p w14:paraId="6AA72292" w14:textId="50C826D5" w:rsidR="00055167" w:rsidRPr="00263F2A" w:rsidRDefault="00595BEE" w:rsidP="00263F2A">
      <w:pPr>
        <w:pStyle w:val="ListParagraph"/>
        <w:numPr>
          <w:ilvl w:val="0"/>
          <w:numId w:val="34"/>
        </w:numPr>
        <w:rPr>
          <w:rFonts w:ascii="Open Sans" w:hAnsi="Open Sans" w:cs="Open Sans"/>
          <w:color w:val="1847BF"/>
        </w:rPr>
      </w:pPr>
      <w:hyperlink r:id="rId29" w:history="1">
        <w:r w:rsidR="0010365D" w:rsidRPr="00263F2A">
          <w:rPr>
            <w:rStyle w:val="Hyperlink"/>
            <w:rFonts w:ascii="Open Sans" w:hAnsi="Open Sans" w:cs="Open Sans"/>
          </w:rPr>
          <w:t>BBC article on gender representations</w:t>
        </w:r>
      </w:hyperlink>
    </w:p>
    <w:p w14:paraId="7854084E" w14:textId="2A26C464" w:rsidR="00BF799B" w:rsidRPr="00263F2A" w:rsidRDefault="00055167" w:rsidP="00263F2A">
      <w:pPr>
        <w:pStyle w:val="ListParagraph"/>
        <w:numPr>
          <w:ilvl w:val="0"/>
          <w:numId w:val="32"/>
        </w:numPr>
        <w:rPr>
          <w:rFonts w:ascii="Open Sans" w:hAnsi="Open Sans" w:cs="Open Sans"/>
          <w:color w:val="auto"/>
        </w:rPr>
      </w:pPr>
      <w:r w:rsidRPr="00263F2A">
        <w:rPr>
          <w:rFonts w:ascii="Open Sans" w:hAnsi="Open Sans" w:cs="Open Sans"/>
          <w:color w:val="auto"/>
        </w:rPr>
        <w:t>Sociology Review articles: volume 32, Issue 4,</w:t>
      </w:r>
      <w:r w:rsidR="00914564" w:rsidRPr="00263F2A">
        <w:rPr>
          <w:rFonts w:ascii="Open Sans" w:hAnsi="Open Sans" w:cs="Open Sans"/>
          <w:color w:val="auto"/>
        </w:rPr>
        <w:t xml:space="preserve"> </w:t>
      </w:r>
      <w:r w:rsidRPr="00263F2A">
        <w:rPr>
          <w:rFonts w:ascii="Open Sans" w:hAnsi="Open Sans" w:cs="Open Sans"/>
          <w:color w:val="auto"/>
        </w:rPr>
        <w:t>April 2022</w:t>
      </w:r>
    </w:p>
    <w:p w14:paraId="1A974AEE" w14:textId="2E5B61F3" w:rsidR="00055167" w:rsidRPr="00263F2A" w:rsidRDefault="00055167" w:rsidP="00263F2A">
      <w:pPr>
        <w:pStyle w:val="ListParagraph"/>
        <w:numPr>
          <w:ilvl w:val="0"/>
          <w:numId w:val="32"/>
        </w:numPr>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Tomislav, M. and Meadow, N, </w:t>
      </w:r>
      <w:r w:rsidRPr="00263F2A">
        <w:rPr>
          <w:rFonts w:ascii="Open Sans" w:hAnsi="Open Sans" w:cs="Open Sans"/>
          <w:i/>
          <w:iCs/>
          <w:color w:val="auto"/>
        </w:rPr>
        <w:t>Sociology Vol 2.</w:t>
      </w:r>
      <w:r w:rsidR="00914564" w:rsidRPr="00263F2A">
        <w:rPr>
          <w:rFonts w:ascii="Open Sans" w:hAnsi="Open Sans" w:cs="Open Sans"/>
          <w:i/>
          <w:iCs/>
          <w:color w:val="auto"/>
        </w:rPr>
        <w:t xml:space="preserve"> </w:t>
      </w:r>
      <w:r w:rsidRPr="00263F2A">
        <w:rPr>
          <w:rFonts w:ascii="Open Sans" w:hAnsi="Open Sans" w:cs="Open Sans"/>
          <w:color w:val="auto"/>
        </w:rPr>
        <w:t>Hodder. 2016</w:t>
      </w:r>
    </w:p>
    <w:p w14:paraId="39224BB3" w14:textId="77777777" w:rsidR="00055167" w:rsidRDefault="00055167" w:rsidP="00055167">
      <w:pPr>
        <w:rPr>
          <w:rFonts w:ascii="Open Sans" w:hAnsi="Open Sans" w:cs="Open Sans"/>
          <w:color w:val="371376" w:themeColor="text1"/>
        </w:rPr>
      </w:pPr>
      <w:r>
        <w:rPr>
          <w:rFonts w:ascii="Open Sans" w:hAnsi="Open Sans" w:cs="Open Sans"/>
        </w:rPr>
        <w:br w:type="page"/>
      </w:r>
    </w:p>
    <w:p w14:paraId="73BEF78D"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bookmarkStart w:id="16" w:name="w10"/>
      <w:bookmarkEnd w:id="16"/>
      <w:r w:rsidRPr="00B440F9">
        <w:rPr>
          <w:rFonts w:ascii="Open Sans Medium" w:eastAsiaTheme="majorEastAsia" w:hAnsi="Open Sans Medium" w:cs="Open Sans Medium"/>
          <w:b/>
          <w:bCs/>
          <w:color w:val="371376"/>
          <w:sz w:val="28"/>
          <w:szCs w:val="28"/>
        </w:rPr>
        <w:lastRenderedPageBreak/>
        <w:t>Week 10</w:t>
      </w:r>
    </w:p>
    <w:p w14:paraId="002BE126"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Specification content</w:t>
      </w:r>
    </w:p>
    <w:p w14:paraId="2E692B46" w14:textId="03FC0024" w:rsidR="00055167" w:rsidRDefault="00055167" w:rsidP="00B440F9">
      <w:pPr>
        <w:keepNext/>
        <w:spacing w:before="210" w:afterLines="120" w:after="288" w:line="276" w:lineRule="auto"/>
        <w:contextualSpacing/>
        <w:rPr>
          <w:rFonts w:ascii="Open Sans" w:eastAsiaTheme="majorEastAsia" w:hAnsi="Open Sans" w:cs="Open Sans"/>
          <w:b/>
          <w:bCs/>
          <w:color w:val="371376"/>
          <w:sz w:val="24"/>
          <w:lang w:val="en-US"/>
        </w:rPr>
      </w:pPr>
      <w:r>
        <w:rPr>
          <w:rFonts w:ascii="Open Sans" w:hAnsi="Open Sans" w:cs="Open Sans"/>
        </w:rPr>
        <w:t>The relationship between the media, their content and presentation, and audiences</w:t>
      </w:r>
      <w:r w:rsidR="0010365D">
        <w:rPr>
          <w:rFonts w:ascii="Open Sans" w:hAnsi="Open Sans" w:cs="Open Sans"/>
        </w:rPr>
        <w:t>.</w:t>
      </w:r>
      <w:r>
        <w:rPr>
          <w:rFonts w:ascii="Open Sans" w:hAnsi="Open Sans" w:cs="Open Sans"/>
        </w:rPr>
        <w:t xml:space="preserve"> </w:t>
      </w:r>
    </w:p>
    <w:p w14:paraId="13ADE650" w14:textId="77777777" w:rsidR="00055167" w:rsidRDefault="00055167" w:rsidP="00055167">
      <w:pPr>
        <w:keepNext/>
        <w:spacing w:before="210" w:afterLines="120" w:after="288" w:line="276" w:lineRule="auto"/>
        <w:ind w:left="360"/>
        <w:contextualSpacing/>
        <w:rPr>
          <w:rFonts w:ascii="Open Sans" w:eastAsiaTheme="majorEastAsia" w:hAnsi="Open Sans" w:cs="Open Sans"/>
          <w:b/>
          <w:bCs/>
          <w:color w:val="371376"/>
          <w:sz w:val="24"/>
          <w:lang w:val="en-US"/>
        </w:rPr>
      </w:pPr>
    </w:p>
    <w:p w14:paraId="116950AD" w14:textId="77777777" w:rsidR="00055167" w:rsidRPr="00B440F9" w:rsidRDefault="00055167" w:rsidP="00055167">
      <w:pPr>
        <w:keepNext/>
        <w:spacing w:before="210" w:afterLines="120" w:after="288" w:line="276" w:lineRule="auto"/>
        <w:contextualSpacing/>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Learning outcomes</w:t>
      </w:r>
    </w:p>
    <w:p w14:paraId="1048A683" w14:textId="77777777" w:rsidR="00055167" w:rsidRDefault="00055167" w:rsidP="005C6BE0">
      <w:pPr>
        <w:keepNext/>
        <w:numPr>
          <w:ilvl w:val="0"/>
          <w:numId w:val="7"/>
        </w:numPr>
        <w:spacing w:line="240" w:lineRule="auto"/>
        <w:rPr>
          <w:rFonts w:ascii="Open Sans" w:hAnsi="Open Sans" w:cs="Open Sans"/>
          <w:color w:val="371376" w:themeColor="text1"/>
          <w:szCs w:val="22"/>
        </w:rPr>
      </w:pPr>
      <w:r>
        <w:rPr>
          <w:rFonts w:ascii="Open Sans" w:hAnsi="Open Sans" w:cs="Open Sans"/>
        </w:rPr>
        <w:t>Outline the range of media effects models.</w:t>
      </w:r>
    </w:p>
    <w:p w14:paraId="4E28A2C4"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Examine the hypodermic syringe model.</w:t>
      </w:r>
    </w:p>
    <w:p w14:paraId="07F9155E"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understanding of the key features of this model.</w:t>
      </w:r>
    </w:p>
    <w:p w14:paraId="79B57AA8"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Examine the cultural effects model.</w:t>
      </w:r>
    </w:p>
    <w:p w14:paraId="422F721F"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the work of Neo-Marxism.</w:t>
      </w:r>
    </w:p>
    <w:p w14:paraId="3139E91A"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understanding of the key criticisms of this theory.</w:t>
      </w:r>
    </w:p>
    <w:p w14:paraId="15B05C1F" w14:textId="77777777" w:rsidR="00055167" w:rsidRDefault="00055167" w:rsidP="005C6BE0">
      <w:pPr>
        <w:keepNext/>
        <w:numPr>
          <w:ilvl w:val="0"/>
          <w:numId w:val="7"/>
        </w:numPr>
        <w:spacing w:line="240" w:lineRule="auto"/>
        <w:rPr>
          <w:rFonts w:ascii="Open Sans" w:eastAsiaTheme="majorEastAsia" w:hAnsi="Open Sans" w:cs="Open Sans"/>
          <w:lang w:eastAsia="en-US"/>
        </w:rPr>
      </w:pPr>
      <w:r>
        <w:rPr>
          <w:rFonts w:ascii="Open Sans" w:eastAsiaTheme="majorEastAsia" w:hAnsi="Open Sans" w:cs="Open Sans"/>
        </w:rPr>
        <w:t>Distinguish the key features of the two-step flow model.</w:t>
      </w:r>
    </w:p>
    <w:p w14:paraId="29CAC44A" w14:textId="77777777" w:rsidR="00055167" w:rsidRDefault="00055167" w:rsidP="005C6BE0">
      <w:pPr>
        <w:keepNext/>
        <w:numPr>
          <w:ilvl w:val="0"/>
          <w:numId w:val="7"/>
        </w:numPr>
        <w:spacing w:line="240" w:lineRule="auto"/>
        <w:rPr>
          <w:rFonts w:ascii="Open Sans" w:eastAsiaTheme="majorEastAsia" w:hAnsi="Open Sans" w:cs="Open Sans"/>
        </w:rPr>
      </w:pPr>
      <w:r>
        <w:rPr>
          <w:rFonts w:ascii="Open Sans" w:eastAsiaTheme="majorEastAsia" w:hAnsi="Open Sans" w:cs="Open Sans"/>
        </w:rPr>
        <w:t>Examine the work of Katz and Lazarsfeld.</w:t>
      </w:r>
    </w:p>
    <w:p w14:paraId="62D9191B" w14:textId="77777777" w:rsidR="00055167" w:rsidRDefault="00055167" w:rsidP="005C6BE0">
      <w:pPr>
        <w:keepNext/>
        <w:numPr>
          <w:ilvl w:val="0"/>
          <w:numId w:val="7"/>
        </w:numPr>
        <w:spacing w:line="240" w:lineRule="auto"/>
        <w:rPr>
          <w:rFonts w:ascii="Open Sans" w:eastAsiaTheme="majorEastAsia" w:hAnsi="Open Sans" w:cs="Open Sans"/>
        </w:rPr>
      </w:pPr>
      <w:r>
        <w:rPr>
          <w:rFonts w:ascii="Open Sans" w:eastAsiaTheme="majorEastAsia" w:hAnsi="Open Sans" w:cs="Open Sans"/>
        </w:rPr>
        <w:t>Develop an understanding of the strengths and weaknesses of this model.</w:t>
      </w:r>
    </w:p>
    <w:p w14:paraId="3DA512ED" w14:textId="77777777" w:rsidR="00055167" w:rsidRDefault="00055167" w:rsidP="005C6BE0">
      <w:pPr>
        <w:keepNext/>
        <w:numPr>
          <w:ilvl w:val="0"/>
          <w:numId w:val="7"/>
        </w:numPr>
        <w:spacing w:line="240" w:lineRule="auto"/>
        <w:rPr>
          <w:rFonts w:ascii="Open Sans" w:eastAsiaTheme="majorEastAsia" w:hAnsi="Open Sans" w:cs="Open Sans"/>
        </w:rPr>
      </w:pPr>
      <w:r>
        <w:rPr>
          <w:rFonts w:ascii="Open Sans" w:eastAsiaTheme="majorEastAsia" w:hAnsi="Open Sans" w:cs="Open Sans"/>
        </w:rPr>
        <w:t>Outline the key features of the encoding/decoding and reception analysis model.</w:t>
      </w:r>
    </w:p>
    <w:p w14:paraId="00D3DA14" w14:textId="77777777" w:rsidR="00055167" w:rsidRDefault="00055167" w:rsidP="005C6BE0">
      <w:pPr>
        <w:keepNext/>
        <w:numPr>
          <w:ilvl w:val="0"/>
          <w:numId w:val="7"/>
        </w:numPr>
        <w:spacing w:line="240" w:lineRule="auto"/>
        <w:rPr>
          <w:rFonts w:ascii="Open Sans" w:eastAsiaTheme="majorEastAsia" w:hAnsi="Open Sans" w:cs="Open Sans"/>
        </w:rPr>
      </w:pPr>
      <w:r>
        <w:rPr>
          <w:rFonts w:ascii="Open Sans" w:eastAsiaTheme="majorEastAsia" w:hAnsi="Open Sans" w:cs="Open Sans"/>
        </w:rPr>
        <w:t xml:space="preserve">Develop an understanding of the selective filter model. </w:t>
      </w:r>
    </w:p>
    <w:p w14:paraId="5A61EBC9" w14:textId="77777777" w:rsidR="00055167" w:rsidRDefault="00055167" w:rsidP="005C6BE0">
      <w:pPr>
        <w:keepNext/>
        <w:numPr>
          <w:ilvl w:val="0"/>
          <w:numId w:val="7"/>
        </w:numPr>
        <w:spacing w:line="240" w:lineRule="auto"/>
        <w:rPr>
          <w:rFonts w:ascii="Open Sans" w:eastAsiaTheme="majorEastAsia" w:hAnsi="Open Sans" w:cs="Open Sans"/>
        </w:rPr>
      </w:pPr>
      <w:r>
        <w:rPr>
          <w:rFonts w:ascii="Open Sans" w:eastAsiaTheme="majorEastAsia" w:hAnsi="Open Sans" w:cs="Open Sans"/>
        </w:rPr>
        <w:t>Establish key criticisms of both models.</w:t>
      </w:r>
    </w:p>
    <w:p w14:paraId="799F5289" w14:textId="759E1362" w:rsidR="00055167" w:rsidRDefault="00055167" w:rsidP="00055167">
      <w:pPr>
        <w:keepNext/>
        <w:spacing w:before="210"/>
        <w:rPr>
          <w:rFonts w:ascii="Open Sans" w:eastAsiaTheme="majorEastAsia" w:hAnsi="Open Sans" w:cs="Open Sans"/>
          <w:b/>
          <w:bCs/>
          <w:color w:val="412878"/>
          <w:sz w:val="24"/>
        </w:rPr>
      </w:pPr>
      <w:r w:rsidRPr="00B440F9">
        <w:rPr>
          <w:rFonts w:ascii="Open Sans Medium" w:eastAsiaTheme="majorEastAsia" w:hAnsi="Open Sans Medium" w:cs="Open Sans Medium"/>
          <w:b/>
          <w:bCs/>
          <w:color w:val="371376"/>
          <w:sz w:val="28"/>
          <w:szCs w:val="28"/>
        </w:rPr>
        <w:t>Suggested timing</w:t>
      </w:r>
      <w:r>
        <w:rPr>
          <w:rFonts w:ascii="Open Sans" w:eastAsiaTheme="majorEastAsia" w:hAnsi="Open Sans" w:cs="Open Sans"/>
          <w:b/>
          <w:bCs/>
          <w:color w:val="371376"/>
          <w:sz w:val="24"/>
        </w:rPr>
        <w:t xml:space="preserve"> </w:t>
      </w:r>
      <w:r>
        <w:rPr>
          <w:rFonts w:ascii="Open Sans" w:eastAsiaTheme="majorEastAsia" w:hAnsi="Open Sans" w:cs="Open Sans"/>
          <w:b/>
          <w:bCs/>
          <w:color w:val="371376"/>
          <w:sz w:val="24"/>
        </w:rPr>
        <w:br/>
      </w:r>
      <w:r>
        <w:rPr>
          <w:rFonts w:ascii="Open Sans" w:eastAsiaTheme="majorEastAsia" w:hAnsi="Open Sans" w:cs="Open Sans"/>
        </w:rPr>
        <w:t>4 hours 30 minutes</w:t>
      </w:r>
      <w:r w:rsidR="0010365D">
        <w:rPr>
          <w:rFonts w:ascii="Open Sans" w:eastAsiaTheme="majorEastAsia" w:hAnsi="Open Sans" w:cs="Open Sans"/>
        </w:rPr>
        <w:t>.</w:t>
      </w:r>
    </w:p>
    <w:p w14:paraId="702E593D"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Possible teaching and learning activities</w:t>
      </w:r>
    </w:p>
    <w:p w14:paraId="3D226296" w14:textId="77777777" w:rsidR="00055167" w:rsidRDefault="00055167" w:rsidP="005C6BE0">
      <w:pPr>
        <w:numPr>
          <w:ilvl w:val="0"/>
          <w:numId w:val="8"/>
        </w:numPr>
        <w:spacing w:line="240" w:lineRule="auto"/>
        <w:rPr>
          <w:rFonts w:ascii="Open Sans" w:hAnsi="Open Sans" w:cs="Open Sans"/>
          <w:color w:val="371376" w:themeColor="text1"/>
          <w:szCs w:val="22"/>
        </w:rPr>
      </w:pPr>
      <w:r>
        <w:rPr>
          <w:rFonts w:ascii="Open Sans" w:hAnsi="Open Sans" w:cs="Open Sans"/>
        </w:rPr>
        <w:t>Comprehension activity outlining the different models with questions.</w:t>
      </w:r>
    </w:p>
    <w:p w14:paraId="6B2CDDD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Review of the main models.</w:t>
      </w:r>
    </w:p>
    <w:p w14:paraId="3347A101" w14:textId="77777777" w:rsidR="00055167" w:rsidRDefault="00055167" w:rsidP="005C6BE0">
      <w:pPr>
        <w:numPr>
          <w:ilvl w:val="0"/>
          <w:numId w:val="8"/>
        </w:numPr>
        <w:spacing w:line="240" w:lineRule="auto"/>
        <w:rPr>
          <w:rFonts w:ascii="Open Sans" w:hAnsi="Open Sans" w:cs="Open Sans"/>
          <w:lang w:val="fr-FR"/>
        </w:rPr>
      </w:pPr>
      <w:proofErr w:type="spellStart"/>
      <w:r w:rsidRPr="005C6BE0">
        <w:rPr>
          <w:rFonts w:ascii="Open Sans" w:hAnsi="Open Sans" w:cs="Open Sans"/>
          <w:lang w:val="fr-FR"/>
        </w:rPr>
        <w:t>Review</w:t>
      </w:r>
      <w:proofErr w:type="spellEnd"/>
      <w:r>
        <w:rPr>
          <w:rFonts w:ascii="Open Sans" w:hAnsi="Open Sans" w:cs="Open Sans"/>
          <w:lang w:val="fr-FR"/>
        </w:rPr>
        <w:t xml:space="preserve"> active versus passive audiences.</w:t>
      </w:r>
    </w:p>
    <w:p w14:paraId="5DF86ED1"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Introduce the hypodermic syringe model.</w:t>
      </w:r>
    </w:p>
    <w:p w14:paraId="1EC01E6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the key stages of the model 1. Watch behaviour on TV 2. This information is injected in to the viewers 3. It has an immediate effect. Discuss how this is often referred to as magic bullet theory.</w:t>
      </w:r>
    </w:p>
    <w:p w14:paraId="4B5AD3B2" w14:textId="4C5A7A2E" w:rsidR="00055167" w:rsidRDefault="00055167" w:rsidP="005C6BE0">
      <w:pPr>
        <w:numPr>
          <w:ilvl w:val="0"/>
          <w:numId w:val="8"/>
        </w:numPr>
        <w:spacing w:line="240" w:lineRule="auto"/>
        <w:rPr>
          <w:rFonts w:ascii="Open Sans" w:hAnsi="Open Sans" w:cs="Open Sans"/>
        </w:rPr>
      </w:pPr>
      <w:r>
        <w:rPr>
          <w:rFonts w:ascii="Open Sans" w:hAnsi="Open Sans" w:cs="Open Sans"/>
        </w:rPr>
        <w:t>Make links to the work of Dworkin</w:t>
      </w:r>
      <w:r w:rsidR="0010365D">
        <w:rPr>
          <w:rFonts w:ascii="Open Sans" w:hAnsi="Open Sans" w:cs="Open Sans"/>
        </w:rPr>
        <w:t>.</w:t>
      </w:r>
      <w:r>
        <w:rPr>
          <w:rFonts w:ascii="Open Sans" w:hAnsi="Open Sans" w:cs="Open Sans"/>
        </w:rPr>
        <w:t xml:space="preserve"> </w:t>
      </w:r>
    </w:p>
    <w:p w14:paraId="767826AE" w14:textId="5BA8AA44"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Students to look at key examples of this theory in practice </w:t>
      </w:r>
      <w:r w:rsidR="0010365D">
        <w:rPr>
          <w:rFonts w:ascii="Open Sans" w:hAnsi="Open Sans" w:cs="Open Sans"/>
        </w:rPr>
        <w:t xml:space="preserve">and </w:t>
      </w:r>
      <w:r>
        <w:rPr>
          <w:rFonts w:ascii="Open Sans" w:hAnsi="Open Sans" w:cs="Open Sans"/>
        </w:rPr>
        <w:t>make links to the riots and</w:t>
      </w:r>
      <w:r w:rsidR="00914564">
        <w:rPr>
          <w:rFonts w:ascii="Open Sans" w:hAnsi="Open Sans" w:cs="Open Sans"/>
        </w:rPr>
        <w:t xml:space="preserve"> </w:t>
      </w:r>
      <w:r>
        <w:rPr>
          <w:rFonts w:ascii="Open Sans" w:hAnsi="Open Sans" w:cs="Open Sans"/>
        </w:rPr>
        <w:t>social media.</w:t>
      </w:r>
    </w:p>
    <w:p w14:paraId="7A70EB4D" w14:textId="49A00F9A" w:rsidR="00055167" w:rsidRDefault="00055167" w:rsidP="005C6BE0">
      <w:pPr>
        <w:numPr>
          <w:ilvl w:val="0"/>
          <w:numId w:val="8"/>
        </w:numPr>
        <w:spacing w:line="240" w:lineRule="auto"/>
        <w:rPr>
          <w:rFonts w:ascii="Open Sans" w:hAnsi="Open Sans" w:cs="Open Sans"/>
        </w:rPr>
      </w:pPr>
      <w:r>
        <w:rPr>
          <w:rFonts w:ascii="Open Sans" w:hAnsi="Open Sans" w:cs="Open Sans"/>
        </w:rPr>
        <w:t>Think, pair and share activity</w:t>
      </w:r>
      <w:r w:rsidR="0010365D">
        <w:rPr>
          <w:rFonts w:ascii="Open Sans" w:hAnsi="Open Sans" w:cs="Open Sans"/>
        </w:rPr>
        <w:t>:</w:t>
      </w:r>
      <w:r>
        <w:rPr>
          <w:rFonts w:ascii="Open Sans" w:hAnsi="Open Sans" w:cs="Open Sans"/>
        </w:rPr>
        <w:t xml:space="preserve"> try to think of as many criticisms of this theory as possible on their own, in pairs and as a group.</w:t>
      </w:r>
    </w:p>
    <w:p w14:paraId="58FFE02F" w14:textId="3AA26E7E" w:rsidR="00055167" w:rsidRDefault="00055167" w:rsidP="005C6BE0">
      <w:pPr>
        <w:numPr>
          <w:ilvl w:val="0"/>
          <w:numId w:val="8"/>
        </w:numPr>
        <w:spacing w:line="240" w:lineRule="auto"/>
        <w:rPr>
          <w:rFonts w:ascii="Open Sans" w:hAnsi="Open Sans" w:cs="Open Sans"/>
        </w:rPr>
      </w:pPr>
      <w:r>
        <w:rPr>
          <w:rFonts w:ascii="Open Sans" w:hAnsi="Open Sans" w:cs="Open Sans"/>
        </w:rPr>
        <w:t>Review of key concepts</w:t>
      </w:r>
      <w:r w:rsidR="0010365D">
        <w:rPr>
          <w:rFonts w:ascii="Open Sans" w:hAnsi="Open Sans" w:cs="Open Sans"/>
        </w:rPr>
        <w:t>:</w:t>
      </w:r>
      <w:r>
        <w:rPr>
          <w:rFonts w:ascii="Open Sans" w:hAnsi="Open Sans" w:cs="Open Sans"/>
        </w:rPr>
        <w:t xml:space="preserve"> students to define on white boards.</w:t>
      </w:r>
    </w:p>
    <w:p w14:paraId="6B48449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Statement exercise, students to identify if the statement supports of goes against the hypodermic syringe model.</w:t>
      </w:r>
    </w:p>
    <w:p w14:paraId="4E7D1732" w14:textId="12980935" w:rsidR="00055167" w:rsidRDefault="00055167" w:rsidP="005C6BE0">
      <w:pPr>
        <w:numPr>
          <w:ilvl w:val="0"/>
          <w:numId w:val="8"/>
        </w:numPr>
        <w:spacing w:line="240" w:lineRule="auto"/>
        <w:rPr>
          <w:rFonts w:ascii="Open Sans" w:hAnsi="Open Sans" w:cs="Open Sans"/>
        </w:rPr>
      </w:pPr>
      <w:r>
        <w:rPr>
          <w:rFonts w:ascii="Open Sans" w:hAnsi="Open Sans" w:cs="Open Sans"/>
        </w:rPr>
        <w:t>Hand of knowledge</w:t>
      </w:r>
      <w:r w:rsidR="0010365D">
        <w:rPr>
          <w:rFonts w:ascii="Open Sans" w:hAnsi="Open Sans" w:cs="Open Sans"/>
        </w:rPr>
        <w:t xml:space="preserve">: </w:t>
      </w:r>
      <w:r>
        <w:rPr>
          <w:rFonts w:ascii="Open Sans" w:hAnsi="Open Sans" w:cs="Open Sans"/>
        </w:rPr>
        <w:t>review key concepts of Neo-Marxism.</w:t>
      </w:r>
    </w:p>
    <w:p w14:paraId="2FEFC330" w14:textId="20E4862D" w:rsidR="00055167" w:rsidRDefault="00055167" w:rsidP="005C6BE0">
      <w:pPr>
        <w:numPr>
          <w:ilvl w:val="0"/>
          <w:numId w:val="8"/>
        </w:numPr>
        <w:spacing w:line="240" w:lineRule="auto"/>
        <w:rPr>
          <w:rFonts w:ascii="Open Sans" w:hAnsi="Open Sans" w:cs="Open Sans"/>
        </w:rPr>
      </w:pPr>
      <w:r>
        <w:rPr>
          <w:rFonts w:ascii="Open Sans" w:hAnsi="Open Sans" w:cs="Open Sans"/>
        </w:rPr>
        <w:t>Overview of the main parts of this theory</w:t>
      </w:r>
      <w:r w:rsidR="0010365D">
        <w:rPr>
          <w:rFonts w:ascii="Open Sans" w:hAnsi="Open Sans" w:cs="Open Sans"/>
        </w:rPr>
        <w:t>,</w:t>
      </w:r>
      <w:r>
        <w:rPr>
          <w:rFonts w:ascii="Open Sans" w:hAnsi="Open Sans" w:cs="Open Sans"/>
        </w:rPr>
        <w:t xml:space="preserve"> linking to concepts including; drip-drip effect, dominant ideology.</w:t>
      </w:r>
    </w:p>
    <w:p w14:paraId="1C1FE31A" w14:textId="7663B09F" w:rsidR="00055167" w:rsidRDefault="00055167" w:rsidP="005C6BE0">
      <w:pPr>
        <w:numPr>
          <w:ilvl w:val="0"/>
          <w:numId w:val="8"/>
        </w:numPr>
        <w:spacing w:line="240" w:lineRule="auto"/>
        <w:rPr>
          <w:rFonts w:ascii="Open Sans" w:hAnsi="Open Sans" w:cs="Open Sans"/>
        </w:rPr>
      </w:pPr>
      <w:r>
        <w:rPr>
          <w:rFonts w:ascii="Open Sans" w:hAnsi="Open Sans" w:cs="Open Sans"/>
        </w:rPr>
        <w:t>Discuss why stereotypical views are portrayed in the media</w:t>
      </w:r>
      <w:r w:rsidR="0010365D">
        <w:rPr>
          <w:rFonts w:ascii="Open Sans" w:hAnsi="Open Sans" w:cs="Open Sans"/>
        </w:rPr>
        <w:t>. L</w:t>
      </w:r>
      <w:r>
        <w:rPr>
          <w:rFonts w:ascii="Open Sans" w:hAnsi="Open Sans" w:cs="Open Sans"/>
        </w:rPr>
        <w:t>ook at why this benefits the ruling class.</w:t>
      </w:r>
    </w:p>
    <w:p w14:paraId="0E582E0C" w14:textId="4D97FB34" w:rsidR="00055167" w:rsidRDefault="00055167" w:rsidP="005C6BE0">
      <w:pPr>
        <w:numPr>
          <w:ilvl w:val="0"/>
          <w:numId w:val="8"/>
        </w:numPr>
        <w:spacing w:line="240" w:lineRule="auto"/>
        <w:rPr>
          <w:rFonts w:ascii="Open Sans" w:hAnsi="Open Sans" w:cs="Open Sans"/>
        </w:rPr>
      </w:pPr>
      <w:r>
        <w:rPr>
          <w:rFonts w:ascii="Open Sans" w:hAnsi="Open Sans" w:cs="Open Sans"/>
        </w:rPr>
        <w:t>Watch part of Benefits Street</w:t>
      </w:r>
      <w:r w:rsidR="0010365D">
        <w:rPr>
          <w:rFonts w:ascii="Open Sans" w:hAnsi="Open Sans" w:cs="Open Sans"/>
        </w:rPr>
        <w:t>.</w:t>
      </w:r>
    </w:p>
    <w:p w14:paraId="67EB2E6A"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how media audiences potentially come to accept that the dominant ideology is common sense.</w:t>
      </w:r>
    </w:p>
    <w:p w14:paraId="4460913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Explore the work of Curran.</w:t>
      </w:r>
    </w:p>
    <w:p w14:paraId="47AFDCB9" w14:textId="1E27906E" w:rsidR="00055167" w:rsidRDefault="00055167" w:rsidP="005C6BE0">
      <w:pPr>
        <w:numPr>
          <w:ilvl w:val="0"/>
          <w:numId w:val="8"/>
        </w:numPr>
        <w:spacing w:line="240" w:lineRule="auto"/>
        <w:rPr>
          <w:rFonts w:ascii="Open Sans" w:hAnsi="Open Sans" w:cs="Open Sans"/>
        </w:rPr>
      </w:pPr>
      <w:r>
        <w:rPr>
          <w:rFonts w:ascii="Open Sans" w:hAnsi="Open Sans" w:cs="Open Sans"/>
        </w:rPr>
        <w:t>Students to look through information sheets on the Glasgow Media Group and Philo</w:t>
      </w:r>
      <w:r w:rsidR="0010365D">
        <w:rPr>
          <w:rFonts w:ascii="Open Sans" w:hAnsi="Open Sans" w:cs="Open Sans"/>
        </w:rPr>
        <w:t>,</w:t>
      </w:r>
      <w:r>
        <w:rPr>
          <w:rFonts w:ascii="Open Sans" w:hAnsi="Open Sans" w:cs="Open Sans"/>
        </w:rPr>
        <w:t xml:space="preserve"> linking to the 1984/5 miners’ strike.</w:t>
      </w:r>
    </w:p>
    <w:p w14:paraId="40B374B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identify what the research uncovered.</w:t>
      </w:r>
    </w:p>
    <w:p w14:paraId="3F9112E1" w14:textId="29C638FC" w:rsidR="00055167" w:rsidRDefault="00055167" w:rsidP="005C6BE0">
      <w:pPr>
        <w:numPr>
          <w:ilvl w:val="0"/>
          <w:numId w:val="8"/>
        </w:numPr>
        <w:spacing w:line="240" w:lineRule="auto"/>
        <w:rPr>
          <w:rFonts w:ascii="Open Sans" w:hAnsi="Open Sans" w:cs="Open Sans"/>
        </w:rPr>
      </w:pPr>
      <w:r>
        <w:rPr>
          <w:rFonts w:ascii="Open Sans" w:hAnsi="Open Sans" w:cs="Open Sans"/>
        </w:rPr>
        <w:t>Sort cards outlining strengths and weaknesses of these models</w:t>
      </w:r>
      <w:r w:rsidR="0010365D">
        <w:rPr>
          <w:rFonts w:ascii="Open Sans" w:hAnsi="Open Sans" w:cs="Open Sans"/>
        </w:rPr>
        <w:t>. S</w:t>
      </w:r>
      <w:r>
        <w:rPr>
          <w:rFonts w:ascii="Open Sans" w:hAnsi="Open Sans" w:cs="Open Sans"/>
        </w:rPr>
        <w:t>tudents have to work out which ones are strengths and which ones are weaknesses and note these down.</w:t>
      </w:r>
    </w:p>
    <w:p w14:paraId="3B8E1463" w14:textId="4EF3E38B" w:rsidR="00055167" w:rsidRDefault="00055167" w:rsidP="005C6BE0">
      <w:pPr>
        <w:numPr>
          <w:ilvl w:val="0"/>
          <w:numId w:val="8"/>
        </w:numPr>
        <w:spacing w:line="240" w:lineRule="auto"/>
        <w:rPr>
          <w:rFonts w:ascii="Open Sans" w:hAnsi="Open Sans" w:cs="Open Sans"/>
        </w:rPr>
      </w:pPr>
      <w:r>
        <w:rPr>
          <w:rFonts w:ascii="Open Sans" w:hAnsi="Open Sans" w:cs="Open Sans"/>
        </w:rPr>
        <w:t>Revision activity</w:t>
      </w:r>
      <w:r w:rsidR="0010365D">
        <w:rPr>
          <w:rFonts w:ascii="Open Sans" w:hAnsi="Open Sans" w:cs="Open Sans"/>
        </w:rPr>
        <w:t>:</w:t>
      </w:r>
      <w:r>
        <w:rPr>
          <w:rFonts w:ascii="Open Sans" w:hAnsi="Open Sans" w:cs="Open Sans"/>
        </w:rPr>
        <w:t xml:space="preserve"> students to make revision cards for each of the models looked at so far.</w:t>
      </w:r>
    </w:p>
    <w:p w14:paraId="54B0DADA" w14:textId="666790ED" w:rsidR="00055167" w:rsidRDefault="00055167" w:rsidP="005C6BE0">
      <w:pPr>
        <w:numPr>
          <w:ilvl w:val="0"/>
          <w:numId w:val="8"/>
        </w:numPr>
        <w:spacing w:line="240" w:lineRule="auto"/>
        <w:rPr>
          <w:rFonts w:ascii="Open Sans" w:hAnsi="Open Sans" w:cs="Open Sans"/>
        </w:rPr>
      </w:pPr>
      <w:r>
        <w:rPr>
          <w:rFonts w:ascii="Open Sans" w:hAnsi="Open Sans" w:cs="Open Sans"/>
        </w:rPr>
        <w:t>Paper based starter</w:t>
      </w:r>
      <w:r w:rsidR="0010365D">
        <w:rPr>
          <w:rFonts w:ascii="Open Sans" w:hAnsi="Open Sans" w:cs="Open Sans"/>
        </w:rPr>
        <w:t>:</w:t>
      </w:r>
      <w:r>
        <w:rPr>
          <w:rFonts w:ascii="Open Sans" w:hAnsi="Open Sans" w:cs="Open Sans"/>
        </w:rPr>
        <w:t xml:space="preserve"> summary grid review of the models looked at so far.</w:t>
      </w:r>
    </w:p>
    <w:p w14:paraId="1FC8C29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 the key features of this model and highlight how this model can be used to overcome the weaknesses of the hypodermic syringe model.</w:t>
      </w:r>
    </w:p>
    <w:p w14:paraId="73DD520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Highlight how it sees the audience as both active and passive.</w:t>
      </w:r>
    </w:p>
    <w:p w14:paraId="0CA09B1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what is meant by an opinion leader.</w:t>
      </w:r>
    </w:p>
    <w:p w14:paraId="086B161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Ask students to draw a visual representation of the model.</w:t>
      </w:r>
    </w:p>
    <w:p w14:paraId="0F3ACABF" w14:textId="288E528A" w:rsidR="00055167" w:rsidRDefault="00055167" w:rsidP="005C6BE0">
      <w:pPr>
        <w:numPr>
          <w:ilvl w:val="0"/>
          <w:numId w:val="8"/>
        </w:numPr>
        <w:spacing w:line="240" w:lineRule="auto"/>
        <w:rPr>
          <w:rFonts w:ascii="Open Sans" w:hAnsi="Open Sans" w:cs="Open Sans"/>
        </w:rPr>
      </w:pPr>
      <w:r>
        <w:rPr>
          <w:rFonts w:ascii="Open Sans" w:hAnsi="Open Sans" w:cs="Open Sans"/>
        </w:rPr>
        <w:t>Research task</w:t>
      </w:r>
      <w:r w:rsidR="0010365D">
        <w:rPr>
          <w:rFonts w:ascii="Open Sans" w:hAnsi="Open Sans" w:cs="Open Sans"/>
        </w:rPr>
        <w:t xml:space="preserve">: </w:t>
      </w:r>
      <w:r>
        <w:rPr>
          <w:rFonts w:ascii="Open Sans" w:hAnsi="Open Sans" w:cs="Open Sans"/>
        </w:rPr>
        <w:t>students to find three strengths of this model and three weaknesses.</w:t>
      </w:r>
    </w:p>
    <w:p w14:paraId="5D80ADD1" w14:textId="556F116E" w:rsidR="00055167" w:rsidRDefault="0010365D" w:rsidP="005C6BE0">
      <w:pPr>
        <w:numPr>
          <w:ilvl w:val="0"/>
          <w:numId w:val="8"/>
        </w:numPr>
        <w:spacing w:line="240" w:lineRule="auto"/>
        <w:rPr>
          <w:rFonts w:ascii="Open Sans" w:hAnsi="Open Sans" w:cs="Open Sans"/>
        </w:rPr>
      </w:pPr>
      <w:r>
        <w:rPr>
          <w:rFonts w:ascii="Open Sans" w:hAnsi="Open Sans" w:cs="Open Sans"/>
        </w:rPr>
        <w:t>Start creating r</w:t>
      </w:r>
      <w:r w:rsidR="00055167">
        <w:rPr>
          <w:rFonts w:ascii="Open Sans" w:hAnsi="Open Sans" w:cs="Open Sans"/>
        </w:rPr>
        <w:t>evision schedule</w:t>
      </w:r>
      <w:r>
        <w:rPr>
          <w:rFonts w:ascii="Open Sans" w:hAnsi="Open Sans" w:cs="Open Sans"/>
        </w:rPr>
        <w:t>.</w:t>
      </w:r>
    </w:p>
    <w:p w14:paraId="2C99201D" w14:textId="3D922222" w:rsidR="00055167" w:rsidRDefault="00055167" w:rsidP="005C6BE0">
      <w:pPr>
        <w:numPr>
          <w:ilvl w:val="0"/>
          <w:numId w:val="8"/>
        </w:numPr>
        <w:spacing w:line="240" w:lineRule="auto"/>
        <w:rPr>
          <w:rFonts w:ascii="Open Sans" w:hAnsi="Open Sans" w:cs="Open Sans"/>
        </w:rPr>
      </w:pPr>
      <w:r>
        <w:rPr>
          <w:rFonts w:ascii="Open Sans" w:hAnsi="Open Sans" w:cs="Open Sans"/>
        </w:rPr>
        <w:t>Paper based starter</w:t>
      </w:r>
      <w:r w:rsidR="0010365D">
        <w:rPr>
          <w:rFonts w:ascii="Open Sans" w:hAnsi="Open Sans" w:cs="Open Sans"/>
        </w:rPr>
        <w:t xml:space="preserve">: </w:t>
      </w:r>
      <w:r>
        <w:rPr>
          <w:rFonts w:ascii="Open Sans" w:hAnsi="Open Sans" w:cs="Open Sans"/>
        </w:rPr>
        <w:t>review questions on models looked at so far.</w:t>
      </w:r>
    </w:p>
    <w:p w14:paraId="0971D5AD" w14:textId="11C55A21" w:rsidR="00055167" w:rsidRDefault="00055167" w:rsidP="005C6BE0">
      <w:pPr>
        <w:numPr>
          <w:ilvl w:val="0"/>
          <w:numId w:val="8"/>
        </w:numPr>
        <w:spacing w:line="240" w:lineRule="auto"/>
        <w:rPr>
          <w:rFonts w:ascii="Open Sans" w:hAnsi="Open Sans" w:cs="Open Sans"/>
        </w:rPr>
      </w:pPr>
      <w:r>
        <w:rPr>
          <w:rFonts w:ascii="Open Sans" w:hAnsi="Open Sans" w:cs="Open Sans"/>
        </w:rPr>
        <w:t>Examine the work of Hall and unpick the key concepts</w:t>
      </w:r>
      <w:r w:rsidR="0010365D">
        <w:rPr>
          <w:rFonts w:ascii="Open Sans" w:hAnsi="Open Sans" w:cs="Open Sans"/>
        </w:rPr>
        <w:t>:</w:t>
      </w:r>
      <w:r>
        <w:rPr>
          <w:rFonts w:ascii="Open Sans" w:hAnsi="Open Sans" w:cs="Open Sans"/>
        </w:rPr>
        <w:t xml:space="preserve"> encoding and decoding, dominant hegemonic viewpoint.</w:t>
      </w:r>
    </w:p>
    <w:p w14:paraId="6F1EF8D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Explore the work of Morley and look at how he applied the work of Hall.</w:t>
      </w:r>
    </w:p>
    <w:p w14:paraId="123DCD71" w14:textId="3CE1E935" w:rsidR="00055167" w:rsidRDefault="00055167" w:rsidP="005C6BE0">
      <w:pPr>
        <w:numPr>
          <w:ilvl w:val="0"/>
          <w:numId w:val="8"/>
        </w:numPr>
        <w:spacing w:line="240" w:lineRule="auto"/>
        <w:rPr>
          <w:rFonts w:ascii="Open Sans" w:hAnsi="Open Sans" w:cs="Open Sans"/>
        </w:rPr>
      </w:pPr>
      <w:r>
        <w:rPr>
          <w:rFonts w:ascii="Open Sans" w:hAnsi="Open Sans" w:cs="Open Sans"/>
        </w:rPr>
        <w:t>Discuss the way in which people may decode the media in one of three ways</w:t>
      </w:r>
      <w:r w:rsidR="0010365D">
        <w:rPr>
          <w:rFonts w:ascii="Open Sans" w:hAnsi="Open Sans" w:cs="Open Sans"/>
        </w:rPr>
        <w:t>:</w:t>
      </w:r>
      <w:r>
        <w:rPr>
          <w:rFonts w:ascii="Open Sans" w:hAnsi="Open Sans" w:cs="Open Sans"/>
        </w:rPr>
        <w:t xml:space="preserve"> preferred reading, negotiated reading and oppositional reading.</w:t>
      </w:r>
    </w:p>
    <w:p w14:paraId="67FF207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Develop examples to support the different ways of decoding.</w:t>
      </w:r>
    </w:p>
    <w:p w14:paraId="418D932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Introduce the concept polysemic to highlight how media content attracts more than one type of reading or interpretation.</w:t>
      </w:r>
    </w:p>
    <w:p w14:paraId="6F5421A7"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the key features of the selective filter model and the work of Klapper.</w:t>
      </w:r>
    </w:p>
    <w:p w14:paraId="099BEAA0" w14:textId="7C95C31D" w:rsidR="00055167" w:rsidRDefault="00055167" w:rsidP="005C6BE0">
      <w:pPr>
        <w:numPr>
          <w:ilvl w:val="0"/>
          <w:numId w:val="8"/>
        </w:numPr>
        <w:spacing w:line="240" w:lineRule="auto"/>
        <w:rPr>
          <w:rFonts w:ascii="Open Sans" w:hAnsi="Open Sans" w:cs="Open Sans"/>
        </w:rPr>
      </w:pPr>
      <w:r>
        <w:rPr>
          <w:rFonts w:ascii="Open Sans" w:hAnsi="Open Sans" w:cs="Open Sans"/>
        </w:rPr>
        <w:t>Examine the three filters that people apply in their approaches to and interpretations of the media</w:t>
      </w:r>
      <w:r w:rsidR="0010365D">
        <w:rPr>
          <w:rFonts w:ascii="Open Sans" w:hAnsi="Open Sans" w:cs="Open Sans"/>
        </w:rPr>
        <w:t>:</w:t>
      </w:r>
      <w:r>
        <w:rPr>
          <w:rFonts w:ascii="Open Sans" w:hAnsi="Open Sans" w:cs="Open Sans"/>
        </w:rPr>
        <w:t xml:space="preserve"> selective exposure, selective perception, selective retention.</w:t>
      </w:r>
    </w:p>
    <w:p w14:paraId="3D849F6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Outline key criticisms of these models.</w:t>
      </w:r>
    </w:p>
    <w:p w14:paraId="23E4948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Students to continue making revision cards of models. </w:t>
      </w:r>
    </w:p>
    <w:p w14:paraId="1323C668" w14:textId="51670286"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complete revision schedule, produce revision notes for topics covered so far. Complete ‘Outline and explain’ question relating to models (10 marks).</w:t>
      </w:r>
    </w:p>
    <w:p w14:paraId="5E7F4DCF" w14:textId="77777777" w:rsidR="00055167" w:rsidRDefault="00055167" w:rsidP="00055167">
      <w:pPr>
        <w:rPr>
          <w:rFonts w:ascii="Open Sans" w:eastAsiaTheme="minorEastAsia" w:hAnsi="Open Sans" w:cs="Open Sans"/>
          <w:color w:val="371376"/>
          <w:lang w:eastAsia="en-US"/>
        </w:rPr>
      </w:pPr>
    </w:p>
    <w:p w14:paraId="54D8E9B8" w14:textId="77777777" w:rsidR="00055167" w:rsidRDefault="00055167" w:rsidP="00055167">
      <w:pPr>
        <w:rPr>
          <w:rFonts w:ascii="Open Sans" w:hAnsi="Open Sans" w:cs="Open Sans"/>
          <w:color w:val="371376" w:themeColor="text1"/>
        </w:rPr>
      </w:pPr>
      <w:r>
        <w:rPr>
          <w:rFonts w:ascii="Open Sans" w:hAnsi="Open Sans" w:cs="Open Sans"/>
        </w:rPr>
        <w:br w:type="page"/>
      </w:r>
    </w:p>
    <w:p w14:paraId="208B2AC9"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bookmarkStart w:id="17" w:name="w11"/>
      <w:bookmarkEnd w:id="17"/>
      <w:r w:rsidRPr="00B440F9">
        <w:rPr>
          <w:rFonts w:ascii="Open Sans Medium" w:eastAsiaTheme="majorEastAsia" w:hAnsi="Open Sans Medium" w:cs="Open Sans Medium"/>
          <w:b/>
          <w:bCs/>
          <w:color w:val="371376"/>
          <w:sz w:val="28"/>
          <w:szCs w:val="28"/>
        </w:rPr>
        <w:lastRenderedPageBreak/>
        <w:t>Week 11</w:t>
      </w:r>
    </w:p>
    <w:p w14:paraId="15F52CED"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Specification content</w:t>
      </w:r>
    </w:p>
    <w:p w14:paraId="79C933A5" w14:textId="186B20C1" w:rsidR="00055167" w:rsidRDefault="00055167" w:rsidP="00B440F9">
      <w:pPr>
        <w:keepNext/>
        <w:spacing w:before="210" w:afterLines="120" w:after="288" w:line="276" w:lineRule="auto"/>
        <w:contextualSpacing/>
        <w:rPr>
          <w:rFonts w:ascii="Open Sans" w:eastAsiaTheme="majorEastAsia" w:hAnsi="Open Sans" w:cs="Open Sans"/>
          <w:b/>
          <w:bCs/>
          <w:color w:val="371376"/>
          <w:sz w:val="24"/>
          <w:lang w:val="en-US"/>
        </w:rPr>
      </w:pPr>
      <w:r>
        <w:rPr>
          <w:rFonts w:ascii="Open Sans" w:hAnsi="Open Sans" w:cs="Open Sans"/>
        </w:rPr>
        <w:t xml:space="preserve">The relationship between the media, their content and presentation, and audiences </w:t>
      </w:r>
      <w:r w:rsidR="0010365D">
        <w:rPr>
          <w:rFonts w:ascii="Open Sans" w:hAnsi="Open Sans" w:cs="Open Sans"/>
        </w:rPr>
        <w:t>.</w:t>
      </w:r>
    </w:p>
    <w:p w14:paraId="36CF3FF2" w14:textId="77777777" w:rsidR="00055167" w:rsidRDefault="00055167" w:rsidP="00055167">
      <w:pPr>
        <w:keepNext/>
        <w:spacing w:before="210" w:afterLines="120" w:after="288" w:line="276" w:lineRule="auto"/>
        <w:contextualSpacing/>
        <w:rPr>
          <w:rFonts w:ascii="Open Sans" w:eastAsiaTheme="majorEastAsia" w:hAnsi="Open Sans" w:cs="Open Sans"/>
          <w:b/>
          <w:bCs/>
          <w:color w:val="371376"/>
          <w:sz w:val="24"/>
        </w:rPr>
      </w:pPr>
    </w:p>
    <w:p w14:paraId="47D4FC42" w14:textId="77777777" w:rsidR="00055167" w:rsidRPr="00B440F9" w:rsidRDefault="00055167" w:rsidP="00055167">
      <w:pPr>
        <w:keepNext/>
        <w:spacing w:before="210" w:afterLines="120" w:after="288" w:line="276" w:lineRule="auto"/>
        <w:contextualSpacing/>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Learning outcomes</w:t>
      </w:r>
    </w:p>
    <w:p w14:paraId="50DE458B" w14:textId="77777777" w:rsidR="00055167" w:rsidRDefault="00055167" w:rsidP="005C6BE0">
      <w:pPr>
        <w:keepNext/>
        <w:numPr>
          <w:ilvl w:val="0"/>
          <w:numId w:val="7"/>
        </w:numPr>
        <w:spacing w:line="240" w:lineRule="auto"/>
        <w:rPr>
          <w:rFonts w:ascii="Open Sans" w:hAnsi="Open Sans" w:cs="Open Sans"/>
          <w:color w:val="371376" w:themeColor="text1"/>
          <w:szCs w:val="22"/>
        </w:rPr>
      </w:pPr>
      <w:r>
        <w:rPr>
          <w:rFonts w:ascii="Open Sans" w:hAnsi="Open Sans" w:cs="Open Sans"/>
        </w:rPr>
        <w:t>Review key concepts.</w:t>
      </w:r>
    </w:p>
    <w:p w14:paraId="7A1ECFF7"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Examine the uses and gratification model.</w:t>
      </w:r>
    </w:p>
    <w:p w14:paraId="0B1D3B35"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Understand key critique of this model.</w:t>
      </w:r>
    </w:p>
    <w:p w14:paraId="7B75191F"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key information on models.</w:t>
      </w:r>
    </w:p>
    <w:p w14:paraId="5651B54B"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awareness of the similarities and differences between the models.</w:t>
      </w:r>
    </w:p>
    <w:p w14:paraId="17A4E1FA"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 xml:space="preserve">Consolidate key terminology. </w:t>
      </w:r>
    </w:p>
    <w:p w14:paraId="2B7E0498"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the different models.</w:t>
      </w:r>
    </w:p>
    <w:p w14:paraId="1C830DB8"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Explore arguments for and against media causing violent behaviour.</w:t>
      </w:r>
    </w:p>
    <w:p w14:paraId="6AB1FECB"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 xml:space="preserve">Examine key case studies. </w:t>
      </w:r>
    </w:p>
    <w:p w14:paraId="49889F5E"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key arguments for and against the media causing violence.</w:t>
      </w:r>
    </w:p>
    <w:p w14:paraId="1956A906"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understanding of the key problems of researching media violence.</w:t>
      </w:r>
    </w:p>
    <w:p w14:paraId="2C9F16C9" w14:textId="77777777" w:rsidR="00055167" w:rsidRDefault="00055167" w:rsidP="005C6BE0">
      <w:pPr>
        <w:keepNext/>
        <w:numPr>
          <w:ilvl w:val="0"/>
          <w:numId w:val="7"/>
        </w:numPr>
        <w:spacing w:line="240" w:lineRule="auto"/>
        <w:rPr>
          <w:rFonts w:ascii="Open Sans" w:eastAsiaTheme="majorEastAsia" w:hAnsi="Open Sans" w:cs="Open Sans"/>
          <w:b/>
          <w:bCs/>
          <w:color w:val="371376"/>
          <w:sz w:val="24"/>
          <w:lang w:val="en-US" w:eastAsia="en-US"/>
        </w:rPr>
      </w:pPr>
      <w:r>
        <w:rPr>
          <w:rFonts w:ascii="Open Sans" w:hAnsi="Open Sans" w:cs="Open Sans"/>
        </w:rPr>
        <w:t>Consolidate exam technique.</w:t>
      </w:r>
    </w:p>
    <w:p w14:paraId="6E39DB0F" w14:textId="60D45145" w:rsidR="00055167" w:rsidRDefault="00055167" w:rsidP="00055167">
      <w:pPr>
        <w:keepNext/>
        <w:spacing w:before="210"/>
        <w:rPr>
          <w:rFonts w:ascii="Open Sans" w:eastAsiaTheme="majorEastAsia" w:hAnsi="Open Sans" w:cs="Open Sans"/>
          <w:b/>
          <w:bCs/>
          <w:color w:val="412878"/>
          <w:sz w:val="24"/>
        </w:rPr>
      </w:pPr>
      <w:r w:rsidRPr="00B440F9">
        <w:rPr>
          <w:rFonts w:ascii="Open Sans Medium" w:eastAsiaTheme="majorEastAsia" w:hAnsi="Open Sans Medium" w:cs="Open Sans Medium"/>
          <w:b/>
          <w:bCs/>
          <w:color w:val="371376"/>
          <w:sz w:val="28"/>
          <w:szCs w:val="28"/>
        </w:rPr>
        <w:t xml:space="preserve">Suggested timing </w:t>
      </w:r>
      <w:r>
        <w:rPr>
          <w:rFonts w:ascii="Open Sans" w:eastAsiaTheme="majorEastAsia" w:hAnsi="Open Sans" w:cs="Open Sans"/>
          <w:b/>
          <w:bCs/>
          <w:color w:val="371376"/>
          <w:sz w:val="24"/>
        </w:rPr>
        <w:br/>
      </w:r>
      <w:r>
        <w:rPr>
          <w:rFonts w:ascii="Open Sans" w:eastAsiaTheme="majorEastAsia" w:hAnsi="Open Sans" w:cs="Open Sans"/>
        </w:rPr>
        <w:t>4 hours 30 minutes</w:t>
      </w:r>
      <w:r w:rsidR="0010365D">
        <w:rPr>
          <w:rFonts w:ascii="Open Sans" w:eastAsiaTheme="majorEastAsia" w:hAnsi="Open Sans" w:cs="Open Sans"/>
        </w:rPr>
        <w:t>.</w:t>
      </w:r>
    </w:p>
    <w:p w14:paraId="3C95B793"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Possible teaching and learning activities</w:t>
      </w:r>
    </w:p>
    <w:p w14:paraId="56B0563F" w14:textId="77777777" w:rsidR="00055167" w:rsidRDefault="00055167" w:rsidP="005C6BE0">
      <w:pPr>
        <w:numPr>
          <w:ilvl w:val="0"/>
          <w:numId w:val="8"/>
        </w:numPr>
        <w:spacing w:line="240" w:lineRule="auto"/>
        <w:rPr>
          <w:rFonts w:ascii="Open Sans" w:hAnsi="Open Sans" w:cs="Open Sans"/>
          <w:color w:val="371376" w:themeColor="text1"/>
          <w:szCs w:val="22"/>
        </w:rPr>
      </w:pPr>
      <w:r>
        <w:rPr>
          <w:rFonts w:ascii="Open Sans" w:hAnsi="Open Sans" w:cs="Open Sans"/>
        </w:rPr>
        <w:t>Word search of key concepts.</w:t>
      </w:r>
    </w:p>
    <w:p w14:paraId="45E9928B" w14:textId="77EC67A4" w:rsidR="00055167" w:rsidRDefault="00055167" w:rsidP="005C6BE0">
      <w:pPr>
        <w:numPr>
          <w:ilvl w:val="0"/>
          <w:numId w:val="8"/>
        </w:numPr>
        <w:spacing w:line="240" w:lineRule="auto"/>
        <w:rPr>
          <w:rFonts w:ascii="Open Sans" w:hAnsi="Open Sans" w:cs="Open Sans"/>
        </w:rPr>
      </w:pPr>
      <w:r>
        <w:rPr>
          <w:rFonts w:ascii="Open Sans" w:hAnsi="Open Sans" w:cs="Open Sans"/>
        </w:rPr>
        <w:t>Question run on the uses and gratification model</w:t>
      </w:r>
      <w:r w:rsidR="0010365D">
        <w:rPr>
          <w:rFonts w:ascii="Open Sans" w:hAnsi="Open Sans" w:cs="Open Sans"/>
        </w:rPr>
        <w:t>. S</w:t>
      </w:r>
      <w:r>
        <w:rPr>
          <w:rFonts w:ascii="Open Sans" w:hAnsi="Open Sans" w:cs="Open Sans"/>
        </w:rPr>
        <w:t>tudents to work in pairs and compete against each other to answer a series of questions based on this model.</w:t>
      </w:r>
    </w:p>
    <w:p w14:paraId="2CA7A84D"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 key criticisms.</w:t>
      </w:r>
    </w:p>
    <w:p w14:paraId="36F06897"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Blankety Blank re-cap of key knowledge.</w:t>
      </w:r>
    </w:p>
    <w:p w14:paraId="3FE941C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Finish off revision cards for all the models.</w:t>
      </w:r>
    </w:p>
    <w:p w14:paraId="728DF9E3" w14:textId="15E089AE" w:rsidR="00055167" w:rsidRDefault="00055167" w:rsidP="005C6BE0">
      <w:pPr>
        <w:numPr>
          <w:ilvl w:val="0"/>
          <w:numId w:val="8"/>
        </w:numPr>
        <w:spacing w:line="240" w:lineRule="auto"/>
        <w:rPr>
          <w:rFonts w:ascii="Open Sans" w:hAnsi="Open Sans" w:cs="Open Sans"/>
        </w:rPr>
      </w:pPr>
      <w:r>
        <w:rPr>
          <w:rFonts w:ascii="Open Sans" w:hAnsi="Open Sans" w:cs="Open Sans"/>
        </w:rPr>
        <w:t>One thing they have learnt round the room.</w:t>
      </w:r>
    </w:p>
    <w:p w14:paraId="4BB85DF1" w14:textId="246A1A9E" w:rsidR="00055167" w:rsidRDefault="00055167" w:rsidP="005C6BE0">
      <w:pPr>
        <w:numPr>
          <w:ilvl w:val="0"/>
          <w:numId w:val="8"/>
        </w:numPr>
        <w:spacing w:line="240" w:lineRule="auto"/>
        <w:rPr>
          <w:rFonts w:ascii="Open Sans" w:hAnsi="Open Sans" w:cs="Open Sans"/>
        </w:rPr>
      </w:pPr>
      <w:r>
        <w:rPr>
          <w:rFonts w:ascii="Open Sans" w:hAnsi="Open Sans" w:cs="Open Sans"/>
        </w:rPr>
        <w:t>Statements relating to different models</w:t>
      </w:r>
      <w:r w:rsidR="0010365D">
        <w:rPr>
          <w:rFonts w:ascii="Open Sans" w:hAnsi="Open Sans" w:cs="Open Sans"/>
        </w:rPr>
        <w:t>. S</w:t>
      </w:r>
      <w:r>
        <w:rPr>
          <w:rFonts w:ascii="Open Sans" w:hAnsi="Open Sans" w:cs="Open Sans"/>
        </w:rPr>
        <w:t>tudents have to identify which model the statement relates to.</w:t>
      </w:r>
    </w:p>
    <w:p w14:paraId="7AF8D6B7"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Identify what is meant by violent behaviour.</w:t>
      </w:r>
    </w:p>
    <w:p w14:paraId="37522776" w14:textId="0E60CDA8" w:rsidR="00055167" w:rsidRPr="00BF799B" w:rsidRDefault="00055167" w:rsidP="005C6BE0">
      <w:pPr>
        <w:numPr>
          <w:ilvl w:val="0"/>
          <w:numId w:val="8"/>
        </w:numPr>
        <w:spacing w:line="240" w:lineRule="auto"/>
        <w:rPr>
          <w:rFonts w:ascii="Open Sans" w:hAnsi="Open Sans" w:cs="Open Sans"/>
        </w:rPr>
      </w:pPr>
      <w:r>
        <w:rPr>
          <w:rFonts w:ascii="Open Sans" w:hAnsi="Open Sans" w:cs="Open Sans"/>
        </w:rPr>
        <w:t>Look at arguments for the media causing crime</w:t>
      </w:r>
      <w:r w:rsidR="0010365D">
        <w:rPr>
          <w:rFonts w:ascii="Open Sans" w:hAnsi="Open Sans" w:cs="Open Sans"/>
        </w:rPr>
        <w:t>.</w:t>
      </w:r>
      <w:r>
        <w:rPr>
          <w:rFonts w:ascii="Open Sans" w:hAnsi="Open Sans" w:cs="Open Sans"/>
        </w:rPr>
        <w:t xml:space="preserve"> </w:t>
      </w:r>
      <w:r w:rsidR="0010365D">
        <w:rPr>
          <w:rFonts w:ascii="Open Sans" w:hAnsi="Open Sans" w:cs="Open Sans"/>
        </w:rPr>
        <w:t>L</w:t>
      </w:r>
      <w:r>
        <w:rPr>
          <w:rFonts w:ascii="Open Sans" w:hAnsi="Open Sans" w:cs="Open Sans"/>
        </w:rPr>
        <w:t>ink to copycat behaviour and identify key case s</w:t>
      </w:r>
      <w:r w:rsidRPr="00BF799B">
        <w:rPr>
          <w:rFonts w:ascii="Open Sans" w:hAnsi="Open Sans" w:cs="Open Sans"/>
        </w:rPr>
        <w:t>tudies to be used.</w:t>
      </w:r>
    </w:p>
    <w:p w14:paraId="65C0B2CE" w14:textId="77777777" w:rsidR="00055167" w:rsidRPr="00BF799B" w:rsidRDefault="00055167" w:rsidP="005C6BE0">
      <w:pPr>
        <w:numPr>
          <w:ilvl w:val="0"/>
          <w:numId w:val="8"/>
        </w:numPr>
        <w:spacing w:line="240" w:lineRule="auto"/>
        <w:rPr>
          <w:rFonts w:ascii="Open Sans" w:hAnsi="Open Sans" w:cs="Open Sans"/>
        </w:rPr>
      </w:pPr>
      <w:r w:rsidRPr="00BF799B">
        <w:rPr>
          <w:rFonts w:ascii="Open Sans" w:hAnsi="Open Sans" w:cs="Open Sans"/>
        </w:rPr>
        <w:t>Watch part of documentary on Jamie Bulger or Bowling for Columbine. Michael Ryan/Hungerford. Debate about whether the Bulger killers had even seen the film that sparked the violence.</w:t>
      </w:r>
    </w:p>
    <w:p w14:paraId="2C9879FB" w14:textId="279537DD" w:rsidR="00055167" w:rsidRPr="0010365D" w:rsidRDefault="0010365D" w:rsidP="005C6BE0">
      <w:pPr>
        <w:numPr>
          <w:ilvl w:val="0"/>
          <w:numId w:val="8"/>
        </w:numPr>
        <w:spacing w:line="240" w:lineRule="auto"/>
        <w:rPr>
          <w:rFonts w:ascii="Open Sans" w:hAnsi="Open Sans" w:cs="Open Sans"/>
        </w:rPr>
      </w:pPr>
      <w:r>
        <w:rPr>
          <w:rFonts w:ascii="Open Sans" w:hAnsi="Open Sans" w:cs="Open Sans"/>
        </w:rPr>
        <w:t>Watch</w:t>
      </w:r>
      <w:r w:rsidR="00055167" w:rsidRPr="0010365D">
        <w:rPr>
          <w:rFonts w:ascii="Open Sans" w:hAnsi="Open Sans" w:cs="Open Sans"/>
        </w:rPr>
        <w:t xml:space="preserve"> </w:t>
      </w:r>
      <w:hyperlink r:id="rId30" w:history="1">
        <w:r>
          <w:rPr>
            <w:rStyle w:val="Hyperlink"/>
            <w:rFonts w:ascii="Open Sans" w:hAnsi="Open Sans" w:cs="Open Sans"/>
          </w:rPr>
          <w:t>video on Bandura and the bobo doll</w:t>
        </w:r>
      </w:hyperlink>
      <w:r w:rsidR="00055167" w:rsidRPr="0010365D">
        <w:rPr>
          <w:rFonts w:ascii="Open Sans" w:hAnsi="Open Sans" w:cs="Open Sans"/>
        </w:rPr>
        <w:t>.</w:t>
      </w:r>
    </w:p>
    <w:p w14:paraId="708C504C" w14:textId="73CD2604" w:rsidR="00055167" w:rsidRPr="00BF799B" w:rsidRDefault="00055167" w:rsidP="005C6BE0">
      <w:pPr>
        <w:numPr>
          <w:ilvl w:val="0"/>
          <w:numId w:val="8"/>
        </w:numPr>
        <w:spacing w:line="240" w:lineRule="auto"/>
        <w:rPr>
          <w:rFonts w:ascii="Open Sans" w:hAnsi="Open Sans" w:cs="Open Sans"/>
        </w:rPr>
      </w:pPr>
      <w:r w:rsidRPr="00BF799B">
        <w:rPr>
          <w:rFonts w:ascii="Open Sans" w:hAnsi="Open Sans" w:cs="Open Sans"/>
        </w:rPr>
        <w:t>Discuss ideas based on media causing violence</w:t>
      </w:r>
      <w:r w:rsidR="0010365D">
        <w:rPr>
          <w:rFonts w:ascii="Open Sans" w:hAnsi="Open Sans" w:cs="Open Sans"/>
        </w:rPr>
        <w:t>:</w:t>
      </w:r>
      <w:r w:rsidRPr="00BF799B">
        <w:rPr>
          <w:rFonts w:ascii="Open Sans" w:hAnsi="Open Sans" w:cs="Open Sans"/>
        </w:rPr>
        <w:t xml:space="preserve"> disinhibition effect, desensitisation.</w:t>
      </w:r>
    </w:p>
    <w:p w14:paraId="51F163B4" w14:textId="06BEB555" w:rsidR="00055167" w:rsidRPr="00BF799B" w:rsidRDefault="00055167" w:rsidP="005C6BE0">
      <w:pPr>
        <w:pStyle w:val="ListParagraph"/>
        <w:numPr>
          <w:ilvl w:val="0"/>
          <w:numId w:val="8"/>
        </w:numPr>
        <w:spacing w:after="0"/>
        <w:rPr>
          <w:color w:val="auto"/>
        </w:rPr>
      </w:pPr>
      <w:r w:rsidRPr="00BF799B">
        <w:rPr>
          <w:rFonts w:ascii="Open Sans" w:hAnsi="Open Sans" w:cs="Open Sans"/>
          <w:color w:val="auto"/>
        </w:rPr>
        <w:t xml:space="preserve">Read the article on Desensitisation from </w:t>
      </w:r>
      <w:r w:rsidRPr="00BF799B">
        <w:rPr>
          <w:rFonts w:ascii="Open Sans" w:hAnsi="Open Sans" w:cs="Open Sans"/>
          <w:i/>
          <w:iCs/>
          <w:color w:val="auto"/>
        </w:rPr>
        <w:t>Psychology Review; Desensitisation getting to the violence</w:t>
      </w:r>
      <w:r w:rsidRPr="00BF799B">
        <w:rPr>
          <w:rFonts w:ascii="Open Sans" w:hAnsi="Open Sans" w:cs="Open Sans"/>
          <w:color w:val="auto"/>
        </w:rPr>
        <w:t>. V</w:t>
      </w:r>
      <w:r w:rsidR="00C52E09" w:rsidRPr="00BF799B">
        <w:rPr>
          <w:rFonts w:ascii="Open Sans" w:hAnsi="Open Sans" w:cs="Open Sans"/>
          <w:color w:val="auto"/>
        </w:rPr>
        <w:t>ol</w:t>
      </w:r>
      <w:r w:rsidRPr="00BF799B">
        <w:rPr>
          <w:rFonts w:ascii="Open Sans" w:hAnsi="Open Sans" w:cs="Open Sans"/>
          <w:color w:val="auto"/>
        </w:rPr>
        <w:t xml:space="preserve"> 27, Issue 2</w:t>
      </w:r>
      <w:r w:rsidR="00914564">
        <w:rPr>
          <w:rFonts w:ascii="Open Sans" w:hAnsi="Open Sans" w:cs="Open Sans"/>
          <w:color w:val="auto"/>
        </w:rPr>
        <w:t xml:space="preserve"> </w:t>
      </w:r>
      <w:r w:rsidRPr="00BF799B">
        <w:rPr>
          <w:rFonts w:ascii="Open Sans" w:hAnsi="Open Sans" w:cs="Open Sans"/>
          <w:color w:val="auto"/>
        </w:rPr>
        <w:t>Nov 2021</w:t>
      </w:r>
    </w:p>
    <w:p w14:paraId="348AC00A" w14:textId="4465E368" w:rsidR="00055167" w:rsidRDefault="00055167" w:rsidP="005C6BE0">
      <w:pPr>
        <w:numPr>
          <w:ilvl w:val="0"/>
          <w:numId w:val="8"/>
        </w:numPr>
        <w:spacing w:line="240" w:lineRule="auto"/>
        <w:rPr>
          <w:rFonts w:ascii="Open Sans" w:hAnsi="Open Sans" w:cs="Open Sans"/>
          <w:color w:val="371376" w:themeColor="text1"/>
        </w:rPr>
      </w:pPr>
      <w:r>
        <w:rPr>
          <w:rFonts w:ascii="Open Sans" w:hAnsi="Open Sans" w:cs="Open Sans"/>
        </w:rPr>
        <w:t>Identify key arguments against the view that the media cause crime</w:t>
      </w:r>
      <w:r w:rsidR="0010365D">
        <w:rPr>
          <w:rFonts w:ascii="Open Sans" w:hAnsi="Open Sans" w:cs="Open Sans"/>
        </w:rPr>
        <w:t xml:space="preserve"> and </w:t>
      </w:r>
      <w:r>
        <w:rPr>
          <w:rFonts w:ascii="Open Sans" w:hAnsi="Open Sans" w:cs="Open Sans"/>
        </w:rPr>
        <w:t>link to the work of Buckingham which suggests that children are media literate.</w:t>
      </w:r>
    </w:p>
    <w:p w14:paraId="49F61CB2" w14:textId="7F85A05C"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Look at the work of </w:t>
      </w:r>
      <w:proofErr w:type="spellStart"/>
      <w:r>
        <w:rPr>
          <w:rFonts w:ascii="Open Sans" w:hAnsi="Open Sans" w:cs="Open Sans"/>
        </w:rPr>
        <w:t>Fesbach</w:t>
      </w:r>
      <w:proofErr w:type="spellEnd"/>
      <w:r>
        <w:rPr>
          <w:rFonts w:ascii="Open Sans" w:hAnsi="Open Sans" w:cs="Open Sans"/>
        </w:rPr>
        <w:t xml:space="preserve"> and Sanger</w:t>
      </w:r>
      <w:r w:rsidR="0010365D">
        <w:rPr>
          <w:rFonts w:ascii="Open Sans" w:hAnsi="Open Sans" w:cs="Open Sans"/>
        </w:rPr>
        <w:t xml:space="preserve"> and</w:t>
      </w:r>
      <w:r>
        <w:rPr>
          <w:rFonts w:ascii="Open Sans" w:hAnsi="Open Sans" w:cs="Open Sans"/>
        </w:rPr>
        <w:t xml:space="preserve"> link to catharsis.</w:t>
      </w:r>
    </w:p>
    <w:p w14:paraId="01B7A312" w14:textId="566196C5"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Explore the work of Young </w:t>
      </w:r>
      <w:r w:rsidR="0010365D">
        <w:rPr>
          <w:rFonts w:ascii="Open Sans" w:hAnsi="Open Sans" w:cs="Open Sans"/>
        </w:rPr>
        <w:t>and</w:t>
      </w:r>
      <w:r>
        <w:rPr>
          <w:rFonts w:ascii="Open Sans" w:hAnsi="Open Sans" w:cs="Open Sans"/>
        </w:rPr>
        <w:t xml:space="preserve"> link to sensitisation.</w:t>
      </w:r>
    </w:p>
    <w:p w14:paraId="7CF7AB2C" w14:textId="7B0CDE6E"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Students to split into groups of four</w:t>
      </w:r>
      <w:r w:rsidR="0010365D">
        <w:rPr>
          <w:rFonts w:ascii="Open Sans" w:hAnsi="Open Sans" w:cs="Open Sans"/>
        </w:rPr>
        <w:t>. E</w:t>
      </w:r>
      <w:r>
        <w:rPr>
          <w:rFonts w:ascii="Open Sans" w:hAnsi="Open Sans" w:cs="Open Sans"/>
        </w:rPr>
        <w:t>ach person has a different colour pen, the aim is to write as many concepts as possible on an A3 piece of paper. The person who writes the most concepts relating to media violence in each group wins a prize.</w:t>
      </w:r>
    </w:p>
    <w:p w14:paraId="446EBBAF"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Round the room recall main arguments for and against the media causing violent behaviour.</w:t>
      </w:r>
    </w:p>
    <w:p w14:paraId="67230D5A" w14:textId="186A568B" w:rsidR="00055167" w:rsidRPr="0010365D" w:rsidRDefault="00055167" w:rsidP="005C6BE0">
      <w:pPr>
        <w:numPr>
          <w:ilvl w:val="0"/>
          <w:numId w:val="8"/>
        </w:numPr>
        <w:spacing w:line="240" w:lineRule="auto"/>
        <w:rPr>
          <w:rFonts w:ascii="Open Sans" w:hAnsi="Open Sans" w:cs="Open Sans"/>
          <w:lang w:val="fr-FR"/>
        </w:rPr>
      </w:pPr>
      <w:r>
        <w:rPr>
          <w:rFonts w:ascii="Open Sans" w:hAnsi="Open Sans" w:cs="Open Sans"/>
        </w:rPr>
        <w:t>Make links to the models that were previously looked at</w:t>
      </w:r>
      <w:r w:rsidR="0010365D">
        <w:rPr>
          <w:rFonts w:ascii="Open Sans" w:hAnsi="Open Sans" w:cs="Open Sans"/>
        </w:rPr>
        <w:t xml:space="preserve">. </w:t>
      </w:r>
      <w:proofErr w:type="spellStart"/>
      <w:r w:rsidR="0010365D" w:rsidRPr="0010365D">
        <w:rPr>
          <w:rFonts w:ascii="Open Sans" w:hAnsi="Open Sans" w:cs="Open Sans"/>
          <w:lang w:val="fr-FR"/>
        </w:rPr>
        <w:t>D</w:t>
      </w:r>
      <w:r w:rsidRPr="0010365D">
        <w:rPr>
          <w:rFonts w:ascii="Open Sans" w:hAnsi="Open Sans" w:cs="Open Sans"/>
          <w:lang w:val="fr-FR"/>
        </w:rPr>
        <w:t>iscuss</w:t>
      </w:r>
      <w:proofErr w:type="spellEnd"/>
      <w:r w:rsidRPr="0010365D">
        <w:rPr>
          <w:rFonts w:ascii="Open Sans" w:hAnsi="Open Sans" w:cs="Open Sans"/>
          <w:lang w:val="fr-FR"/>
        </w:rPr>
        <w:t xml:space="preserve"> active versus passive audiences.</w:t>
      </w:r>
    </w:p>
    <w:p w14:paraId="46C41B4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Summary of the key problems associated with researching media violence. Students to develop these points.</w:t>
      </w:r>
    </w:p>
    <w:p w14:paraId="6C581823" w14:textId="77D8A538"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complete ‘Outline and explain’ question relating to media and violence (10 marks).</w:t>
      </w:r>
    </w:p>
    <w:p w14:paraId="0AA2D547"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Scoopit quiz available on this topic.</w:t>
      </w:r>
    </w:p>
    <w:p w14:paraId="23DCC143" w14:textId="3EF58030" w:rsidR="00055167" w:rsidRDefault="00055167" w:rsidP="005C6BE0">
      <w:pPr>
        <w:numPr>
          <w:ilvl w:val="0"/>
          <w:numId w:val="8"/>
        </w:numPr>
        <w:spacing w:line="240" w:lineRule="auto"/>
        <w:rPr>
          <w:rFonts w:ascii="Open Sans" w:hAnsi="Open Sans" w:cs="Open Sans"/>
        </w:rPr>
      </w:pPr>
      <w:r>
        <w:rPr>
          <w:rFonts w:ascii="Open Sans" w:hAnsi="Open Sans" w:cs="Open Sans"/>
        </w:rPr>
        <w:t>Extension</w:t>
      </w:r>
      <w:r w:rsidR="0010365D">
        <w:rPr>
          <w:rFonts w:ascii="Open Sans" w:hAnsi="Open Sans" w:cs="Open Sans"/>
        </w:rPr>
        <w:t xml:space="preserve">: </w:t>
      </w:r>
      <w:r>
        <w:rPr>
          <w:rFonts w:ascii="Open Sans" w:hAnsi="Open Sans" w:cs="Open Sans"/>
        </w:rPr>
        <w:t xml:space="preserve">revision world. </w:t>
      </w:r>
    </w:p>
    <w:p w14:paraId="66EEF13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Read and make notes on the effects of media on audiences, pages 303–309 from textbook.</w:t>
      </w:r>
    </w:p>
    <w:p w14:paraId="77A8CEED" w14:textId="77777777" w:rsidR="00055167" w:rsidRDefault="00055167" w:rsidP="00055167">
      <w:pPr>
        <w:rPr>
          <w:rFonts w:ascii="Open Sans" w:eastAsiaTheme="minorEastAsia" w:hAnsi="Open Sans" w:cs="Open Sans"/>
          <w:color w:val="371376"/>
          <w:lang w:eastAsia="en-US"/>
        </w:rPr>
      </w:pPr>
    </w:p>
    <w:p w14:paraId="22175548" w14:textId="77777777" w:rsidR="00055167" w:rsidRPr="00991E33" w:rsidRDefault="00055167" w:rsidP="00055167">
      <w:pPr>
        <w:keepNext/>
        <w:rPr>
          <w:rFonts w:ascii="Open Sans Medium" w:eastAsiaTheme="majorEastAsia" w:hAnsi="Open Sans Medium" w:cs="Open Sans Medium"/>
          <w:b/>
          <w:bCs/>
          <w:color w:val="371376"/>
          <w:sz w:val="28"/>
          <w:szCs w:val="28"/>
        </w:rPr>
      </w:pPr>
      <w:r w:rsidRPr="00991E33">
        <w:rPr>
          <w:rFonts w:ascii="Open Sans Medium" w:eastAsiaTheme="majorEastAsia" w:hAnsi="Open Sans Medium" w:cs="Open Sans Medium"/>
          <w:b/>
          <w:bCs/>
          <w:color w:val="371376"/>
          <w:sz w:val="28"/>
          <w:szCs w:val="28"/>
        </w:rPr>
        <w:t>Resources</w:t>
      </w:r>
    </w:p>
    <w:p w14:paraId="5BDA95A8" w14:textId="3B01737B" w:rsidR="00055167" w:rsidRPr="00263F2A" w:rsidRDefault="00595BEE" w:rsidP="00263F2A">
      <w:pPr>
        <w:pStyle w:val="ListParagraph"/>
        <w:numPr>
          <w:ilvl w:val="0"/>
          <w:numId w:val="29"/>
        </w:numPr>
        <w:ind w:left="360"/>
        <w:rPr>
          <w:rStyle w:val="Hyperlink"/>
          <w:rFonts w:ascii="Open Sans" w:hAnsi="Open Sans" w:cs="Open Sans"/>
        </w:rPr>
      </w:pPr>
      <w:hyperlink r:id="rId31" w:history="1">
        <w:r w:rsidR="0010365D" w:rsidRPr="00263F2A">
          <w:rPr>
            <w:rStyle w:val="Hyperlink"/>
            <w:rFonts w:ascii="Open Sans" w:eastAsiaTheme="majorEastAsia" w:hAnsi="Open Sans" w:cs="Open Sans"/>
          </w:rPr>
          <w:t>Revision article on Effect of Media on Audiences and Society</w:t>
        </w:r>
      </w:hyperlink>
      <w:r w:rsidR="00055167" w:rsidRPr="00263F2A">
        <w:rPr>
          <w:rStyle w:val="Hyperlink"/>
          <w:rFonts w:ascii="Open Sans" w:hAnsi="Open Sans" w:cs="Open Sans"/>
        </w:rPr>
        <w:t xml:space="preserve"> </w:t>
      </w:r>
    </w:p>
    <w:p w14:paraId="6BAC29AB" w14:textId="4FE8DA54" w:rsidR="00055167" w:rsidRPr="00263F2A" w:rsidRDefault="00055167" w:rsidP="00263F2A">
      <w:pPr>
        <w:pStyle w:val="ListParagraph"/>
        <w:numPr>
          <w:ilvl w:val="0"/>
          <w:numId w:val="29"/>
        </w:numPr>
        <w:ind w:left="360"/>
        <w:rPr>
          <w:rFonts w:ascii="Open Sans" w:hAnsi="Open Sans" w:cs="Open Sans"/>
          <w:color w:val="auto"/>
        </w:rPr>
      </w:pPr>
      <w:r w:rsidRPr="00263F2A">
        <w:rPr>
          <w:rFonts w:ascii="Open Sans" w:hAnsi="Open Sans" w:cs="Open Sans"/>
          <w:i/>
          <w:iCs/>
          <w:color w:val="auto"/>
        </w:rPr>
        <w:t xml:space="preserve">Sociology Review </w:t>
      </w:r>
      <w:r w:rsidRPr="00263F2A">
        <w:rPr>
          <w:rFonts w:ascii="Open Sans" w:hAnsi="Open Sans" w:cs="Open Sans"/>
          <w:color w:val="auto"/>
        </w:rPr>
        <w:t>articles: volume 25, Issue 3, February 2016 and volume 25, Issue 4, April 2016</w:t>
      </w:r>
    </w:p>
    <w:p w14:paraId="46C76494" w14:textId="5D3F41FD" w:rsidR="00055167" w:rsidRPr="00263F2A" w:rsidRDefault="00055167" w:rsidP="00263F2A">
      <w:pPr>
        <w:pStyle w:val="ListParagraph"/>
        <w:numPr>
          <w:ilvl w:val="0"/>
          <w:numId w:val="29"/>
        </w:numPr>
        <w:ind w:left="360"/>
        <w:rPr>
          <w:rFonts w:ascii="Open Sans" w:hAnsi="Open Sans" w:cs="Open Sans"/>
          <w:color w:val="auto"/>
        </w:rPr>
      </w:pPr>
      <w:r w:rsidRPr="00263F2A">
        <w:rPr>
          <w:rFonts w:ascii="Open Sans" w:hAnsi="Open Sans" w:cs="Open Sans"/>
          <w:i/>
          <w:iCs/>
          <w:color w:val="auto"/>
        </w:rPr>
        <w:t>Psychology Review article: volume 27, Issue 2.</w:t>
      </w:r>
      <w:r w:rsidR="00914564" w:rsidRPr="00263F2A">
        <w:rPr>
          <w:rFonts w:ascii="Open Sans" w:hAnsi="Open Sans" w:cs="Open Sans"/>
          <w:i/>
          <w:iCs/>
          <w:color w:val="auto"/>
        </w:rPr>
        <w:t xml:space="preserve"> </w:t>
      </w:r>
      <w:r w:rsidRPr="00263F2A">
        <w:rPr>
          <w:rFonts w:ascii="Open Sans" w:hAnsi="Open Sans" w:cs="Open Sans"/>
          <w:i/>
          <w:iCs/>
          <w:color w:val="auto"/>
        </w:rPr>
        <w:t>November 2021.</w:t>
      </w:r>
    </w:p>
    <w:p w14:paraId="6A6A6B7D" w14:textId="585667E9" w:rsidR="00055167" w:rsidRPr="00263F2A" w:rsidRDefault="00055167" w:rsidP="00263F2A">
      <w:pPr>
        <w:pStyle w:val="ListParagraph"/>
        <w:numPr>
          <w:ilvl w:val="0"/>
          <w:numId w:val="29"/>
        </w:numPr>
        <w:ind w:left="360"/>
        <w:rPr>
          <w:rFonts w:ascii="Open Sans" w:hAnsi="Open Sans" w:cs="Open Sans"/>
          <w:color w:val="auto"/>
        </w:rPr>
      </w:pPr>
      <w:r w:rsidRPr="00263F2A">
        <w:rPr>
          <w:rFonts w:ascii="Open Sans" w:hAnsi="Open Sans" w:cs="Open Sans"/>
          <w:i/>
          <w:iCs/>
          <w:color w:val="auto"/>
        </w:rPr>
        <w:t>Discover sociolog</w:t>
      </w:r>
      <w:r w:rsidRPr="00263F2A">
        <w:rPr>
          <w:rFonts w:ascii="Open Sans" w:hAnsi="Open Sans" w:cs="Open Sans"/>
          <w:color w:val="auto"/>
        </w:rPr>
        <w:t>y: the impact of new media</w:t>
      </w:r>
    </w:p>
    <w:p w14:paraId="0FAA7F91" w14:textId="1478B6EF" w:rsidR="00055167" w:rsidRPr="00263F2A" w:rsidRDefault="00055167" w:rsidP="00263F2A">
      <w:pPr>
        <w:pStyle w:val="ListParagraph"/>
        <w:numPr>
          <w:ilvl w:val="0"/>
          <w:numId w:val="29"/>
        </w:numPr>
        <w:ind w:left="360"/>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Maric T, Meadows N, </w:t>
      </w:r>
      <w:r w:rsidRPr="00263F2A">
        <w:rPr>
          <w:rFonts w:ascii="Open Sans" w:hAnsi="Open Sans" w:cs="Open Sans"/>
          <w:i/>
          <w:iCs/>
          <w:color w:val="auto"/>
        </w:rPr>
        <w:t>AQA Sociology for A-level book 2</w:t>
      </w:r>
      <w:r w:rsidRPr="00263F2A">
        <w:rPr>
          <w:rFonts w:ascii="Open Sans" w:hAnsi="Open Sans" w:cs="Open Sans"/>
          <w:color w:val="auto"/>
        </w:rPr>
        <w:t>, Hodder Education, 2016</w:t>
      </w:r>
    </w:p>
    <w:p w14:paraId="1216CF79" w14:textId="51E9820B" w:rsidR="00055167" w:rsidRPr="00B440F9" w:rsidRDefault="00055167" w:rsidP="00B440F9">
      <w:pPr>
        <w:pStyle w:val="AQASectionTitle3"/>
        <w:rPr>
          <w:rFonts w:ascii="Open Sans Medium" w:hAnsi="Open Sans Medium" w:cs="Open Sans Medium"/>
          <w:color w:val="371376"/>
          <w:sz w:val="28"/>
          <w:szCs w:val="28"/>
        </w:rPr>
      </w:pPr>
      <w:r>
        <w:rPr>
          <w:rFonts w:ascii="Open Sans" w:hAnsi="Open Sans" w:cs="Open Sans"/>
          <w:b w:val="0"/>
          <w:bCs w:val="0"/>
        </w:rPr>
        <w:br w:type="page"/>
      </w:r>
      <w:bookmarkStart w:id="18" w:name="w12"/>
      <w:bookmarkEnd w:id="18"/>
      <w:r w:rsidRPr="00B440F9">
        <w:rPr>
          <w:rFonts w:ascii="Open Sans Medium" w:hAnsi="Open Sans Medium" w:cs="Open Sans Medium"/>
          <w:color w:val="371376"/>
          <w:sz w:val="28"/>
          <w:szCs w:val="28"/>
        </w:rPr>
        <w:lastRenderedPageBreak/>
        <w:t>Week 12</w:t>
      </w:r>
    </w:p>
    <w:p w14:paraId="1021FFAC"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Specification content</w:t>
      </w:r>
    </w:p>
    <w:p w14:paraId="035A2222" w14:textId="41B80B54" w:rsidR="00055167" w:rsidRDefault="00055167" w:rsidP="00B440F9">
      <w:pPr>
        <w:spacing w:afterLines="120" w:after="288" w:line="276" w:lineRule="auto"/>
        <w:contextualSpacing/>
        <w:rPr>
          <w:rFonts w:ascii="Open Sans" w:hAnsi="Open Sans" w:cs="Open Sans"/>
          <w:color w:val="371376" w:themeColor="text1"/>
          <w:szCs w:val="22"/>
        </w:rPr>
      </w:pPr>
      <w:r>
        <w:rPr>
          <w:rFonts w:ascii="Open Sans" w:hAnsi="Open Sans" w:cs="Open Sans"/>
        </w:rPr>
        <w:t>The new media and their significance for an understanding of the role of the media in contemporary society</w:t>
      </w:r>
      <w:r w:rsidR="0010365D">
        <w:rPr>
          <w:rFonts w:ascii="Open Sans" w:hAnsi="Open Sans" w:cs="Open Sans"/>
        </w:rPr>
        <w:t>.</w:t>
      </w:r>
      <w:r>
        <w:rPr>
          <w:rFonts w:ascii="Open Sans" w:hAnsi="Open Sans" w:cs="Open Sans"/>
        </w:rPr>
        <w:t xml:space="preserve"> </w:t>
      </w:r>
    </w:p>
    <w:p w14:paraId="33DC321E" w14:textId="77777777" w:rsidR="00055167" w:rsidRDefault="00055167" w:rsidP="00055167">
      <w:pPr>
        <w:spacing w:afterLines="120" w:after="288" w:line="276" w:lineRule="auto"/>
        <w:ind w:left="360"/>
        <w:contextualSpacing/>
        <w:rPr>
          <w:rFonts w:ascii="Open Sans" w:hAnsi="Open Sans" w:cs="Open Sans"/>
        </w:rPr>
      </w:pPr>
    </w:p>
    <w:p w14:paraId="217B727B"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lang w:eastAsia="en-US"/>
        </w:rPr>
      </w:pPr>
      <w:r w:rsidRPr="00B440F9">
        <w:rPr>
          <w:rFonts w:ascii="Open Sans Medium" w:eastAsiaTheme="majorEastAsia" w:hAnsi="Open Sans Medium" w:cs="Open Sans Medium"/>
          <w:b/>
          <w:bCs/>
          <w:color w:val="371376"/>
          <w:sz w:val="28"/>
          <w:szCs w:val="28"/>
        </w:rPr>
        <w:t>Learning outcomes</w:t>
      </w:r>
    </w:p>
    <w:p w14:paraId="17E39A66" w14:textId="77777777" w:rsidR="00055167" w:rsidRDefault="00055167" w:rsidP="005C6BE0">
      <w:pPr>
        <w:keepNext/>
        <w:numPr>
          <w:ilvl w:val="0"/>
          <w:numId w:val="7"/>
        </w:numPr>
        <w:spacing w:line="240" w:lineRule="auto"/>
        <w:rPr>
          <w:rFonts w:ascii="Open Sans" w:hAnsi="Open Sans" w:cs="Open Sans"/>
          <w:color w:val="371376" w:themeColor="text1"/>
          <w:szCs w:val="22"/>
        </w:rPr>
      </w:pPr>
      <w:r>
        <w:rPr>
          <w:rFonts w:ascii="Open Sans" w:hAnsi="Open Sans" w:cs="Open Sans"/>
        </w:rPr>
        <w:t>Identify what new media is.</w:t>
      </w:r>
    </w:p>
    <w:p w14:paraId="11A6F9FF"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Explore the similarities and differences between new media and traditional media.</w:t>
      </w:r>
    </w:p>
    <w:p w14:paraId="4DD1754A"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 xml:space="preserve">Examine the key features of new media. </w:t>
      </w:r>
    </w:p>
    <w:p w14:paraId="778D86EC"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Identify who uses the new media.</w:t>
      </w:r>
    </w:p>
    <w:p w14:paraId="0B7E1348"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 xml:space="preserve">Examine the different types of stratification within the new media. </w:t>
      </w:r>
    </w:p>
    <w:p w14:paraId="7EB67B42"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Explore what is meant by the digital divide.</w:t>
      </w:r>
    </w:p>
    <w:p w14:paraId="39A38578"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Explore the work of Bivens.</w:t>
      </w:r>
    </w:p>
    <w:p w14:paraId="5144150C"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Examine the key effects of changes on traditional media.</w:t>
      </w:r>
    </w:p>
    <w:p w14:paraId="3BE86000"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Identify the changing relationship with media ownership.</w:t>
      </w:r>
    </w:p>
    <w:p w14:paraId="5CB7B664"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Identify the work of Curran and Seaton.</w:t>
      </w:r>
    </w:p>
    <w:p w14:paraId="0EDD04BB"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understanding of the neophiliac view.</w:t>
      </w:r>
    </w:p>
    <w:p w14:paraId="500B2AB6"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 xml:space="preserve">Outline key concepts associated with this view </w:t>
      </w:r>
    </w:p>
    <w:p w14:paraId="57726B79" w14:textId="4C976098" w:rsidR="00055167" w:rsidRDefault="00055167" w:rsidP="00055167">
      <w:pPr>
        <w:keepNext/>
        <w:spacing w:before="210"/>
        <w:rPr>
          <w:rFonts w:ascii="Open Sans" w:eastAsiaTheme="majorEastAsia" w:hAnsi="Open Sans" w:cs="Open Sans"/>
          <w:b/>
          <w:bCs/>
          <w:color w:val="412878"/>
          <w:sz w:val="24"/>
          <w:lang w:eastAsia="en-US"/>
        </w:rPr>
      </w:pPr>
      <w:r w:rsidRPr="00B440F9">
        <w:rPr>
          <w:rFonts w:ascii="Open Sans Medium" w:eastAsiaTheme="majorEastAsia" w:hAnsi="Open Sans Medium" w:cs="Open Sans Medium"/>
          <w:b/>
          <w:bCs/>
          <w:color w:val="371376"/>
          <w:sz w:val="28"/>
          <w:szCs w:val="28"/>
        </w:rPr>
        <w:t xml:space="preserve">Suggested timing </w:t>
      </w:r>
      <w:r>
        <w:rPr>
          <w:rFonts w:ascii="Open Sans" w:eastAsiaTheme="majorEastAsia" w:hAnsi="Open Sans" w:cs="Open Sans"/>
          <w:b/>
          <w:bCs/>
          <w:color w:val="371376"/>
          <w:sz w:val="24"/>
        </w:rPr>
        <w:br/>
      </w:r>
      <w:r>
        <w:rPr>
          <w:rFonts w:ascii="Open Sans" w:eastAsiaTheme="majorEastAsia" w:hAnsi="Open Sans" w:cs="Open Sans"/>
        </w:rPr>
        <w:t>4 hours 30 minutes</w:t>
      </w:r>
      <w:r w:rsidR="0010365D">
        <w:rPr>
          <w:rFonts w:ascii="Open Sans" w:eastAsiaTheme="majorEastAsia" w:hAnsi="Open Sans" w:cs="Open Sans"/>
        </w:rPr>
        <w:t>.</w:t>
      </w:r>
    </w:p>
    <w:p w14:paraId="5B91D540"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Possible teaching and learning activities</w:t>
      </w:r>
    </w:p>
    <w:p w14:paraId="04AEDF5B" w14:textId="2668C86F" w:rsidR="00055167" w:rsidRDefault="00055167" w:rsidP="005C6BE0">
      <w:pPr>
        <w:numPr>
          <w:ilvl w:val="0"/>
          <w:numId w:val="8"/>
        </w:numPr>
        <w:spacing w:line="240" w:lineRule="auto"/>
        <w:rPr>
          <w:rFonts w:ascii="Open Sans" w:hAnsi="Open Sans" w:cs="Open Sans"/>
          <w:color w:val="371376" w:themeColor="text1"/>
          <w:szCs w:val="22"/>
        </w:rPr>
      </w:pPr>
      <w:r>
        <w:rPr>
          <w:rFonts w:ascii="Open Sans" w:hAnsi="Open Sans" w:cs="Open Sans"/>
        </w:rPr>
        <w:t xml:space="preserve">Kahoot quiz </w:t>
      </w:r>
      <w:r w:rsidR="0010365D">
        <w:rPr>
          <w:rFonts w:ascii="Open Sans" w:hAnsi="Open Sans" w:cs="Open Sans"/>
        </w:rPr>
        <w:t>on</w:t>
      </w:r>
      <w:r>
        <w:rPr>
          <w:rFonts w:ascii="Open Sans" w:hAnsi="Open Sans" w:cs="Open Sans"/>
        </w:rPr>
        <w:t xml:space="preserve"> new media.</w:t>
      </w:r>
    </w:p>
    <w:p w14:paraId="43BB5723"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identify key differences between new media and traditional media.</w:t>
      </w:r>
    </w:p>
    <w:p w14:paraId="050AB295" w14:textId="5ED37C03"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Students to read the article from Chapman, page 335: </w:t>
      </w:r>
      <w:r w:rsidRPr="00C52E09">
        <w:rPr>
          <w:rFonts w:ascii="Open Sans" w:hAnsi="Open Sans" w:cs="Open Sans"/>
          <w:i/>
          <w:iCs/>
        </w:rPr>
        <w:t>Using the Media.</w:t>
      </w:r>
      <w:r w:rsidR="00914564">
        <w:rPr>
          <w:rFonts w:ascii="Open Sans" w:hAnsi="Open Sans" w:cs="Open Sans"/>
        </w:rPr>
        <w:t xml:space="preserve"> </w:t>
      </w:r>
      <w:r>
        <w:rPr>
          <w:rFonts w:ascii="Open Sans" w:hAnsi="Open Sans" w:cs="Open Sans"/>
        </w:rPr>
        <w:t xml:space="preserve">Answer the questions attached. </w:t>
      </w:r>
    </w:p>
    <w:p w14:paraId="0671C1F1"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 xml:space="preserve"> Debate as to how we consume media currently in our homes and with our families. </w:t>
      </w:r>
    </w:p>
    <w:p w14:paraId="5529FCC9"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Outline the work of Lister.</w:t>
      </w:r>
    </w:p>
    <w:p w14:paraId="46D39ABD" w14:textId="5865F9B4" w:rsidR="00055167" w:rsidRDefault="00055167" w:rsidP="005C6BE0">
      <w:pPr>
        <w:numPr>
          <w:ilvl w:val="0"/>
          <w:numId w:val="8"/>
        </w:numPr>
        <w:spacing w:line="240" w:lineRule="auto"/>
        <w:rPr>
          <w:rFonts w:ascii="Open Sans" w:hAnsi="Open Sans" w:cs="Open Sans"/>
        </w:rPr>
      </w:pPr>
      <w:r>
        <w:rPr>
          <w:rFonts w:ascii="Open Sans" w:hAnsi="Open Sans" w:cs="Open Sans"/>
        </w:rPr>
        <w:t>Matched cards activity</w:t>
      </w:r>
      <w:r w:rsidR="0010365D">
        <w:rPr>
          <w:rFonts w:ascii="Open Sans" w:hAnsi="Open Sans" w:cs="Open Sans"/>
        </w:rPr>
        <w:t>:</w:t>
      </w:r>
      <w:r>
        <w:rPr>
          <w:rFonts w:ascii="Open Sans" w:hAnsi="Open Sans" w:cs="Open Sans"/>
        </w:rPr>
        <w:t xml:space="preserve"> students to match the 5 key features of new media (digitality, interactivity, hypertextuality, dispersal, virtuality) to the definition of it.</w:t>
      </w:r>
    </w:p>
    <w:p w14:paraId="3EE417D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Complete A3 sheet to show knowledge of what each feature means.</w:t>
      </w:r>
    </w:p>
    <w:p w14:paraId="4F7311AE" w14:textId="76326273" w:rsidR="00055167" w:rsidRDefault="00055167" w:rsidP="005C6BE0">
      <w:pPr>
        <w:numPr>
          <w:ilvl w:val="0"/>
          <w:numId w:val="8"/>
        </w:numPr>
        <w:spacing w:line="240" w:lineRule="auto"/>
        <w:rPr>
          <w:rFonts w:ascii="Open Sans" w:hAnsi="Open Sans" w:cs="Open Sans"/>
        </w:rPr>
      </w:pPr>
      <w:r>
        <w:rPr>
          <w:rFonts w:ascii="Open Sans" w:hAnsi="Open Sans" w:cs="Open Sans"/>
        </w:rPr>
        <w:t>Research task</w:t>
      </w:r>
      <w:r w:rsidR="0010365D">
        <w:rPr>
          <w:rFonts w:ascii="Open Sans" w:hAnsi="Open Sans" w:cs="Open Sans"/>
        </w:rPr>
        <w:t>:</w:t>
      </w:r>
      <w:r>
        <w:rPr>
          <w:rFonts w:ascii="Open Sans" w:hAnsi="Open Sans" w:cs="Open Sans"/>
        </w:rPr>
        <w:t xml:space="preserve"> students to research examples to illustrate each and add to the A3 sheet.</w:t>
      </w:r>
    </w:p>
    <w:p w14:paraId="0C7A2F1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Summarise the work of Lister on a post-it note.</w:t>
      </w:r>
    </w:p>
    <w:p w14:paraId="466DF20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Questions on material covered in the last lesson.</w:t>
      </w:r>
    </w:p>
    <w:p w14:paraId="057725F4" w14:textId="77777777" w:rsidR="0010365D" w:rsidRDefault="00055167" w:rsidP="0010365D">
      <w:pPr>
        <w:numPr>
          <w:ilvl w:val="0"/>
          <w:numId w:val="8"/>
        </w:numPr>
        <w:spacing w:line="240" w:lineRule="auto"/>
        <w:rPr>
          <w:rFonts w:ascii="Open Sans" w:hAnsi="Open Sans" w:cs="Open Sans"/>
        </w:rPr>
      </w:pPr>
      <w:r>
        <w:rPr>
          <w:rFonts w:ascii="Open Sans" w:hAnsi="Open Sans" w:cs="Open Sans"/>
        </w:rPr>
        <w:t>Identify who uses new media.</w:t>
      </w:r>
    </w:p>
    <w:p w14:paraId="2C64EED5" w14:textId="4833C771" w:rsidR="00055167" w:rsidRPr="0010365D" w:rsidRDefault="00055167" w:rsidP="0010365D">
      <w:pPr>
        <w:numPr>
          <w:ilvl w:val="0"/>
          <w:numId w:val="8"/>
        </w:numPr>
        <w:spacing w:line="240" w:lineRule="auto"/>
        <w:rPr>
          <w:rFonts w:ascii="Open Sans" w:hAnsi="Open Sans" w:cs="Open Sans"/>
        </w:rPr>
      </w:pPr>
      <w:r w:rsidRPr="0010365D">
        <w:rPr>
          <w:rFonts w:ascii="Open Sans" w:hAnsi="Open Sans" w:cs="Open Sans"/>
        </w:rPr>
        <w:t xml:space="preserve">Read the </w:t>
      </w:r>
      <w:r w:rsidRPr="0010365D">
        <w:rPr>
          <w:rFonts w:ascii="Open Sans" w:hAnsi="Open Sans" w:cs="Open Sans"/>
          <w:i/>
          <w:iCs/>
        </w:rPr>
        <w:t>Sociology Review</w:t>
      </w:r>
      <w:r w:rsidRPr="0010365D">
        <w:rPr>
          <w:rFonts w:ascii="Open Sans" w:hAnsi="Open Sans" w:cs="Open Sans"/>
        </w:rPr>
        <w:t xml:space="preserve"> article: ‘</w:t>
      </w:r>
      <w:r w:rsidRPr="0010365D">
        <w:rPr>
          <w:rFonts w:ascii="Open Sans" w:hAnsi="Open Sans" w:cs="Open Sans"/>
          <w:i/>
          <w:iCs/>
        </w:rPr>
        <w:t>Online with the kids</w:t>
      </w:r>
      <w:r w:rsidRPr="0010365D">
        <w:rPr>
          <w:rFonts w:ascii="Open Sans" w:hAnsi="Open Sans" w:cs="Open Sans"/>
        </w:rPr>
        <w:t>’.</w:t>
      </w:r>
      <w:r w:rsidR="00914564" w:rsidRPr="0010365D">
        <w:rPr>
          <w:rFonts w:ascii="Open Sans" w:hAnsi="Open Sans" w:cs="Open Sans"/>
        </w:rPr>
        <w:t xml:space="preserve"> </w:t>
      </w:r>
      <w:r w:rsidRPr="0010365D">
        <w:rPr>
          <w:rFonts w:ascii="Open Sans" w:hAnsi="Open Sans" w:cs="Open Sans"/>
        </w:rPr>
        <w:t>2021</w:t>
      </w:r>
    </w:p>
    <w:p w14:paraId="372B3501"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Briefly refer to the work of Dutton and Blank.</w:t>
      </w:r>
    </w:p>
    <w:p w14:paraId="0F9D26C2" w14:textId="589A1EBC" w:rsidR="00055167" w:rsidRDefault="00055167" w:rsidP="005C6BE0">
      <w:pPr>
        <w:numPr>
          <w:ilvl w:val="0"/>
          <w:numId w:val="8"/>
        </w:numPr>
        <w:spacing w:line="240" w:lineRule="auto"/>
        <w:rPr>
          <w:rFonts w:ascii="Open Sans" w:hAnsi="Open Sans" w:cs="Open Sans"/>
        </w:rPr>
      </w:pPr>
      <w:r>
        <w:rPr>
          <w:rFonts w:ascii="Open Sans" w:hAnsi="Open Sans" w:cs="Open Sans"/>
        </w:rPr>
        <w:t>Create four work stations and assign students to work in one of the four stations</w:t>
      </w:r>
      <w:r w:rsidR="0010365D">
        <w:rPr>
          <w:rFonts w:ascii="Open Sans" w:hAnsi="Open Sans" w:cs="Open Sans"/>
        </w:rPr>
        <w:t>. E</w:t>
      </w:r>
      <w:r>
        <w:rPr>
          <w:rFonts w:ascii="Open Sans" w:hAnsi="Open Sans" w:cs="Open Sans"/>
        </w:rPr>
        <w:t>ach station has information relating to stratification within the new media (social class inequalities, age differences, gender differences, location and the global digital divide).</w:t>
      </w:r>
    </w:p>
    <w:p w14:paraId="1AE48738" w14:textId="554BDB81" w:rsidR="00055167" w:rsidRDefault="00055167" w:rsidP="005C6BE0">
      <w:pPr>
        <w:numPr>
          <w:ilvl w:val="0"/>
          <w:numId w:val="8"/>
        </w:numPr>
        <w:spacing w:line="240" w:lineRule="auto"/>
        <w:rPr>
          <w:rFonts w:ascii="Open Sans" w:hAnsi="Open Sans" w:cs="Open Sans"/>
        </w:rPr>
      </w:pPr>
      <w:r>
        <w:rPr>
          <w:rFonts w:ascii="Open Sans" w:hAnsi="Open Sans" w:cs="Open Sans"/>
        </w:rPr>
        <w:t>Students take it in turns to visit each station and make notes</w:t>
      </w:r>
      <w:r w:rsidR="0010365D">
        <w:rPr>
          <w:rFonts w:ascii="Open Sans" w:hAnsi="Open Sans" w:cs="Open Sans"/>
        </w:rPr>
        <w:t xml:space="preserve">; </w:t>
      </w:r>
      <w:r>
        <w:rPr>
          <w:rFonts w:ascii="Open Sans" w:hAnsi="Open Sans" w:cs="Open Sans"/>
        </w:rPr>
        <w:t>they have 15 minutes at each station.</w:t>
      </w:r>
    </w:p>
    <w:p w14:paraId="4C241F4C"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create a poster to represent the different inequalities in terms of accessing the new media.</w:t>
      </w:r>
    </w:p>
    <w:p w14:paraId="20D18A0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Concept grid summary of new media.</w:t>
      </w:r>
    </w:p>
    <w:p w14:paraId="21A97CE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Thought shower the effects of new media on traditional media.</w:t>
      </w:r>
    </w:p>
    <w:p w14:paraId="7E29402B"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Comprehension activity outlining the work of Bivens and the three significant changes in the traditional journalism of the ‘old’ media.</w:t>
      </w:r>
    </w:p>
    <w:p w14:paraId="0F8FAFC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 the work of McNair.</w:t>
      </w:r>
    </w:p>
    <w:p w14:paraId="165820D2"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Define the term cultural chaos.</w:t>
      </w:r>
    </w:p>
    <w:p w14:paraId="4DEFC77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Make links to agenda setting, churnalism, infotainment.</w:t>
      </w:r>
    </w:p>
    <w:p w14:paraId="02C51740"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Review the changing relationship with media ownership.</w:t>
      </w:r>
    </w:p>
    <w:p w14:paraId="5E19A9FF" w14:textId="2B9D0605" w:rsidR="00055167" w:rsidRDefault="00055167" w:rsidP="005C6BE0">
      <w:pPr>
        <w:numPr>
          <w:ilvl w:val="0"/>
          <w:numId w:val="8"/>
        </w:numPr>
        <w:spacing w:line="240" w:lineRule="auto"/>
        <w:rPr>
          <w:rFonts w:ascii="Open Sans" w:hAnsi="Open Sans" w:cs="Open Sans"/>
        </w:rPr>
      </w:pPr>
      <w:r>
        <w:rPr>
          <w:rFonts w:ascii="Open Sans" w:hAnsi="Open Sans" w:cs="Open Sans"/>
        </w:rPr>
        <w:t>Quick check questions</w:t>
      </w:r>
      <w:r w:rsidR="0010365D">
        <w:rPr>
          <w:rFonts w:ascii="Open Sans" w:hAnsi="Open Sans" w:cs="Open Sans"/>
        </w:rPr>
        <w:t>. S</w:t>
      </w:r>
      <w:r>
        <w:rPr>
          <w:rFonts w:ascii="Open Sans" w:hAnsi="Open Sans" w:cs="Open Sans"/>
        </w:rPr>
        <w:t>tudents to answer 10 questions on the whiteboard.</w:t>
      </w:r>
    </w:p>
    <w:p w14:paraId="199B7AE0"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Cloze activity outlining the work of Curran and Seaton.</w:t>
      </w:r>
    </w:p>
    <w:p w14:paraId="7CC5A8AE" w14:textId="2E594E78" w:rsidR="00055167" w:rsidRDefault="00055167" w:rsidP="005C6BE0">
      <w:pPr>
        <w:numPr>
          <w:ilvl w:val="0"/>
          <w:numId w:val="8"/>
        </w:numPr>
        <w:spacing w:line="240" w:lineRule="auto"/>
        <w:rPr>
          <w:rFonts w:ascii="Open Sans" w:hAnsi="Open Sans" w:cs="Open Sans"/>
        </w:rPr>
      </w:pPr>
      <w:r>
        <w:rPr>
          <w:rFonts w:ascii="Open Sans" w:hAnsi="Open Sans" w:cs="Open Sans"/>
        </w:rPr>
        <w:t>Discussion of two viewpoints</w:t>
      </w:r>
      <w:r w:rsidR="0010365D">
        <w:rPr>
          <w:rFonts w:ascii="Open Sans" w:hAnsi="Open Sans" w:cs="Open Sans"/>
        </w:rPr>
        <w:t>:</w:t>
      </w:r>
      <w:r>
        <w:rPr>
          <w:rFonts w:ascii="Open Sans" w:hAnsi="Open Sans" w:cs="Open Sans"/>
        </w:rPr>
        <w:t xml:space="preserve"> optimists versus pessimists.</w:t>
      </w:r>
    </w:p>
    <w:p w14:paraId="45E51C1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Outline key components of the optimists/neophiliac view.</w:t>
      </w:r>
    </w:p>
    <w:p w14:paraId="01736205"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note down key views and develop and expand on the key arguments. Students to identify key concepts and complete concept grid independently.</w:t>
      </w:r>
    </w:p>
    <w:p w14:paraId="42840E1E" w14:textId="4D474DAE"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‘outline and explain’ question linking to new media (10 marks).</w:t>
      </w:r>
    </w:p>
    <w:p w14:paraId="5F1E667F" w14:textId="77777777" w:rsidR="00055167" w:rsidRDefault="00055167" w:rsidP="00055167">
      <w:pPr>
        <w:rPr>
          <w:rFonts w:ascii="Open Sans" w:eastAsiaTheme="minorEastAsia" w:hAnsi="Open Sans" w:cs="Open Sans"/>
          <w:color w:val="371376"/>
          <w:lang w:eastAsia="en-US"/>
        </w:rPr>
      </w:pPr>
    </w:p>
    <w:p w14:paraId="2C4EF406" w14:textId="77777777" w:rsidR="00055167" w:rsidRDefault="00055167" w:rsidP="00055167">
      <w:pPr>
        <w:rPr>
          <w:rFonts w:ascii="Open Sans" w:hAnsi="Open Sans" w:cs="Open Sans"/>
          <w:color w:val="371376"/>
        </w:rPr>
      </w:pPr>
    </w:p>
    <w:p w14:paraId="6BF45482" w14:textId="77777777" w:rsidR="00055167" w:rsidRPr="00B440F9" w:rsidRDefault="00055167" w:rsidP="00055167">
      <w:pPr>
        <w:pStyle w:val="AQASectionTitle3"/>
        <w:spacing w:before="0"/>
        <w:rPr>
          <w:rFonts w:ascii="Open Sans Medium" w:hAnsi="Open Sans Medium" w:cs="Open Sans Medium"/>
          <w:color w:val="371376"/>
          <w:sz w:val="28"/>
          <w:szCs w:val="28"/>
        </w:rPr>
      </w:pPr>
      <w:r w:rsidRPr="00B440F9">
        <w:rPr>
          <w:rFonts w:ascii="Open Sans Medium" w:hAnsi="Open Sans Medium" w:cs="Open Sans Medium"/>
          <w:color w:val="371376"/>
          <w:sz w:val="28"/>
          <w:szCs w:val="28"/>
        </w:rPr>
        <w:t>Resources</w:t>
      </w:r>
    </w:p>
    <w:p w14:paraId="175AE043" w14:textId="77777777" w:rsidR="00055167" w:rsidRPr="00263F2A" w:rsidRDefault="00055167" w:rsidP="00263F2A">
      <w:pPr>
        <w:pStyle w:val="ListParagraph"/>
        <w:numPr>
          <w:ilvl w:val="0"/>
          <w:numId w:val="28"/>
        </w:numPr>
        <w:ind w:left="360"/>
        <w:rPr>
          <w:rFonts w:ascii="Open Sans" w:hAnsi="Open Sans" w:cs="Open Sans"/>
          <w:color w:val="auto"/>
        </w:rPr>
      </w:pPr>
      <w:bookmarkStart w:id="19" w:name="_Hlk137659585"/>
      <w:r w:rsidRPr="00263F2A">
        <w:rPr>
          <w:rFonts w:ascii="Open Sans" w:hAnsi="Open Sans" w:cs="Open Sans"/>
          <w:i/>
          <w:iCs/>
          <w:color w:val="auto"/>
        </w:rPr>
        <w:t>Sociology Review</w:t>
      </w:r>
      <w:r w:rsidRPr="00263F2A">
        <w:rPr>
          <w:rFonts w:ascii="Open Sans" w:hAnsi="Open Sans" w:cs="Open Sans"/>
          <w:color w:val="auto"/>
        </w:rPr>
        <w:t xml:space="preserve"> articles: volume 25, Issue 3, February 2016 and volume 25, Issue 4, April 2016 </w:t>
      </w:r>
    </w:p>
    <w:p w14:paraId="2459D2AA" w14:textId="77777777" w:rsidR="00263F2A" w:rsidRPr="00263F2A" w:rsidRDefault="00055167" w:rsidP="000E3CF0">
      <w:pPr>
        <w:pStyle w:val="ListParagraph"/>
        <w:numPr>
          <w:ilvl w:val="0"/>
          <w:numId w:val="28"/>
        </w:numPr>
        <w:ind w:left="360"/>
        <w:rPr>
          <w:rFonts w:ascii="Open Sans" w:hAnsi="Open Sans" w:cs="Open Sans"/>
          <w:color w:val="auto"/>
        </w:rPr>
      </w:pPr>
      <w:r w:rsidRPr="00263F2A">
        <w:rPr>
          <w:rFonts w:ascii="Open Sans" w:hAnsi="Open Sans" w:cs="Open Sans"/>
          <w:i/>
          <w:iCs/>
          <w:color w:val="auto"/>
        </w:rPr>
        <w:t xml:space="preserve">Sociology Review </w:t>
      </w:r>
      <w:r w:rsidRPr="00263F2A">
        <w:rPr>
          <w:rFonts w:ascii="Open Sans" w:hAnsi="Open Sans" w:cs="Open Sans"/>
          <w:color w:val="auto"/>
        </w:rPr>
        <w:t xml:space="preserve">articles: volume 32, Issue 1, September 2021 </w:t>
      </w:r>
    </w:p>
    <w:p w14:paraId="61841D98" w14:textId="348D1B37" w:rsidR="00055167" w:rsidRPr="00263F2A" w:rsidRDefault="00595BEE" w:rsidP="000E3CF0">
      <w:pPr>
        <w:pStyle w:val="ListParagraph"/>
        <w:numPr>
          <w:ilvl w:val="0"/>
          <w:numId w:val="28"/>
        </w:numPr>
        <w:ind w:left="360"/>
        <w:rPr>
          <w:rFonts w:ascii="Open Sans" w:hAnsi="Open Sans" w:cs="Open Sans"/>
          <w:color w:val="1847BF"/>
        </w:rPr>
      </w:pPr>
      <w:hyperlink r:id="rId32" w:history="1">
        <w:r w:rsidR="0010365D" w:rsidRPr="00263F2A">
          <w:rPr>
            <w:rStyle w:val="Hyperlink"/>
            <w:rFonts w:ascii="Open Sans" w:hAnsi="Open Sans" w:cs="Open Sans"/>
          </w:rPr>
          <w:t>Article on The Impact of New Media</w:t>
        </w:r>
      </w:hyperlink>
    </w:p>
    <w:p w14:paraId="24703E4A" w14:textId="111AA658" w:rsidR="00055167" w:rsidRPr="00263F2A" w:rsidRDefault="00055167" w:rsidP="00263F2A">
      <w:pPr>
        <w:pStyle w:val="ListParagraph"/>
        <w:numPr>
          <w:ilvl w:val="0"/>
          <w:numId w:val="28"/>
        </w:numPr>
        <w:ind w:left="360"/>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Maric T, Meadows N, </w:t>
      </w:r>
      <w:r w:rsidRPr="00263F2A">
        <w:rPr>
          <w:rFonts w:ascii="Open Sans" w:hAnsi="Open Sans" w:cs="Open Sans"/>
          <w:i/>
          <w:color w:val="auto"/>
        </w:rPr>
        <w:t>AQA Sociology for A-level book 2</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Hodder Education, 2016</w:t>
      </w:r>
      <w:bookmarkEnd w:id="19"/>
    </w:p>
    <w:p w14:paraId="01127035" w14:textId="401C0F4D" w:rsidR="00055167" w:rsidRPr="00263F2A" w:rsidRDefault="00055167" w:rsidP="00263F2A">
      <w:pPr>
        <w:pStyle w:val="ListParagraph"/>
        <w:numPr>
          <w:ilvl w:val="0"/>
          <w:numId w:val="28"/>
        </w:numPr>
        <w:ind w:left="360"/>
        <w:rPr>
          <w:rFonts w:ascii="Open Sans" w:hAnsi="Open Sans" w:cs="Open Sans"/>
          <w:color w:val="auto"/>
        </w:rPr>
      </w:pPr>
      <w:r w:rsidRPr="00263F2A">
        <w:rPr>
          <w:rFonts w:ascii="Open Sans" w:hAnsi="Open Sans" w:cs="Open Sans"/>
          <w:color w:val="auto"/>
        </w:rPr>
        <w:t xml:space="preserve">Chapman S, Holborn M, Moore S, Aiken D, </w:t>
      </w:r>
      <w:r w:rsidRPr="00263F2A">
        <w:rPr>
          <w:rFonts w:ascii="Open Sans" w:hAnsi="Open Sans" w:cs="Open Sans"/>
          <w:i/>
          <w:color w:val="auto"/>
        </w:rPr>
        <w:t>AQA A-level Sociology Year 2 Student Book</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Collins, 2016</w:t>
      </w:r>
    </w:p>
    <w:p w14:paraId="3B675421" w14:textId="77777777" w:rsidR="00055167" w:rsidRDefault="00055167" w:rsidP="00055167">
      <w:pPr>
        <w:rPr>
          <w:rFonts w:ascii="Open Sans" w:hAnsi="Open Sans" w:cs="Open Sans"/>
          <w:color w:val="371376" w:themeColor="text1"/>
        </w:rPr>
      </w:pPr>
    </w:p>
    <w:p w14:paraId="06135CA5" w14:textId="77777777" w:rsidR="00055167" w:rsidRDefault="00055167" w:rsidP="00055167">
      <w:pPr>
        <w:rPr>
          <w:rFonts w:ascii="Open Sans" w:hAnsi="Open Sans" w:cs="Open Sans"/>
        </w:rPr>
      </w:pPr>
      <w:r>
        <w:rPr>
          <w:rFonts w:ascii="Open Sans" w:hAnsi="Open Sans" w:cs="Open Sans"/>
        </w:rPr>
        <w:br w:type="page"/>
      </w:r>
    </w:p>
    <w:p w14:paraId="2FD5DF0A"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bookmarkStart w:id="20" w:name="w13"/>
      <w:bookmarkEnd w:id="20"/>
      <w:r w:rsidRPr="00B440F9">
        <w:rPr>
          <w:rFonts w:ascii="Open Sans Medium" w:eastAsiaTheme="majorEastAsia" w:hAnsi="Open Sans Medium" w:cs="Open Sans Medium"/>
          <w:b/>
          <w:bCs/>
          <w:color w:val="371376"/>
          <w:sz w:val="28"/>
          <w:szCs w:val="28"/>
        </w:rPr>
        <w:lastRenderedPageBreak/>
        <w:t>Week 13</w:t>
      </w:r>
    </w:p>
    <w:p w14:paraId="3ADA45D8"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Specification content</w:t>
      </w:r>
    </w:p>
    <w:p w14:paraId="62B646AF" w14:textId="472C7A67" w:rsidR="00055167" w:rsidRDefault="00055167" w:rsidP="00B440F9">
      <w:pPr>
        <w:spacing w:afterLines="120" w:after="288" w:line="276" w:lineRule="auto"/>
        <w:contextualSpacing/>
        <w:rPr>
          <w:rFonts w:ascii="Open Sans" w:hAnsi="Open Sans" w:cs="Open Sans"/>
          <w:color w:val="371376" w:themeColor="text1"/>
          <w:szCs w:val="22"/>
        </w:rPr>
      </w:pPr>
      <w:r>
        <w:rPr>
          <w:rFonts w:ascii="Open Sans" w:hAnsi="Open Sans" w:cs="Open Sans"/>
        </w:rPr>
        <w:t>The new media and their significance for an understanding of the role of the media in contemporary society</w:t>
      </w:r>
      <w:r w:rsidR="0010365D">
        <w:rPr>
          <w:rFonts w:ascii="Open Sans" w:hAnsi="Open Sans" w:cs="Open Sans"/>
        </w:rPr>
        <w:t>.</w:t>
      </w:r>
    </w:p>
    <w:p w14:paraId="05C291E7" w14:textId="77777777" w:rsidR="00055167" w:rsidRDefault="00055167" w:rsidP="00055167">
      <w:pPr>
        <w:spacing w:afterLines="120" w:after="288" w:line="276" w:lineRule="auto"/>
        <w:ind w:left="360"/>
        <w:contextualSpacing/>
        <w:rPr>
          <w:rFonts w:ascii="Open Sans" w:hAnsi="Open Sans" w:cs="Open Sans"/>
        </w:rPr>
      </w:pPr>
    </w:p>
    <w:p w14:paraId="1463F4BB"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lang w:eastAsia="en-US"/>
        </w:rPr>
      </w:pPr>
      <w:bookmarkStart w:id="21" w:name="_Hlk138930395"/>
      <w:r w:rsidRPr="00B440F9">
        <w:rPr>
          <w:rFonts w:ascii="Open Sans Medium" w:eastAsiaTheme="majorEastAsia" w:hAnsi="Open Sans Medium" w:cs="Open Sans Medium"/>
          <w:b/>
          <w:bCs/>
          <w:color w:val="371376"/>
          <w:sz w:val="28"/>
          <w:szCs w:val="28"/>
        </w:rPr>
        <w:t>Learning outcomes</w:t>
      </w:r>
    </w:p>
    <w:bookmarkEnd w:id="21"/>
    <w:p w14:paraId="59B06B0C" w14:textId="77777777" w:rsidR="00055167" w:rsidRDefault="00055167" w:rsidP="005C6BE0">
      <w:pPr>
        <w:keepNext/>
        <w:numPr>
          <w:ilvl w:val="0"/>
          <w:numId w:val="7"/>
        </w:numPr>
        <w:spacing w:line="240" w:lineRule="auto"/>
        <w:rPr>
          <w:rFonts w:ascii="Open Sans" w:hAnsi="Open Sans" w:cs="Open Sans"/>
          <w:color w:val="371376" w:themeColor="text1"/>
          <w:szCs w:val="22"/>
        </w:rPr>
      </w:pPr>
      <w:r>
        <w:rPr>
          <w:rFonts w:ascii="Open Sans" w:hAnsi="Open Sans" w:cs="Open Sans"/>
        </w:rPr>
        <w:t>Review neophiliac view.</w:t>
      </w:r>
    </w:p>
    <w:p w14:paraId="60077F47"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Identify what the cultural pessimist view is.</w:t>
      </w:r>
    </w:p>
    <w:p w14:paraId="1AAAB16B"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Outline the key concepts associated with this view.</w:t>
      </w:r>
    </w:p>
    <w:p w14:paraId="21651B8E"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the key features of new media.</w:t>
      </w:r>
    </w:p>
    <w:p w14:paraId="3EDEED94"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Evaluate and investigate whether the new media has had a positive impact.</w:t>
      </w:r>
    </w:p>
    <w:p w14:paraId="094D1C30"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Re-cap the key inequalities in accessing the new media.</w:t>
      </w:r>
    </w:p>
    <w:p w14:paraId="6E3F139C"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key concepts.</w:t>
      </w:r>
    </w:p>
    <w:p w14:paraId="04E02E07"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Explore key theories.</w:t>
      </w:r>
    </w:p>
    <w:p w14:paraId="27527AD1"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Examine key theorists.</w:t>
      </w:r>
    </w:p>
    <w:p w14:paraId="223E6737"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Review all key knowledge.</w:t>
      </w:r>
    </w:p>
    <w:p w14:paraId="4F0A60CD"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an understanding of the key concepts.</w:t>
      </w:r>
    </w:p>
    <w:p w14:paraId="5C307EAC" w14:textId="77777777" w:rsidR="00055167" w:rsidRDefault="00055167" w:rsidP="005C6BE0">
      <w:pPr>
        <w:keepNext/>
        <w:numPr>
          <w:ilvl w:val="0"/>
          <w:numId w:val="7"/>
        </w:numPr>
        <w:spacing w:line="240" w:lineRule="auto"/>
        <w:rPr>
          <w:rFonts w:ascii="Open Sans" w:hAnsi="Open Sans" w:cs="Open Sans"/>
        </w:rPr>
      </w:pPr>
      <w:r>
        <w:rPr>
          <w:rFonts w:ascii="Open Sans" w:hAnsi="Open Sans" w:cs="Open Sans"/>
        </w:rPr>
        <w:t>Develop exam technique.</w:t>
      </w:r>
    </w:p>
    <w:p w14:paraId="4B788365" w14:textId="1060A1C7" w:rsidR="00055167" w:rsidRDefault="00055167" w:rsidP="00055167">
      <w:pPr>
        <w:keepNext/>
        <w:spacing w:before="210"/>
        <w:rPr>
          <w:rFonts w:ascii="Open Sans" w:eastAsiaTheme="majorEastAsia" w:hAnsi="Open Sans" w:cs="Open Sans"/>
          <w:b/>
          <w:bCs/>
          <w:color w:val="412878"/>
          <w:sz w:val="24"/>
          <w:lang w:eastAsia="en-US"/>
        </w:rPr>
      </w:pPr>
      <w:bookmarkStart w:id="22" w:name="_Hlk138930470"/>
      <w:r w:rsidRPr="00B440F9">
        <w:rPr>
          <w:rFonts w:ascii="Open Sans Medium" w:eastAsiaTheme="majorEastAsia" w:hAnsi="Open Sans Medium" w:cs="Open Sans Medium"/>
          <w:b/>
          <w:bCs/>
          <w:color w:val="371376"/>
          <w:sz w:val="28"/>
          <w:szCs w:val="28"/>
        </w:rPr>
        <w:t xml:space="preserve">Suggested timing </w:t>
      </w:r>
      <w:r>
        <w:rPr>
          <w:rFonts w:ascii="Open Sans" w:eastAsiaTheme="majorEastAsia" w:hAnsi="Open Sans" w:cs="Open Sans"/>
          <w:b/>
          <w:bCs/>
          <w:color w:val="371376"/>
          <w:sz w:val="24"/>
        </w:rPr>
        <w:br/>
      </w:r>
      <w:r>
        <w:rPr>
          <w:rFonts w:ascii="Open Sans" w:eastAsiaTheme="majorEastAsia" w:hAnsi="Open Sans" w:cs="Open Sans"/>
        </w:rPr>
        <w:t>4 hours 30 minutes</w:t>
      </w:r>
      <w:r w:rsidR="0010365D">
        <w:rPr>
          <w:rFonts w:ascii="Open Sans" w:eastAsiaTheme="majorEastAsia" w:hAnsi="Open Sans" w:cs="Open Sans"/>
        </w:rPr>
        <w:t>.</w:t>
      </w:r>
    </w:p>
    <w:p w14:paraId="69559DA5"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Possible teaching and learning activities</w:t>
      </w:r>
    </w:p>
    <w:bookmarkEnd w:id="22"/>
    <w:p w14:paraId="148DA89F" w14:textId="77777777" w:rsidR="00055167" w:rsidRDefault="00055167" w:rsidP="005C6BE0">
      <w:pPr>
        <w:numPr>
          <w:ilvl w:val="0"/>
          <w:numId w:val="8"/>
        </w:numPr>
        <w:spacing w:line="240" w:lineRule="auto"/>
        <w:rPr>
          <w:rFonts w:ascii="Open Sans" w:hAnsi="Open Sans" w:cs="Open Sans"/>
          <w:color w:val="371376" w:themeColor="text1"/>
          <w:szCs w:val="22"/>
        </w:rPr>
      </w:pPr>
      <w:r>
        <w:rPr>
          <w:rFonts w:ascii="Open Sans" w:hAnsi="Open Sans" w:cs="Open Sans"/>
        </w:rPr>
        <w:t>Statements listed and students need to identify if that is a statement associated with neophiliacs or cultural pessimists.</w:t>
      </w:r>
    </w:p>
    <w:p w14:paraId="198AA1E6"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Re-cap and review neophiliac key concepts.</w:t>
      </w:r>
    </w:p>
    <w:p w14:paraId="7671A8A0"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of cultural pessimists.</w:t>
      </w:r>
    </w:p>
    <w:p w14:paraId="015F0B8C" w14:textId="1507EA85" w:rsidR="00055167" w:rsidRDefault="00055167" w:rsidP="005C6BE0">
      <w:pPr>
        <w:numPr>
          <w:ilvl w:val="0"/>
          <w:numId w:val="8"/>
        </w:numPr>
        <w:spacing w:line="240" w:lineRule="auto"/>
        <w:rPr>
          <w:rFonts w:ascii="Open Sans" w:hAnsi="Open Sans" w:cs="Open Sans"/>
        </w:rPr>
      </w:pPr>
      <w:r>
        <w:rPr>
          <w:rFonts w:ascii="Open Sans" w:hAnsi="Open Sans" w:cs="Open Sans"/>
        </w:rPr>
        <w:t>Students to note down key views and develop and expand on the key arguments</w:t>
      </w:r>
      <w:r w:rsidR="001240FA">
        <w:rPr>
          <w:rFonts w:ascii="Open Sans" w:hAnsi="Open Sans" w:cs="Open Sans"/>
        </w:rPr>
        <w:t>:</w:t>
      </w:r>
      <w:r>
        <w:rPr>
          <w:rFonts w:ascii="Open Sans" w:hAnsi="Open Sans" w:cs="Open Sans"/>
        </w:rPr>
        <w:t xml:space="preserve"> problems of validity of information, cultural imperialism, threat to democracy, lack of regulation, commercialisation and limited consumer choice, increasing surveillance, the undermining of communities.</w:t>
      </w:r>
    </w:p>
    <w:p w14:paraId="364AB26E"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Students to identify key concepts and complete concept grid independently.</w:t>
      </w:r>
    </w:p>
    <w:p w14:paraId="6AAC051E" w14:textId="167EB99C" w:rsidR="00055167" w:rsidRDefault="00055167" w:rsidP="005C6BE0">
      <w:pPr>
        <w:numPr>
          <w:ilvl w:val="0"/>
          <w:numId w:val="8"/>
        </w:numPr>
        <w:spacing w:line="240" w:lineRule="auto"/>
        <w:rPr>
          <w:rFonts w:ascii="Open Sans" w:hAnsi="Open Sans" w:cs="Open Sans"/>
        </w:rPr>
      </w:pPr>
      <w:r>
        <w:rPr>
          <w:rFonts w:ascii="Open Sans" w:hAnsi="Open Sans" w:cs="Open Sans"/>
        </w:rPr>
        <w:t>Noughts and crosses</w:t>
      </w:r>
      <w:r w:rsidR="001240FA">
        <w:rPr>
          <w:rFonts w:ascii="Open Sans" w:hAnsi="Open Sans" w:cs="Open Sans"/>
        </w:rPr>
        <w:t xml:space="preserve">: </w:t>
      </w:r>
      <w:r>
        <w:rPr>
          <w:rFonts w:ascii="Open Sans" w:hAnsi="Open Sans" w:cs="Open Sans"/>
        </w:rPr>
        <w:t>one person has concepts associated with neophiliacs (instead of noughts) and one person in the pair has concepts associated with cultural pessimists (instead of crosses).</w:t>
      </w:r>
    </w:p>
    <w:p w14:paraId="644D4F6D" w14:textId="66FAA1CF" w:rsidR="00055167" w:rsidRDefault="00055167" w:rsidP="005C6BE0">
      <w:pPr>
        <w:numPr>
          <w:ilvl w:val="0"/>
          <w:numId w:val="8"/>
        </w:numPr>
        <w:spacing w:line="240" w:lineRule="auto"/>
        <w:rPr>
          <w:rFonts w:ascii="Open Sans" w:hAnsi="Open Sans" w:cs="Open Sans"/>
        </w:rPr>
      </w:pPr>
      <w:r>
        <w:rPr>
          <w:rFonts w:ascii="Open Sans" w:hAnsi="Open Sans" w:cs="Open Sans"/>
        </w:rPr>
        <w:t>Re-cap activity</w:t>
      </w:r>
      <w:r w:rsidR="001240FA">
        <w:rPr>
          <w:rFonts w:ascii="Open Sans" w:hAnsi="Open Sans" w:cs="Open Sans"/>
        </w:rPr>
        <w:t xml:space="preserve">: </w:t>
      </w:r>
      <w:r>
        <w:rPr>
          <w:rFonts w:ascii="Open Sans" w:hAnsi="Open Sans" w:cs="Open Sans"/>
        </w:rPr>
        <w:t>students to recall on white boards the key features of the new media.</w:t>
      </w:r>
    </w:p>
    <w:p w14:paraId="04ECE849"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review of inequalities in accessing new media.</w:t>
      </w:r>
    </w:p>
    <w:p w14:paraId="0F97EA46" w14:textId="698E6527" w:rsidR="00055167" w:rsidRDefault="00055167" w:rsidP="005C6BE0">
      <w:pPr>
        <w:numPr>
          <w:ilvl w:val="0"/>
          <w:numId w:val="8"/>
        </w:numPr>
        <w:spacing w:line="240" w:lineRule="auto"/>
        <w:rPr>
          <w:rFonts w:ascii="Open Sans" w:hAnsi="Open Sans" w:cs="Open Sans"/>
        </w:rPr>
      </w:pPr>
      <w:r>
        <w:rPr>
          <w:rFonts w:ascii="Open Sans" w:hAnsi="Open Sans" w:cs="Open Sans"/>
        </w:rPr>
        <w:t>Read the article from the U</w:t>
      </w:r>
      <w:r w:rsidR="001240FA">
        <w:rPr>
          <w:rFonts w:ascii="Open Sans" w:hAnsi="Open Sans" w:cs="Open Sans"/>
        </w:rPr>
        <w:t>nited Nations (UN)</w:t>
      </w:r>
      <w:r>
        <w:rPr>
          <w:rFonts w:ascii="Open Sans" w:hAnsi="Open Sans" w:cs="Open Sans"/>
        </w:rPr>
        <w:t xml:space="preserve"> on the Digital Divide. </w:t>
      </w:r>
    </w:p>
    <w:p w14:paraId="6345979A" w14:textId="0BDF215A" w:rsidR="00055167" w:rsidRDefault="00055167" w:rsidP="005C6BE0">
      <w:pPr>
        <w:numPr>
          <w:ilvl w:val="0"/>
          <w:numId w:val="8"/>
        </w:numPr>
        <w:spacing w:line="240" w:lineRule="auto"/>
        <w:rPr>
          <w:rFonts w:ascii="Open Sans" w:hAnsi="Open Sans" w:cs="Open Sans"/>
        </w:rPr>
      </w:pPr>
      <w:r>
        <w:rPr>
          <w:rFonts w:ascii="Open Sans" w:hAnsi="Open Sans" w:cs="Open Sans"/>
        </w:rPr>
        <w:t>Students to review the key debate between optimists/neophiliacs and cultural pessimists and decide which is the strongest argument</w:t>
      </w:r>
      <w:r w:rsidR="001240FA">
        <w:rPr>
          <w:rFonts w:ascii="Open Sans" w:hAnsi="Open Sans" w:cs="Open Sans"/>
        </w:rPr>
        <w:t>. T</w:t>
      </w:r>
      <w:r>
        <w:rPr>
          <w:rFonts w:ascii="Open Sans" w:hAnsi="Open Sans" w:cs="Open Sans"/>
        </w:rPr>
        <w:t>hey have to put forward evidence as to why it is the strongest argument.</w:t>
      </w:r>
    </w:p>
    <w:p w14:paraId="7FD5DAEA"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Round the room review of students’ answers.</w:t>
      </w:r>
    </w:p>
    <w:p w14:paraId="4A3C3965" w14:textId="38A0DDB7" w:rsidR="00055167" w:rsidRDefault="00055167" w:rsidP="005C6BE0">
      <w:pPr>
        <w:numPr>
          <w:ilvl w:val="0"/>
          <w:numId w:val="8"/>
        </w:numPr>
        <w:spacing w:line="240" w:lineRule="auto"/>
        <w:rPr>
          <w:rFonts w:ascii="Open Sans" w:hAnsi="Open Sans" w:cs="Open Sans"/>
        </w:rPr>
      </w:pPr>
      <w:proofErr w:type="spellStart"/>
      <w:r>
        <w:rPr>
          <w:rFonts w:ascii="Open Sans" w:hAnsi="Open Sans" w:cs="Open Sans"/>
        </w:rPr>
        <w:t>Triptico</w:t>
      </w:r>
      <w:proofErr w:type="spellEnd"/>
      <w:r w:rsidR="001240FA">
        <w:rPr>
          <w:rFonts w:ascii="Open Sans" w:hAnsi="Open Sans" w:cs="Open Sans"/>
        </w:rPr>
        <w:t xml:space="preserve">: </w:t>
      </w:r>
      <w:r>
        <w:rPr>
          <w:rFonts w:ascii="Open Sans" w:hAnsi="Open Sans" w:cs="Open Sans"/>
        </w:rPr>
        <w:t>find ten activity, students to find ten concepts associated with the neophiliac argument and then concepts associated with the cultural pessimist argument.</w:t>
      </w:r>
    </w:p>
    <w:p w14:paraId="0372B13C" w14:textId="0E5A426B" w:rsidR="00055167" w:rsidRDefault="00055167" w:rsidP="005C6BE0">
      <w:pPr>
        <w:numPr>
          <w:ilvl w:val="0"/>
          <w:numId w:val="8"/>
        </w:numPr>
        <w:spacing w:line="240" w:lineRule="auto"/>
        <w:rPr>
          <w:rFonts w:ascii="Open Sans" w:hAnsi="Open Sans" w:cs="Open Sans"/>
        </w:rPr>
      </w:pPr>
      <w:r>
        <w:rPr>
          <w:rFonts w:ascii="Open Sans" w:hAnsi="Open Sans" w:cs="Open Sans"/>
        </w:rPr>
        <w:lastRenderedPageBreak/>
        <w:t>Make links</w:t>
      </w:r>
      <w:r w:rsidR="001240FA">
        <w:rPr>
          <w:rFonts w:ascii="Open Sans" w:hAnsi="Open Sans" w:cs="Open Sans"/>
        </w:rPr>
        <w:t>:</w:t>
      </w:r>
      <w:r>
        <w:rPr>
          <w:rFonts w:ascii="Open Sans" w:hAnsi="Open Sans" w:cs="Open Sans"/>
        </w:rPr>
        <w:t xml:space="preserve"> identify how new media as a topic can be linked to all other topics studied within media.</w:t>
      </w:r>
    </w:p>
    <w:p w14:paraId="6206009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and review of exam technique for the 20-markers.</w:t>
      </w:r>
    </w:p>
    <w:p w14:paraId="1B51B11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Look at a variety of exam questions and get students to make plans for each one.</w:t>
      </w:r>
    </w:p>
    <w:p w14:paraId="2803B272"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Questions on new media.</w:t>
      </w:r>
    </w:p>
    <w:p w14:paraId="30E19941"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A3 summary sheet covering all key topics for students to fill in independently.</w:t>
      </w:r>
    </w:p>
    <w:p w14:paraId="59C12449" w14:textId="0BE1A593" w:rsidR="00055167" w:rsidRDefault="00055167" w:rsidP="005C6BE0">
      <w:pPr>
        <w:numPr>
          <w:ilvl w:val="0"/>
          <w:numId w:val="8"/>
        </w:numPr>
        <w:spacing w:line="240" w:lineRule="auto"/>
        <w:rPr>
          <w:rFonts w:ascii="Open Sans" w:hAnsi="Open Sans" w:cs="Open Sans"/>
        </w:rPr>
      </w:pPr>
      <w:r>
        <w:rPr>
          <w:rFonts w:ascii="Open Sans" w:hAnsi="Open Sans" w:cs="Open Sans"/>
        </w:rPr>
        <w:t>Students to read Sociology review articles</w:t>
      </w:r>
      <w:r w:rsidR="001240FA">
        <w:rPr>
          <w:rFonts w:ascii="Open Sans" w:hAnsi="Open Sans" w:cs="Open Sans"/>
        </w:rPr>
        <w:t>:</w:t>
      </w:r>
      <w:r>
        <w:rPr>
          <w:rFonts w:ascii="Open Sans" w:hAnsi="Open Sans" w:cs="Open Sans"/>
        </w:rPr>
        <w:t xml:space="preserve"> ‘Teenager identities and social media’ and ‘The smartphone society’.</w:t>
      </w:r>
    </w:p>
    <w:p w14:paraId="6199DDE8" w14:textId="1054CF8E" w:rsidR="00055167" w:rsidRDefault="00055167" w:rsidP="005C6BE0">
      <w:pPr>
        <w:numPr>
          <w:ilvl w:val="0"/>
          <w:numId w:val="8"/>
        </w:numPr>
        <w:spacing w:line="240" w:lineRule="auto"/>
        <w:rPr>
          <w:rFonts w:ascii="Open Sans" w:hAnsi="Open Sans" w:cs="Open Sans"/>
        </w:rPr>
      </w:pPr>
      <w:r>
        <w:rPr>
          <w:rFonts w:ascii="Open Sans" w:hAnsi="Open Sans" w:cs="Open Sans"/>
        </w:rPr>
        <w:t>Quick quiz</w:t>
      </w:r>
      <w:r w:rsidR="001240FA">
        <w:rPr>
          <w:rFonts w:ascii="Open Sans" w:hAnsi="Open Sans" w:cs="Open Sans"/>
        </w:rPr>
        <w:t>:</w:t>
      </w:r>
      <w:r>
        <w:rPr>
          <w:rFonts w:ascii="Open Sans" w:hAnsi="Open Sans" w:cs="Open Sans"/>
        </w:rPr>
        <w:t xml:space="preserve"> re-cap test.</w:t>
      </w:r>
    </w:p>
    <w:p w14:paraId="66E301DE" w14:textId="00F0647B" w:rsidR="00055167" w:rsidRDefault="00055167" w:rsidP="005C6BE0">
      <w:pPr>
        <w:numPr>
          <w:ilvl w:val="0"/>
          <w:numId w:val="8"/>
        </w:numPr>
        <w:spacing w:line="240" w:lineRule="auto"/>
        <w:rPr>
          <w:rFonts w:ascii="Open Sans" w:hAnsi="Open Sans" w:cs="Open Sans"/>
        </w:rPr>
      </w:pPr>
      <w:r>
        <w:rPr>
          <w:rFonts w:ascii="Open Sans" w:hAnsi="Open Sans" w:cs="Open Sans"/>
        </w:rPr>
        <w:t>Extension</w:t>
      </w:r>
      <w:r w:rsidR="001240FA">
        <w:rPr>
          <w:rFonts w:ascii="Open Sans" w:hAnsi="Open Sans" w:cs="Open Sans"/>
        </w:rPr>
        <w:t>:</w:t>
      </w:r>
      <w:r>
        <w:rPr>
          <w:rFonts w:ascii="Open Sans" w:hAnsi="Open Sans" w:cs="Open Sans"/>
        </w:rPr>
        <w:t xml:space="preserve"> discover sociology podcast</w:t>
      </w:r>
    </w:p>
    <w:p w14:paraId="2DCB93C4"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Read and make notes on pages 257–267 from textbook.</w:t>
      </w:r>
    </w:p>
    <w:p w14:paraId="75F0922D"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Questions on assessment objectives.</w:t>
      </w:r>
    </w:p>
    <w:p w14:paraId="2924CF98"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Review knowledge.</w:t>
      </w:r>
    </w:p>
    <w:p w14:paraId="043CCED1"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Discussion exam technique.</w:t>
      </w:r>
    </w:p>
    <w:p w14:paraId="2BD6DE2D" w14:textId="146C47AD" w:rsidR="00055167" w:rsidRDefault="00055167" w:rsidP="005C6BE0">
      <w:pPr>
        <w:numPr>
          <w:ilvl w:val="0"/>
          <w:numId w:val="8"/>
        </w:numPr>
        <w:spacing w:line="240" w:lineRule="auto"/>
        <w:rPr>
          <w:rFonts w:ascii="Open Sans" w:hAnsi="Open Sans" w:cs="Open Sans"/>
        </w:rPr>
      </w:pPr>
      <w:r>
        <w:rPr>
          <w:rFonts w:ascii="Open Sans" w:hAnsi="Open Sans" w:cs="Open Sans"/>
        </w:rPr>
        <w:t>Timed assessment</w:t>
      </w:r>
      <w:r w:rsidR="001240FA">
        <w:rPr>
          <w:rFonts w:ascii="Open Sans" w:hAnsi="Open Sans" w:cs="Open Sans"/>
        </w:rPr>
        <w:t>:</w:t>
      </w:r>
      <w:r>
        <w:rPr>
          <w:rFonts w:ascii="Open Sans" w:hAnsi="Open Sans" w:cs="Open Sans"/>
        </w:rPr>
        <w:t xml:space="preserve"> ‘Applying material from Item A, analyse’ question on the new media (10 marks).</w:t>
      </w:r>
    </w:p>
    <w:p w14:paraId="6D162B4D" w14:textId="437BDB43" w:rsidR="00055167" w:rsidRDefault="00B617BD" w:rsidP="005C6BE0">
      <w:pPr>
        <w:numPr>
          <w:ilvl w:val="0"/>
          <w:numId w:val="8"/>
        </w:numPr>
        <w:spacing w:line="240" w:lineRule="auto"/>
        <w:rPr>
          <w:rFonts w:ascii="Open Sans" w:hAnsi="Open Sans" w:cs="Open Sans"/>
        </w:rPr>
      </w:pPr>
      <w:r>
        <w:rPr>
          <w:rFonts w:ascii="Open Sans" w:hAnsi="Open Sans" w:cs="Open Sans"/>
        </w:rPr>
        <w:t>Home work</w:t>
      </w:r>
      <w:r w:rsidR="00055167">
        <w:rPr>
          <w:rFonts w:ascii="Open Sans" w:hAnsi="Open Sans" w:cs="Open Sans"/>
        </w:rPr>
        <w:t>: revision for the mock.</w:t>
      </w:r>
    </w:p>
    <w:p w14:paraId="068829B4" w14:textId="77777777" w:rsidR="00055167" w:rsidRDefault="00055167" w:rsidP="005C6BE0">
      <w:pPr>
        <w:numPr>
          <w:ilvl w:val="0"/>
          <w:numId w:val="8"/>
        </w:numPr>
        <w:spacing w:line="240" w:lineRule="auto"/>
        <w:rPr>
          <w:rFonts w:ascii="Open Sans" w:hAnsi="Open Sans" w:cs="Open Sans"/>
        </w:rPr>
      </w:pPr>
      <w:r>
        <w:rPr>
          <w:rFonts w:ascii="Open Sans" w:hAnsi="Open Sans" w:cs="Open Sans"/>
        </w:rPr>
        <w:t>Scoopit quiz available on this topic.</w:t>
      </w:r>
    </w:p>
    <w:p w14:paraId="30B49444" w14:textId="77777777" w:rsidR="00055167" w:rsidRDefault="00055167" w:rsidP="00055167">
      <w:pPr>
        <w:rPr>
          <w:rFonts w:ascii="Open Sans" w:eastAsiaTheme="minorEastAsia" w:hAnsi="Open Sans" w:cs="Open Sans"/>
          <w:color w:val="371376"/>
          <w:lang w:eastAsia="en-US"/>
        </w:rPr>
      </w:pPr>
    </w:p>
    <w:p w14:paraId="1AA8BF2F" w14:textId="77777777" w:rsidR="00055167" w:rsidRPr="00B440F9" w:rsidRDefault="00055167" w:rsidP="00055167">
      <w:pPr>
        <w:keepNext/>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Resources</w:t>
      </w:r>
    </w:p>
    <w:p w14:paraId="56BB36AE" w14:textId="77777777" w:rsidR="00055167" w:rsidRPr="00263F2A" w:rsidRDefault="00055167" w:rsidP="00263F2A">
      <w:pPr>
        <w:pStyle w:val="ListParagraph"/>
        <w:numPr>
          <w:ilvl w:val="0"/>
          <w:numId w:val="27"/>
        </w:numPr>
        <w:ind w:left="360"/>
        <w:rPr>
          <w:rFonts w:ascii="Open Sans" w:eastAsiaTheme="minorEastAsia" w:hAnsi="Open Sans" w:cs="Open Sans"/>
          <w:color w:val="auto"/>
        </w:rPr>
      </w:pPr>
      <w:r w:rsidRPr="00263F2A">
        <w:rPr>
          <w:rFonts w:ascii="Open Sans" w:hAnsi="Open Sans" w:cs="Open Sans"/>
          <w:i/>
          <w:iCs/>
          <w:color w:val="auto"/>
        </w:rPr>
        <w:t xml:space="preserve">Sociology Review </w:t>
      </w:r>
      <w:r w:rsidRPr="00263F2A">
        <w:rPr>
          <w:rFonts w:ascii="Open Sans" w:hAnsi="Open Sans" w:cs="Open Sans"/>
          <w:color w:val="auto"/>
        </w:rPr>
        <w:t>articles: volume 25, Issue 3, February 2016 and volume 25, Issue 4, April 2016</w:t>
      </w:r>
    </w:p>
    <w:p w14:paraId="594AA2BF" w14:textId="77777777" w:rsidR="00055167" w:rsidRPr="00263F2A" w:rsidRDefault="00055167" w:rsidP="00263F2A">
      <w:pPr>
        <w:pStyle w:val="ListParagraph"/>
        <w:numPr>
          <w:ilvl w:val="0"/>
          <w:numId w:val="27"/>
        </w:numPr>
        <w:ind w:left="360"/>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Maric T, Meadows N, </w:t>
      </w:r>
      <w:r w:rsidRPr="00263F2A">
        <w:rPr>
          <w:rFonts w:ascii="Open Sans" w:hAnsi="Open Sans" w:cs="Open Sans"/>
          <w:i/>
          <w:color w:val="auto"/>
        </w:rPr>
        <w:t>AQA Sociology for A-level book 2</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Hodder Education, 2016</w:t>
      </w:r>
    </w:p>
    <w:p w14:paraId="1F526489" w14:textId="76E429A8" w:rsidR="00055167" w:rsidRPr="00263F2A" w:rsidRDefault="00055167" w:rsidP="00263F2A">
      <w:pPr>
        <w:pStyle w:val="ListParagraph"/>
        <w:numPr>
          <w:ilvl w:val="0"/>
          <w:numId w:val="27"/>
        </w:numPr>
        <w:ind w:left="360"/>
        <w:rPr>
          <w:rFonts w:ascii="Open Sans" w:hAnsi="Open Sans" w:cs="Open Sans"/>
          <w:color w:val="auto"/>
        </w:rPr>
      </w:pPr>
      <w:r w:rsidRPr="00263F2A">
        <w:rPr>
          <w:rFonts w:ascii="Open Sans" w:hAnsi="Open Sans" w:cs="Open Sans"/>
          <w:i/>
          <w:iCs/>
          <w:color w:val="auto"/>
        </w:rPr>
        <w:t>Sociology Review</w:t>
      </w:r>
      <w:r w:rsidRPr="00263F2A">
        <w:rPr>
          <w:rFonts w:ascii="Open Sans" w:hAnsi="Open Sans" w:cs="Open Sans"/>
          <w:color w:val="auto"/>
        </w:rPr>
        <w:t xml:space="preserve"> articles: volume 32, Issue 1, September 2021 </w:t>
      </w:r>
    </w:p>
    <w:p w14:paraId="70B94427" w14:textId="05DA87AC" w:rsidR="00055167" w:rsidRPr="00263F2A" w:rsidRDefault="00595BEE" w:rsidP="00263F2A">
      <w:pPr>
        <w:pStyle w:val="ListParagraph"/>
        <w:numPr>
          <w:ilvl w:val="0"/>
          <w:numId w:val="27"/>
        </w:numPr>
        <w:ind w:left="360"/>
        <w:rPr>
          <w:rFonts w:ascii="Open Sans" w:hAnsi="Open Sans" w:cs="Open Sans"/>
          <w:color w:val="1847BF"/>
        </w:rPr>
      </w:pPr>
      <w:hyperlink r:id="rId33" w:history="1">
        <w:r w:rsidR="001240FA" w:rsidRPr="00263F2A">
          <w:rPr>
            <w:rStyle w:val="Hyperlink"/>
            <w:rFonts w:ascii="Open Sans" w:hAnsi="Open Sans" w:cs="Open Sans"/>
          </w:rPr>
          <w:t xml:space="preserve">Article on The Impact of New Media </w:t>
        </w:r>
      </w:hyperlink>
      <w:r w:rsidR="00055167" w:rsidRPr="00263F2A">
        <w:rPr>
          <w:rFonts w:ascii="Open Sans" w:hAnsi="Open Sans" w:cs="Open Sans"/>
          <w:color w:val="1847BF"/>
        </w:rPr>
        <w:t xml:space="preserve"> </w:t>
      </w:r>
    </w:p>
    <w:p w14:paraId="0E788A93" w14:textId="77777777" w:rsidR="00055167" w:rsidRPr="00263F2A" w:rsidRDefault="00055167" w:rsidP="00263F2A">
      <w:pPr>
        <w:pStyle w:val="ListParagraph"/>
        <w:numPr>
          <w:ilvl w:val="0"/>
          <w:numId w:val="27"/>
        </w:numPr>
        <w:ind w:left="360"/>
        <w:rPr>
          <w:rFonts w:ascii="Open Sans" w:hAnsi="Open Sans" w:cs="Open Sans"/>
          <w:color w:val="auto"/>
        </w:rPr>
      </w:pPr>
      <w:proofErr w:type="spellStart"/>
      <w:r w:rsidRPr="00263F2A">
        <w:rPr>
          <w:rFonts w:ascii="Open Sans" w:hAnsi="Open Sans" w:cs="Open Sans"/>
          <w:color w:val="auto"/>
        </w:rPr>
        <w:t>Bown</w:t>
      </w:r>
      <w:proofErr w:type="spellEnd"/>
      <w:r w:rsidRPr="00263F2A">
        <w:rPr>
          <w:rFonts w:ascii="Open Sans" w:hAnsi="Open Sans" w:cs="Open Sans"/>
          <w:color w:val="auto"/>
        </w:rPr>
        <w:t xml:space="preserve"> D, </w:t>
      </w:r>
      <w:proofErr w:type="spellStart"/>
      <w:r w:rsidRPr="00263F2A">
        <w:rPr>
          <w:rFonts w:ascii="Open Sans" w:hAnsi="Open Sans" w:cs="Open Sans"/>
          <w:color w:val="auto"/>
        </w:rPr>
        <w:t>Pountney</w:t>
      </w:r>
      <w:proofErr w:type="spellEnd"/>
      <w:r w:rsidRPr="00263F2A">
        <w:rPr>
          <w:rFonts w:ascii="Open Sans" w:hAnsi="Open Sans" w:cs="Open Sans"/>
          <w:color w:val="auto"/>
        </w:rPr>
        <w:t xml:space="preserve"> L, Maric T, Meadows N, </w:t>
      </w:r>
      <w:r w:rsidRPr="00263F2A">
        <w:rPr>
          <w:rFonts w:ascii="Open Sans" w:hAnsi="Open Sans" w:cs="Open Sans"/>
          <w:i/>
          <w:color w:val="auto"/>
        </w:rPr>
        <w:t>AQA Sociology for A-level book 2</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Hodder Education, 2016</w:t>
      </w:r>
    </w:p>
    <w:p w14:paraId="15721112" w14:textId="52F5E360" w:rsidR="00103AB6" w:rsidRPr="00263F2A" w:rsidRDefault="00055167" w:rsidP="00263F2A">
      <w:pPr>
        <w:pStyle w:val="ListParagraph"/>
        <w:numPr>
          <w:ilvl w:val="0"/>
          <w:numId w:val="27"/>
        </w:numPr>
        <w:ind w:left="360"/>
        <w:rPr>
          <w:rFonts w:ascii="Open Sans" w:hAnsi="Open Sans" w:cs="Open Sans"/>
          <w:color w:val="auto"/>
        </w:rPr>
        <w:sectPr w:rsidR="00103AB6" w:rsidRPr="00263F2A" w:rsidSect="00F77294">
          <w:headerReference w:type="default" r:id="rId34"/>
          <w:footerReference w:type="default" r:id="rId35"/>
          <w:headerReference w:type="first" r:id="rId36"/>
          <w:footerReference w:type="first" r:id="rId37"/>
          <w:type w:val="continuous"/>
          <w:pgSz w:w="11906" w:h="16838" w:code="9"/>
          <w:pgMar w:top="1134" w:right="1134" w:bottom="1134" w:left="1134" w:header="850" w:footer="170" w:gutter="0"/>
          <w:cols w:space="708"/>
          <w:titlePg/>
          <w:docGrid w:linePitch="360"/>
        </w:sectPr>
      </w:pPr>
      <w:r w:rsidRPr="00263F2A">
        <w:rPr>
          <w:rFonts w:ascii="Open Sans" w:hAnsi="Open Sans" w:cs="Open Sans"/>
          <w:color w:val="auto"/>
        </w:rPr>
        <w:t xml:space="preserve">Chapman S, Holborn M, Moore S, Aiken D, </w:t>
      </w:r>
      <w:r w:rsidRPr="00263F2A">
        <w:rPr>
          <w:rFonts w:ascii="Open Sans" w:hAnsi="Open Sans" w:cs="Open Sans"/>
          <w:i/>
          <w:color w:val="auto"/>
        </w:rPr>
        <w:t>AQA A-level Sociology Year 2 Student Book</w:t>
      </w:r>
      <w:r w:rsidRPr="00263F2A">
        <w:rPr>
          <w:rFonts w:ascii="Open Sans" w:hAnsi="Open Sans" w:cs="Open Sans"/>
          <w:color w:val="auto"/>
        </w:rPr>
        <w:t>,</w:t>
      </w:r>
      <w:r w:rsidRPr="00263F2A">
        <w:rPr>
          <w:rFonts w:ascii="Open Sans" w:hAnsi="Open Sans" w:cs="Open Sans"/>
          <w:i/>
          <w:color w:val="auto"/>
        </w:rPr>
        <w:t xml:space="preserve"> </w:t>
      </w:r>
      <w:r w:rsidRPr="00263F2A">
        <w:rPr>
          <w:rFonts w:ascii="Open Sans" w:hAnsi="Open Sans" w:cs="Open Sans"/>
          <w:color w:val="auto"/>
        </w:rPr>
        <w:t>Collins, 201</w:t>
      </w:r>
    </w:p>
    <w:p w14:paraId="78D140AD" w14:textId="4A5A88BB" w:rsidR="00055167" w:rsidRPr="00B440F9" w:rsidRDefault="00055167" w:rsidP="00055167">
      <w:pPr>
        <w:rPr>
          <w:rFonts w:ascii="Open Sans Medium" w:hAnsi="Open Sans Medium" w:cs="Open Sans Medium"/>
          <w:sz w:val="28"/>
          <w:szCs w:val="28"/>
        </w:rPr>
      </w:pPr>
      <w:r w:rsidRPr="00B440F9">
        <w:rPr>
          <w:rFonts w:ascii="Open Sans Medium" w:eastAsiaTheme="majorEastAsia" w:hAnsi="Open Sans Medium" w:cs="Open Sans Medium"/>
          <w:b/>
          <w:bCs/>
          <w:color w:val="371376"/>
          <w:sz w:val="28"/>
          <w:szCs w:val="28"/>
        </w:rPr>
        <w:lastRenderedPageBreak/>
        <w:t xml:space="preserve">Week 14 </w:t>
      </w:r>
      <w:r w:rsidR="00263F2A">
        <w:rPr>
          <w:rFonts w:ascii="Open Sans Medium" w:eastAsiaTheme="majorEastAsia" w:hAnsi="Open Sans Medium" w:cs="Open Sans Medium"/>
          <w:b/>
          <w:bCs/>
          <w:color w:val="371376"/>
          <w:sz w:val="28"/>
          <w:szCs w:val="28"/>
        </w:rPr>
        <w:t>and</w:t>
      </w:r>
      <w:r w:rsidRPr="00B440F9">
        <w:rPr>
          <w:rFonts w:ascii="Open Sans Medium" w:eastAsiaTheme="majorEastAsia" w:hAnsi="Open Sans Medium" w:cs="Open Sans Medium"/>
          <w:b/>
          <w:bCs/>
          <w:color w:val="371376"/>
          <w:sz w:val="28"/>
          <w:szCs w:val="28"/>
        </w:rPr>
        <w:t>- 15</w:t>
      </w:r>
    </w:p>
    <w:p w14:paraId="0EAB1E71"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Learning outcomes</w:t>
      </w:r>
    </w:p>
    <w:p w14:paraId="55BB969D" w14:textId="77777777" w:rsidR="00055167" w:rsidRPr="00C52E09" w:rsidRDefault="00055167" w:rsidP="005C6BE0">
      <w:pPr>
        <w:pStyle w:val="ListParagraph"/>
        <w:numPr>
          <w:ilvl w:val="0"/>
          <w:numId w:val="12"/>
        </w:numPr>
        <w:rPr>
          <w:rFonts w:ascii="Open Sans" w:hAnsi="Open Sans" w:cs="Open Sans"/>
          <w:color w:val="auto"/>
        </w:rPr>
      </w:pPr>
      <w:r w:rsidRPr="00C52E09">
        <w:rPr>
          <w:rFonts w:ascii="Open Sans" w:hAnsi="Open Sans" w:cs="Open Sans"/>
          <w:color w:val="auto"/>
        </w:rPr>
        <w:t>Review all knowledge.</w:t>
      </w:r>
    </w:p>
    <w:p w14:paraId="188DDC67" w14:textId="77777777" w:rsidR="00055167" w:rsidRPr="00C52E09" w:rsidRDefault="00055167" w:rsidP="005C6BE0">
      <w:pPr>
        <w:pStyle w:val="ListParagraph"/>
        <w:numPr>
          <w:ilvl w:val="0"/>
          <w:numId w:val="12"/>
        </w:numPr>
        <w:rPr>
          <w:rFonts w:ascii="Open Sans" w:hAnsi="Open Sans" w:cs="Open Sans"/>
          <w:color w:val="auto"/>
        </w:rPr>
      </w:pPr>
      <w:r w:rsidRPr="00C52E09">
        <w:rPr>
          <w:rFonts w:ascii="Open Sans" w:hAnsi="Open Sans" w:cs="Open Sans"/>
          <w:color w:val="auto"/>
        </w:rPr>
        <w:t>Evaluate all perspectives.</w:t>
      </w:r>
    </w:p>
    <w:p w14:paraId="154D2D51" w14:textId="77777777" w:rsidR="00055167" w:rsidRPr="00C52E09" w:rsidRDefault="00055167" w:rsidP="005C6BE0">
      <w:pPr>
        <w:pStyle w:val="ListParagraph"/>
        <w:numPr>
          <w:ilvl w:val="0"/>
          <w:numId w:val="12"/>
        </w:numPr>
        <w:rPr>
          <w:rFonts w:ascii="Open Sans" w:hAnsi="Open Sans" w:cs="Open Sans"/>
          <w:color w:val="auto"/>
        </w:rPr>
      </w:pPr>
      <w:r w:rsidRPr="00C52E09">
        <w:rPr>
          <w:rFonts w:ascii="Open Sans" w:hAnsi="Open Sans" w:cs="Open Sans"/>
          <w:color w:val="auto"/>
        </w:rPr>
        <w:t>Develop exam technique.</w:t>
      </w:r>
    </w:p>
    <w:p w14:paraId="4CD0445B" w14:textId="2B938F87" w:rsidR="00055167" w:rsidRDefault="00055167" w:rsidP="00055167">
      <w:pPr>
        <w:keepNext/>
        <w:spacing w:before="210"/>
        <w:rPr>
          <w:rFonts w:ascii="Open Sans" w:eastAsiaTheme="majorEastAsia" w:hAnsi="Open Sans" w:cs="Open Sans"/>
          <w:b/>
          <w:bCs/>
          <w:color w:val="412878"/>
          <w:sz w:val="24"/>
        </w:rPr>
      </w:pPr>
      <w:r w:rsidRPr="00B440F9">
        <w:rPr>
          <w:rFonts w:ascii="Open Sans Medium" w:eastAsiaTheme="majorEastAsia" w:hAnsi="Open Sans Medium" w:cs="Open Sans Medium"/>
          <w:b/>
          <w:bCs/>
          <w:color w:val="371376"/>
          <w:sz w:val="28"/>
          <w:szCs w:val="28"/>
        </w:rPr>
        <w:t>Suggested timing</w:t>
      </w:r>
      <w:r>
        <w:rPr>
          <w:rFonts w:ascii="Open Sans" w:eastAsiaTheme="majorEastAsia" w:hAnsi="Open Sans" w:cs="Open Sans"/>
          <w:b/>
          <w:bCs/>
          <w:color w:val="371376"/>
          <w:sz w:val="24"/>
        </w:rPr>
        <w:t xml:space="preserve"> </w:t>
      </w:r>
      <w:r>
        <w:rPr>
          <w:rFonts w:ascii="Open Sans" w:eastAsiaTheme="majorEastAsia" w:hAnsi="Open Sans" w:cs="Open Sans"/>
          <w:b/>
          <w:bCs/>
          <w:color w:val="371376"/>
          <w:sz w:val="24"/>
        </w:rPr>
        <w:br/>
      </w:r>
      <w:r>
        <w:rPr>
          <w:rFonts w:ascii="Open Sans" w:eastAsiaTheme="majorEastAsia" w:hAnsi="Open Sans" w:cs="Open Sans"/>
        </w:rPr>
        <w:t>4 hours 30 minutes</w:t>
      </w:r>
      <w:r w:rsidR="001240FA">
        <w:rPr>
          <w:rFonts w:ascii="Open Sans" w:eastAsiaTheme="majorEastAsia" w:hAnsi="Open Sans" w:cs="Open Sans"/>
        </w:rPr>
        <w:t>.</w:t>
      </w:r>
    </w:p>
    <w:p w14:paraId="6CDB3F48" w14:textId="77777777" w:rsidR="00055167" w:rsidRPr="00B440F9" w:rsidRDefault="00055167" w:rsidP="00055167">
      <w:pPr>
        <w:keepNext/>
        <w:spacing w:before="210"/>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Possible teaching and learning activities</w:t>
      </w:r>
    </w:p>
    <w:p w14:paraId="3217A066"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Diamond nines.</w:t>
      </w:r>
    </w:p>
    <w:p w14:paraId="4F712A9E"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Essay planning.</w:t>
      </w:r>
    </w:p>
    <w:p w14:paraId="437CC6C4"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Seven key things per topic.</w:t>
      </w:r>
    </w:p>
    <w:p w14:paraId="24E21F1A"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A–Z of key concepts.</w:t>
      </w:r>
    </w:p>
    <w:p w14:paraId="11CFF061"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Review questions for revision.</w:t>
      </w:r>
    </w:p>
    <w:p w14:paraId="71457B19"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Red, amber, green rating for all the key topics.</w:t>
      </w:r>
    </w:p>
    <w:p w14:paraId="11906153"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Develop exam skills.</w:t>
      </w:r>
    </w:p>
    <w:p w14:paraId="6AF26EB6"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Discuss requirements for the topics in Sociology paper.</w:t>
      </w:r>
    </w:p>
    <w:p w14:paraId="718E39D8"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Review question skills and assessment objectives.</w:t>
      </w:r>
    </w:p>
    <w:p w14:paraId="784E0BE0"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Students to reflect on content so far and compile a list of questions they would like to ask about content and revision.</w:t>
      </w:r>
    </w:p>
    <w:p w14:paraId="652A8CAE" w14:textId="0580EC48"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Students to sit full mock exam</w:t>
      </w:r>
      <w:r w:rsidR="001240FA">
        <w:rPr>
          <w:rFonts w:ascii="Open Sans" w:hAnsi="Open Sans" w:cs="Open Sans"/>
          <w:color w:val="auto"/>
        </w:rPr>
        <w:t>:</w:t>
      </w:r>
      <w:r w:rsidRPr="00055167">
        <w:rPr>
          <w:rFonts w:ascii="Open Sans" w:hAnsi="Open Sans" w:cs="Open Sans"/>
          <w:color w:val="auto"/>
        </w:rPr>
        <w:t xml:space="preserve"> A-level specimen Paper 2, Section B, Topic B3 on </w:t>
      </w:r>
      <w:r w:rsidR="001240FA">
        <w:rPr>
          <w:rFonts w:ascii="Open Sans" w:hAnsi="Open Sans" w:cs="Open Sans"/>
          <w:color w:val="auto"/>
        </w:rPr>
        <w:t>Centre Services.</w:t>
      </w:r>
    </w:p>
    <w:p w14:paraId="2C63D63D"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Reflection on mock exam.</w:t>
      </w:r>
    </w:p>
    <w:p w14:paraId="0D1EB2A3" w14:textId="7655FF3C"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Go through the mark scheme</w:t>
      </w:r>
      <w:r w:rsidR="001240FA">
        <w:rPr>
          <w:rFonts w:ascii="Open Sans" w:hAnsi="Open Sans" w:cs="Open Sans"/>
          <w:color w:val="auto"/>
        </w:rPr>
        <w:t xml:space="preserve">. </w:t>
      </w:r>
      <w:r w:rsidRPr="00055167">
        <w:rPr>
          <w:rFonts w:ascii="Open Sans" w:hAnsi="Open Sans" w:cs="Open Sans"/>
          <w:color w:val="auto"/>
        </w:rPr>
        <w:t xml:space="preserve"> </w:t>
      </w:r>
      <w:r w:rsidR="001240FA">
        <w:rPr>
          <w:rFonts w:ascii="Open Sans" w:hAnsi="Open Sans" w:cs="Open Sans"/>
          <w:color w:val="auto"/>
        </w:rPr>
        <w:t>S</w:t>
      </w:r>
      <w:r w:rsidRPr="00055167">
        <w:rPr>
          <w:rFonts w:ascii="Open Sans" w:hAnsi="Open Sans" w:cs="Open Sans"/>
          <w:color w:val="auto"/>
        </w:rPr>
        <w:t>tudents to look at their own answers and mark the papers as you go through</w:t>
      </w:r>
      <w:r w:rsidR="001240FA">
        <w:rPr>
          <w:rFonts w:ascii="Open Sans" w:hAnsi="Open Sans" w:cs="Open Sans"/>
          <w:color w:val="auto"/>
        </w:rPr>
        <w:t>. T</w:t>
      </w:r>
      <w:r w:rsidRPr="00055167">
        <w:rPr>
          <w:rFonts w:ascii="Open Sans" w:hAnsi="Open Sans" w:cs="Open Sans"/>
          <w:color w:val="auto"/>
        </w:rPr>
        <w:t>ake in the essays for marking and compare your marks with their marks.</w:t>
      </w:r>
    </w:p>
    <w:p w14:paraId="6DB7CDD6" w14:textId="77777777" w:rsidR="00055167" w:rsidRPr="00055167" w:rsidRDefault="00055167" w:rsidP="005C6BE0">
      <w:pPr>
        <w:pStyle w:val="ListParagraph"/>
        <w:numPr>
          <w:ilvl w:val="0"/>
          <w:numId w:val="13"/>
        </w:numPr>
        <w:rPr>
          <w:rFonts w:ascii="Open Sans" w:hAnsi="Open Sans" w:cs="Open Sans"/>
          <w:color w:val="auto"/>
        </w:rPr>
      </w:pPr>
      <w:r w:rsidRPr="00055167">
        <w:rPr>
          <w:rFonts w:ascii="Open Sans" w:hAnsi="Open Sans" w:cs="Open Sans"/>
          <w:color w:val="auto"/>
        </w:rPr>
        <w:t>Look at AQA example answers and mark them.</w:t>
      </w:r>
    </w:p>
    <w:p w14:paraId="3F60748B" w14:textId="77777777" w:rsidR="00055167" w:rsidRDefault="00055167" w:rsidP="00055167">
      <w:pPr>
        <w:rPr>
          <w:rFonts w:ascii="Arial" w:hAnsi="Arial" w:cs="Arial"/>
        </w:rPr>
      </w:pPr>
    </w:p>
    <w:p w14:paraId="7263BE40" w14:textId="77777777" w:rsidR="00055167" w:rsidRPr="00B440F9" w:rsidRDefault="00055167" w:rsidP="00055167">
      <w:pPr>
        <w:keepNext/>
        <w:rPr>
          <w:rFonts w:ascii="Open Sans Medium" w:eastAsiaTheme="majorEastAsia" w:hAnsi="Open Sans Medium" w:cs="Open Sans Medium"/>
          <w:b/>
          <w:bCs/>
          <w:color w:val="371376"/>
          <w:sz w:val="28"/>
          <w:szCs w:val="28"/>
        </w:rPr>
      </w:pPr>
      <w:r w:rsidRPr="00B440F9">
        <w:rPr>
          <w:rFonts w:ascii="Open Sans Medium" w:eastAsiaTheme="majorEastAsia" w:hAnsi="Open Sans Medium" w:cs="Open Sans Medium"/>
          <w:b/>
          <w:bCs/>
          <w:color w:val="371376"/>
          <w:sz w:val="28"/>
          <w:szCs w:val="28"/>
        </w:rPr>
        <w:t>Resources</w:t>
      </w:r>
    </w:p>
    <w:p w14:paraId="5D0093AA" w14:textId="4BD8B072" w:rsidR="007744C5" w:rsidRPr="007744C5" w:rsidRDefault="00595BEE" w:rsidP="00103AB6">
      <w:pPr>
        <w:rPr>
          <w:lang w:val="en-US"/>
        </w:rPr>
      </w:pPr>
      <w:hyperlink r:id="rId38" w:history="1">
        <w:r w:rsidR="00055167" w:rsidRPr="00103AB6">
          <w:rPr>
            <w:rStyle w:val="Hyperlink"/>
            <w:rFonts w:ascii="Open Sans" w:hAnsi="Open Sans" w:cs="Open Sans"/>
          </w:rPr>
          <w:t>Paper 2 specimens and past papers</w:t>
        </w:r>
      </w:hyperlink>
    </w:p>
    <w:sectPr w:rsidR="007744C5" w:rsidRPr="007744C5" w:rsidSect="00F77294">
      <w:headerReference w:type="first" r:id="rId39"/>
      <w:footerReference w:type="first" r:id="rId40"/>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DBDD" w14:textId="77777777" w:rsidR="005655D1" w:rsidRDefault="005655D1">
      <w:r>
        <w:separator/>
      </w:r>
    </w:p>
  </w:endnote>
  <w:endnote w:type="continuationSeparator" w:id="0">
    <w:p w14:paraId="034E6E23" w14:textId="77777777" w:rsidR="005655D1" w:rsidRDefault="0056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1545E69-3600-4100-A444-98DF2099280C}"/>
  </w:font>
  <w:font w:name="Open Sans ExtraBold">
    <w:panose1 w:val="00000000000000000000"/>
    <w:charset w:val="00"/>
    <w:family w:val="auto"/>
    <w:pitch w:val="variable"/>
    <w:sig w:usb0="E00002FF" w:usb1="4000201B" w:usb2="00000028" w:usb3="00000000" w:csb0="0000019F" w:csb1="00000000"/>
    <w:embedRegular r:id="rId2" w:subsetted="1" w:fontKey="{9CD67B4A-E9E5-4879-88CF-1FF626C04EB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7CCA1841-E651-4A66-9089-9D018B4BEBDE}"/>
    <w:embedBold r:id="rId4" w:fontKey="{AA589F55-F43D-4425-AFA7-45374DD6929D}"/>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5" w:subsetted="1" w:fontKey="{11620226-0118-427E-81C2-0AF41124B606}"/>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embedRegular r:id="rId6" w:fontKey="{BFF34C2C-2F7F-43F4-A297-33D23C1E96EE}"/>
    <w:embedBold r:id="rId7" w:fontKey="{13EDE0E4-DA71-44F0-B093-B707F0E7162E}"/>
    <w:embedItalic r:id="rId8" w:fontKey="{02555291-D7BD-42D5-ADA3-981E1DA9A26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9166A" w:rsidRPr="006820A1" w14:paraId="7229B332" w14:textId="77777777" w:rsidTr="000814AD">
      <w:trPr>
        <w:trHeight w:hRule="exact" w:val="397"/>
      </w:trPr>
      <w:tc>
        <w:tcPr>
          <w:tcW w:w="8789" w:type="dxa"/>
        </w:tcPr>
        <w:p w14:paraId="2DBAD195" w14:textId="77777777" w:rsidR="0009166A" w:rsidRPr="006820A1" w:rsidRDefault="0009166A"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9166A" w:rsidRPr="006820A1" w:rsidRDefault="0009166A"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09166A" w:rsidRPr="006820A1" w:rsidRDefault="0009166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gridCol w:w="7940"/>
      <w:gridCol w:w="849"/>
    </w:tblGrid>
    <w:tr w:rsidR="0009166A" w:rsidRPr="006820A1" w14:paraId="7C42E9EF" w14:textId="77777777" w:rsidTr="005C6BE0">
      <w:trPr>
        <w:trHeight w:hRule="exact" w:val="397"/>
      </w:trPr>
      <w:tc>
        <w:tcPr>
          <w:tcW w:w="9639" w:type="dxa"/>
        </w:tcPr>
        <w:p w14:paraId="1A581205" w14:textId="049E63C8" w:rsidR="0009166A" w:rsidRPr="006820A1" w:rsidRDefault="001F516D" w:rsidP="00103AB6">
          <w:pPr>
            <w:pStyle w:val="AQAfooter8ptleftaligned"/>
            <w:ind w:right="-849"/>
            <w:rPr>
              <w:rFonts w:ascii="Open Sans" w:hAnsi="Open Sans" w:cs="Open Sans"/>
            </w:rPr>
          </w:pPr>
          <w:r w:rsidRPr="006820A1">
            <w:rPr>
              <w:rFonts w:ascii="Open Sans" w:hAnsi="Open Sans" w:cs="Open Sans"/>
            </w:rPr>
            <w:t>© 2023 AQA</w:t>
          </w:r>
          <w:r w:rsidR="004465E9">
            <w:rPr>
              <w:rFonts w:ascii="Open Sans" w:hAnsi="Open Sans" w:cs="Open Sans"/>
            </w:rPr>
            <w:t xml:space="preserve">                                           </w:t>
          </w:r>
          <w:r w:rsidR="005C6BE0">
            <w:rPr>
              <w:rFonts w:ascii="Open Sans" w:hAnsi="Open Sans" w:cs="Open Sans"/>
            </w:rPr>
            <w:t xml:space="preserve">    </w:t>
          </w:r>
          <w:r w:rsidR="00103AB6">
            <w:rPr>
              <w:rFonts w:ascii="Open Sans" w:hAnsi="Open Sans" w:cs="Open Sans"/>
            </w:rPr>
            <w:t xml:space="preserve">                                                        </w:t>
          </w:r>
          <w:r w:rsidR="004465E9">
            <w:rPr>
              <w:rFonts w:ascii="Open Sans" w:hAnsi="Open Sans" w:cs="Open Sans"/>
            </w:rPr>
            <w:t xml:space="preserve">                </w:t>
          </w:r>
          <w:r w:rsidR="00103AB6">
            <w:rPr>
              <w:rFonts w:ascii="Open Sans" w:hAnsi="Open Sans" w:cs="Open Sans"/>
            </w:rPr>
            <w:t xml:space="preserve">                             </w:t>
          </w:r>
          <w:r>
            <w:rPr>
              <w:rFonts w:ascii="Open Sans" w:hAnsi="Open Sans" w:cs="Open Sans"/>
            </w:rPr>
            <w:t xml:space="preserve">                       </w:t>
          </w:r>
          <w:r w:rsidR="00103AB6">
            <w:rPr>
              <w:rFonts w:ascii="Open Sans" w:hAnsi="Open Sans" w:cs="Open Sans"/>
            </w:rPr>
            <w:t xml:space="preserve">         </w:t>
          </w:r>
          <w:r w:rsidR="004465E9">
            <w:rPr>
              <w:rFonts w:ascii="Open Sans" w:hAnsi="Open Sans" w:cs="Open Sans"/>
            </w:rPr>
            <w:t xml:space="preserve">               </w:t>
          </w:r>
          <w:r w:rsidR="00103AB6">
            <w:rPr>
              <w:rFonts w:ascii="Open Sans" w:hAnsi="Open Sans" w:cs="Open Sans"/>
            </w:rPr>
            <w:t xml:space="preserve">   </w:t>
          </w:r>
          <w:r w:rsidR="005C6BE0" w:rsidRPr="006820A1">
            <w:rPr>
              <w:rFonts w:ascii="Open Sans" w:hAnsi="Open Sans" w:cs="Open Sans"/>
            </w:rPr>
            <w:fldChar w:fldCharType="begin"/>
          </w:r>
          <w:r w:rsidR="005C6BE0" w:rsidRPr="006820A1">
            <w:rPr>
              <w:rFonts w:ascii="Open Sans" w:hAnsi="Open Sans" w:cs="Open Sans"/>
            </w:rPr>
            <w:instrText xml:space="preserve"> PAGE   \* MERGEFORMAT </w:instrText>
          </w:r>
          <w:r w:rsidR="005C6BE0" w:rsidRPr="006820A1">
            <w:rPr>
              <w:rFonts w:ascii="Open Sans" w:hAnsi="Open Sans" w:cs="Open Sans"/>
            </w:rPr>
            <w:fldChar w:fldCharType="separate"/>
          </w:r>
          <w:r w:rsidR="005C6BE0">
            <w:rPr>
              <w:rFonts w:ascii="Open Sans" w:hAnsi="Open Sans" w:cs="Open Sans"/>
            </w:rPr>
            <w:t>30</w:t>
          </w:r>
          <w:r w:rsidR="005C6BE0" w:rsidRPr="006820A1">
            <w:rPr>
              <w:rFonts w:ascii="Open Sans" w:hAnsi="Open Sans" w:cs="Open Sans"/>
              <w:noProof/>
            </w:rPr>
            <w:fldChar w:fldCharType="end"/>
          </w:r>
          <w:r w:rsidR="005C6BE0" w:rsidRPr="006820A1">
            <w:rPr>
              <w:rFonts w:ascii="Open Sans" w:hAnsi="Open Sans" w:cs="Open Sans"/>
              <w:noProof/>
            </w:rPr>
            <w:t xml:space="preserve"> of </w:t>
          </w:r>
          <w:r w:rsidR="005C6BE0" w:rsidRPr="006820A1">
            <w:rPr>
              <w:rFonts w:ascii="Open Sans" w:hAnsi="Open Sans" w:cs="Open Sans"/>
              <w:noProof/>
            </w:rPr>
            <w:fldChar w:fldCharType="begin"/>
          </w:r>
          <w:r w:rsidR="005C6BE0" w:rsidRPr="006820A1">
            <w:rPr>
              <w:rFonts w:ascii="Open Sans" w:hAnsi="Open Sans" w:cs="Open Sans"/>
              <w:noProof/>
            </w:rPr>
            <w:instrText xml:space="preserve"> NUMPAGES  \* Arabic  \* MERGEFORMAT </w:instrText>
          </w:r>
          <w:r w:rsidR="005C6BE0" w:rsidRPr="006820A1">
            <w:rPr>
              <w:rFonts w:ascii="Open Sans" w:hAnsi="Open Sans" w:cs="Open Sans"/>
              <w:noProof/>
            </w:rPr>
            <w:fldChar w:fldCharType="separate"/>
          </w:r>
          <w:r w:rsidR="005C6BE0">
            <w:rPr>
              <w:rFonts w:ascii="Open Sans" w:hAnsi="Open Sans" w:cs="Open Sans"/>
              <w:noProof/>
            </w:rPr>
            <w:t>31</w:t>
          </w:r>
          <w:r w:rsidR="005C6BE0" w:rsidRPr="006820A1">
            <w:rPr>
              <w:rFonts w:ascii="Open Sans" w:hAnsi="Open Sans" w:cs="Open Sans"/>
              <w:noProof/>
            </w:rPr>
            <w:fldChar w:fldCharType="end"/>
          </w:r>
        </w:p>
      </w:tc>
      <w:tc>
        <w:tcPr>
          <w:tcW w:w="7940" w:type="dxa"/>
        </w:tcPr>
        <w:p w14:paraId="2230B3EC" w14:textId="32D5FD1F" w:rsidR="0009166A" w:rsidRPr="006820A1" w:rsidRDefault="0009166A" w:rsidP="005C6BE0">
          <w:pPr>
            <w:pStyle w:val="AQAfooter8ptleftaligned"/>
            <w:jc w:val="both"/>
            <w:rPr>
              <w:rFonts w:ascii="Open Sans" w:hAnsi="Open Sans" w:cs="Open Sans"/>
            </w:rPr>
          </w:pPr>
        </w:p>
      </w:tc>
      <w:tc>
        <w:tcPr>
          <w:tcW w:w="849" w:type="dxa"/>
        </w:tcPr>
        <w:p w14:paraId="41733848" w14:textId="77777777" w:rsidR="0009166A" w:rsidRPr="006820A1" w:rsidRDefault="0009166A" w:rsidP="007A06C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09166A" w:rsidRPr="006820A1" w:rsidRDefault="0009166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gridCol w:w="7940"/>
      <w:gridCol w:w="849"/>
    </w:tblGrid>
    <w:tr w:rsidR="004465E9" w:rsidRPr="006820A1" w14:paraId="64D79468" w14:textId="77777777" w:rsidTr="005C6BE0">
      <w:trPr>
        <w:trHeight w:hRule="exact" w:val="397"/>
      </w:trPr>
      <w:tc>
        <w:tcPr>
          <w:tcW w:w="9639" w:type="dxa"/>
        </w:tcPr>
        <w:p w14:paraId="78C8C455" w14:textId="47968890" w:rsidR="004465E9" w:rsidRPr="006820A1" w:rsidRDefault="004465E9" w:rsidP="00103AB6">
          <w:pPr>
            <w:pStyle w:val="AQAfooter8ptleftaligned"/>
            <w:ind w:right="-849"/>
            <w:rPr>
              <w:rFonts w:ascii="Open Sans" w:hAnsi="Open Sans" w:cs="Open Sans"/>
            </w:rPr>
          </w:pPr>
          <w:r w:rsidRPr="00EB7011">
            <w:rPr>
              <w:rFonts w:ascii="Open Sans" w:hAnsi="Open Sans" w:cs="Open Sans"/>
            </w:rPr>
            <w:t>© 2023 AQA and its licensors. All rights reserved.</w:t>
          </w:r>
          <w:r>
            <w:rPr>
              <w:rFonts w:ascii="Open Sans" w:hAnsi="Open Sans" w:cs="Open Sans"/>
            </w:rPr>
            <w:t xml:space="preserve">                                                                                                                                  </w:t>
          </w: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rPr>
            <w:t>30</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31</w:t>
          </w:r>
          <w:r w:rsidRPr="006820A1">
            <w:rPr>
              <w:rFonts w:ascii="Open Sans" w:hAnsi="Open Sans" w:cs="Open Sans"/>
              <w:noProof/>
            </w:rPr>
            <w:fldChar w:fldCharType="end"/>
          </w:r>
        </w:p>
      </w:tc>
      <w:tc>
        <w:tcPr>
          <w:tcW w:w="7940" w:type="dxa"/>
        </w:tcPr>
        <w:p w14:paraId="4920D79B" w14:textId="77777777" w:rsidR="004465E9" w:rsidRPr="006820A1" w:rsidRDefault="004465E9" w:rsidP="005C6BE0">
          <w:pPr>
            <w:pStyle w:val="AQAfooter8ptleftaligned"/>
            <w:jc w:val="both"/>
            <w:rPr>
              <w:rFonts w:ascii="Open Sans" w:hAnsi="Open Sans" w:cs="Open Sans"/>
            </w:rPr>
          </w:pPr>
        </w:p>
      </w:tc>
      <w:tc>
        <w:tcPr>
          <w:tcW w:w="849" w:type="dxa"/>
        </w:tcPr>
        <w:p w14:paraId="0BFC305A" w14:textId="77777777" w:rsidR="004465E9" w:rsidRPr="006820A1" w:rsidRDefault="004465E9" w:rsidP="007A06C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3D653DF6" w14:textId="77777777" w:rsidR="004465E9" w:rsidRPr="006820A1" w:rsidRDefault="004465E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7006DA95" wp14:editId="51FC8CA0">
              <wp:simplePos x="0" y="0"/>
              <wp:positionH relativeFrom="page">
                <wp:posOffset>0</wp:posOffset>
              </wp:positionH>
              <wp:positionV relativeFrom="page">
                <wp:posOffset>10153014</wp:posOffset>
              </wp:positionV>
              <wp:extent cx="6840220"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7657" id="Straight Connector 15"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aA7wEAADUEAAAOAAAAZHJzL2Uyb0RvYy54bWysU8GO0zAQvSPxD5bvNG0FZRU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8ydoD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F176" w14:textId="77777777" w:rsidR="005655D1" w:rsidRDefault="005655D1">
      <w:r>
        <w:separator/>
      </w:r>
    </w:p>
  </w:footnote>
  <w:footnote w:type="continuationSeparator" w:id="0">
    <w:p w14:paraId="4234B7D7" w14:textId="77777777" w:rsidR="005655D1" w:rsidRDefault="0056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06DF7263" w:rsidR="0009166A" w:rsidRPr="00447501" w:rsidRDefault="0009166A" w:rsidP="00F77294">
    <w:pPr>
      <w:pStyle w:val="HeaderAQA"/>
      <w:spacing w:after="360"/>
      <w:jc w:val="right"/>
      <w:rPr>
        <w:rFonts w:ascii="Open Sans Medium" w:hAnsi="Open Sans Medium" w:cs="Open Sans Medium"/>
        <w:sz w:val="24"/>
      </w:rPr>
    </w:pPr>
    <w:bookmarkStart w:id="23" w:name="_Hlk141878605"/>
    <w:bookmarkStart w:id="24" w:name="_Hlk141878606"/>
    <w:bookmarkStart w:id="25" w:name="_Hlk141878609"/>
    <w:bookmarkStart w:id="26" w:name="_Hlk141878610"/>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Pr>
        <w:rFonts w:ascii="Open Sans Medium" w:hAnsi="Open Sans Medium" w:cs="Open Sans Medium"/>
        <w:sz w:val="24"/>
      </w:rPr>
      <w:t xml:space="preserve">THE MEDIA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3"/>
    <w:bookmarkEnd w:id="24"/>
    <w:bookmarkEnd w:id="25"/>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09166A" w:rsidRDefault="0009166A"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60944C77" w:rsidR="0009166A" w:rsidRPr="00447501" w:rsidRDefault="0009166A" w:rsidP="00103AB6">
    <w:pPr>
      <w:pStyle w:val="HeaderAQA"/>
      <w:spacing w:after="360"/>
      <w:jc w:val="right"/>
      <w:rPr>
        <w:rFonts w:ascii="Open Sans Medium" w:hAnsi="Open Sans Medium" w:cs="Open Sans Medium"/>
        <w:sz w:val="24"/>
      </w:rPr>
    </w:pPr>
    <w:r w:rsidRPr="00424033">
      <w:t xml:space="preserve"> </w:t>
    </w:r>
    <w:r w:rsidR="00103AB6">
      <w:rPr>
        <w:rFonts w:ascii="Open Sans Medium" w:hAnsi="Open Sans Medium" w:cs="Open Sans Medium"/>
        <w:sz w:val="24"/>
      </w:rPr>
      <w:t>A-</w:t>
    </w:r>
    <w:r w:rsidR="00103AB6" w:rsidRPr="00447501">
      <w:rPr>
        <w:rFonts w:ascii="Open Sans Medium" w:hAnsi="Open Sans Medium" w:cs="Open Sans Medium"/>
        <w:sz w:val="24"/>
      </w:rPr>
      <w:t>LEVEL S</w:t>
    </w:r>
    <w:r w:rsidR="00103AB6">
      <w:rPr>
        <w:rFonts w:ascii="Open Sans Medium" w:hAnsi="Open Sans Medium" w:cs="Open Sans Medium"/>
        <w:sz w:val="24"/>
      </w:rPr>
      <w:t>OCIOLOGY</w:t>
    </w:r>
    <w:r w:rsidR="00103AB6" w:rsidRPr="00447501">
      <w:rPr>
        <w:rFonts w:ascii="Open Sans Medium" w:hAnsi="Open Sans Medium" w:cs="Open Sans Medium"/>
        <w:sz w:val="24"/>
      </w:rPr>
      <w:t xml:space="preserve"> – </w:t>
    </w:r>
    <w:r w:rsidR="00103AB6">
      <w:rPr>
        <w:rFonts w:ascii="Open Sans Medium" w:hAnsi="Open Sans Medium" w:cs="Open Sans Medium"/>
        <w:sz w:val="24"/>
      </w:rPr>
      <w:t>7192</w:t>
    </w:r>
    <w:r w:rsidR="00103AB6" w:rsidRPr="00447501">
      <w:rPr>
        <w:rFonts w:ascii="Open Sans Medium" w:hAnsi="Open Sans Medium" w:cs="Open Sans Medium"/>
        <w:sz w:val="24"/>
      </w:rPr>
      <w:t xml:space="preserve"> – </w:t>
    </w:r>
    <w:r w:rsidR="00103AB6">
      <w:rPr>
        <w:rFonts w:ascii="Open Sans Medium" w:hAnsi="Open Sans Medium" w:cs="Open Sans Medium"/>
        <w:sz w:val="24"/>
      </w:rPr>
      <w:t xml:space="preserve">THE MEDIA </w:t>
    </w:r>
    <w:r w:rsidR="00103AB6" w:rsidRPr="00447501">
      <w:rPr>
        <w:rFonts w:ascii="Open Sans Medium" w:hAnsi="Open Sans Medium" w:cs="Open Sans Medium"/>
        <w:sz w:val="24"/>
      </w:rPr>
      <w:t>–</w:t>
    </w:r>
    <w:r w:rsidR="00103AB6">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CB8"/>
    <w:multiLevelType w:val="hybridMultilevel"/>
    <w:tmpl w:val="087A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042A3"/>
    <w:multiLevelType w:val="hybridMultilevel"/>
    <w:tmpl w:val="215E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DA0F66"/>
    <w:multiLevelType w:val="hybridMultilevel"/>
    <w:tmpl w:val="E2C2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2A13"/>
    <w:multiLevelType w:val="hybridMultilevel"/>
    <w:tmpl w:val="9E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02F5"/>
    <w:multiLevelType w:val="hybridMultilevel"/>
    <w:tmpl w:val="28E66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1B37D38"/>
    <w:multiLevelType w:val="hybridMultilevel"/>
    <w:tmpl w:val="40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E21FC"/>
    <w:multiLevelType w:val="multilevel"/>
    <w:tmpl w:val="998AE086"/>
    <w:lvl w:ilvl="0">
      <w:start w:val="1"/>
      <w:numFmt w:val="decimal"/>
      <w:pStyle w:val="NumberedList1"/>
      <w:lvlText w:val="%1."/>
      <w:lvlJc w:val="left"/>
      <w:pPr>
        <w:ind w:left="2880" w:hanging="360"/>
      </w:pPr>
    </w:lvl>
    <w:lvl w:ilvl="1">
      <w:start w:val="1"/>
      <w:numFmt w:val="lowerLetter"/>
      <w:pStyle w:val="NumberedList2"/>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8" w15:restartNumberingAfterBreak="0">
    <w:nsid w:val="2F307883"/>
    <w:multiLevelType w:val="hybridMultilevel"/>
    <w:tmpl w:val="4EE04118"/>
    <w:lvl w:ilvl="0" w:tplc="91B6851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1247C1"/>
    <w:multiLevelType w:val="hybridMultilevel"/>
    <w:tmpl w:val="05CC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6B0902"/>
    <w:multiLevelType w:val="hybridMultilevel"/>
    <w:tmpl w:val="7A28A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243C4"/>
    <w:multiLevelType w:val="hybridMultilevel"/>
    <w:tmpl w:val="2A229D80"/>
    <w:lvl w:ilvl="0" w:tplc="D708E2F0">
      <w:start w:val="1"/>
      <w:numFmt w:val="bullet"/>
      <w:lvlText w:val=""/>
      <w:lvlJc w:val="left"/>
      <w:pPr>
        <w:ind w:left="360" w:hanging="360"/>
      </w:pPr>
      <w:rPr>
        <w:rFonts w:ascii="Symbol" w:hAnsi="Symbol" w:hint="default"/>
        <w:color w:val="auto"/>
      </w:rPr>
    </w:lvl>
    <w:lvl w:ilvl="1" w:tplc="D708E2F0">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5632A"/>
    <w:multiLevelType w:val="hybridMultilevel"/>
    <w:tmpl w:val="03567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EF50319"/>
    <w:multiLevelType w:val="hybridMultilevel"/>
    <w:tmpl w:val="1F1C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14E1E48"/>
    <w:multiLevelType w:val="hybridMultilevel"/>
    <w:tmpl w:val="DFAC7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9A1992"/>
    <w:multiLevelType w:val="hybridMultilevel"/>
    <w:tmpl w:val="6800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83E9A"/>
    <w:multiLevelType w:val="hybridMultilevel"/>
    <w:tmpl w:val="260623E8"/>
    <w:lvl w:ilvl="0" w:tplc="C5AA94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319260C"/>
    <w:multiLevelType w:val="hybridMultilevel"/>
    <w:tmpl w:val="A9188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3A6AB5"/>
    <w:multiLevelType w:val="hybridMultilevel"/>
    <w:tmpl w:val="9898A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101352D"/>
    <w:multiLevelType w:val="hybridMultilevel"/>
    <w:tmpl w:val="87706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D46401"/>
    <w:multiLevelType w:val="multilevel"/>
    <w:tmpl w:val="738EA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9D26518"/>
    <w:multiLevelType w:val="hybridMultilevel"/>
    <w:tmpl w:val="FC30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4F2CF2"/>
    <w:multiLevelType w:val="hybridMultilevel"/>
    <w:tmpl w:val="FC24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C516DF"/>
    <w:multiLevelType w:val="hybridMultilevel"/>
    <w:tmpl w:val="5522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8D26B1"/>
    <w:multiLevelType w:val="hybridMultilevel"/>
    <w:tmpl w:val="FB60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E0DA5"/>
    <w:multiLevelType w:val="hybridMultilevel"/>
    <w:tmpl w:val="298A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A6A0022"/>
    <w:multiLevelType w:val="hybridMultilevel"/>
    <w:tmpl w:val="96EEA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24"/>
  </w:num>
  <w:num w:numId="8">
    <w:abstractNumId w:val="8"/>
  </w:num>
  <w:num w:numId="9">
    <w:abstractNumId w:val="16"/>
  </w:num>
  <w:num w:numId="10">
    <w:abstractNumId w:val="19"/>
  </w:num>
  <w:num w:numId="11">
    <w:abstractNumId w:val="26"/>
  </w:num>
  <w:num w:numId="12">
    <w:abstractNumId w:val="30"/>
  </w:num>
  <w:num w:numId="13">
    <w:abstractNumId w:val="5"/>
  </w:num>
  <w:num w:numId="14">
    <w:abstractNumId w:val="15"/>
  </w:num>
  <w:num w:numId="15">
    <w:abstractNumId w:val="1"/>
  </w:num>
  <w:num w:numId="16">
    <w:abstractNumId w:val="12"/>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3"/>
  </w:num>
  <w:num w:numId="30">
    <w:abstractNumId w:val="9"/>
  </w:num>
  <w:num w:numId="31">
    <w:abstractNumId w:val="0"/>
  </w:num>
  <w:num w:numId="32">
    <w:abstractNumId w:val="13"/>
  </w:num>
  <w:num w:numId="33">
    <w:abstractNumId w:val="29"/>
  </w:num>
  <w:num w:numId="34">
    <w:abstractNumId w:val="18"/>
  </w:num>
  <w:num w:numId="35">
    <w:abstractNumId w:val="21"/>
  </w:num>
  <w:num w:numId="36">
    <w:abstractNumId w:val="28"/>
  </w:num>
  <w:num w:numId="37">
    <w:abstractNumId w:val="20"/>
  </w:num>
  <w:num w:numId="38">
    <w:abstractNumId w:val="10"/>
  </w:num>
  <w:num w:numId="39">
    <w:abstractNumId w:val="31"/>
  </w:num>
  <w:num w:numId="40">
    <w:abstractNumId w:val="27"/>
  </w:num>
  <w:num w:numId="41">
    <w:abstractNumId w:val="17"/>
  </w:num>
  <w:num w:numId="4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519B"/>
    <w:rsid w:val="00021363"/>
    <w:rsid w:val="00024FA3"/>
    <w:rsid w:val="00034E2E"/>
    <w:rsid w:val="000352AD"/>
    <w:rsid w:val="00036B6F"/>
    <w:rsid w:val="00036CFA"/>
    <w:rsid w:val="0004109A"/>
    <w:rsid w:val="00042DA5"/>
    <w:rsid w:val="00053468"/>
    <w:rsid w:val="00055167"/>
    <w:rsid w:val="00066285"/>
    <w:rsid w:val="000747A9"/>
    <w:rsid w:val="000801D7"/>
    <w:rsid w:val="00081166"/>
    <w:rsid w:val="00081374"/>
    <w:rsid w:val="000814AD"/>
    <w:rsid w:val="00085F1F"/>
    <w:rsid w:val="000867FD"/>
    <w:rsid w:val="00091108"/>
    <w:rsid w:val="0009166A"/>
    <w:rsid w:val="00094656"/>
    <w:rsid w:val="00095511"/>
    <w:rsid w:val="000A29DB"/>
    <w:rsid w:val="000A3CEC"/>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0365D"/>
    <w:rsid w:val="00103AB6"/>
    <w:rsid w:val="001240FA"/>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B68B1"/>
    <w:rsid w:val="001C6FE6"/>
    <w:rsid w:val="001D20F7"/>
    <w:rsid w:val="001D2B08"/>
    <w:rsid w:val="001D69FA"/>
    <w:rsid w:val="001D7CB9"/>
    <w:rsid w:val="001E2A0E"/>
    <w:rsid w:val="001F3D25"/>
    <w:rsid w:val="001F516D"/>
    <w:rsid w:val="001F56D0"/>
    <w:rsid w:val="00203066"/>
    <w:rsid w:val="00203981"/>
    <w:rsid w:val="002203FA"/>
    <w:rsid w:val="0022283D"/>
    <w:rsid w:val="002307B7"/>
    <w:rsid w:val="0023436E"/>
    <w:rsid w:val="00235968"/>
    <w:rsid w:val="00237778"/>
    <w:rsid w:val="002441D0"/>
    <w:rsid w:val="0024766A"/>
    <w:rsid w:val="002508C9"/>
    <w:rsid w:val="0025245D"/>
    <w:rsid w:val="002529FF"/>
    <w:rsid w:val="0026304C"/>
    <w:rsid w:val="00263F2A"/>
    <w:rsid w:val="00266E14"/>
    <w:rsid w:val="002707F1"/>
    <w:rsid w:val="002859EE"/>
    <w:rsid w:val="002A45F9"/>
    <w:rsid w:val="002A7D6D"/>
    <w:rsid w:val="002B1243"/>
    <w:rsid w:val="002B32A4"/>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C31"/>
    <w:rsid w:val="003B2F6C"/>
    <w:rsid w:val="003B58F8"/>
    <w:rsid w:val="003B66B3"/>
    <w:rsid w:val="003B7411"/>
    <w:rsid w:val="003C0BF7"/>
    <w:rsid w:val="003C247C"/>
    <w:rsid w:val="003C4E4A"/>
    <w:rsid w:val="003D17A6"/>
    <w:rsid w:val="003D2194"/>
    <w:rsid w:val="003D2974"/>
    <w:rsid w:val="003D5B11"/>
    <w:rsid w:val="003D6A1A"/>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5E9"/>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0B02"/>
    <w:rsid w:val="0051749E"/>
    <w:rsid w:val="00523DBF"/>
    <w:rsid w:val="005322E1"/>
    <w:rsid w:val="005403D3"/>
    <w:rsid w:val="00546239"/>
    <w:rsid w:val="00554691"/>
    <w:rsid w:val="00555B55"/>
    <w:rsid w:val="005655D1"/>
    <w:rsid w:val="0056593E"/>
    <w:rsid w:val="0057217F"/>
    <w:rsid w:val="00574EAF"/>
    <w:rsid w:val="005760E7"/>
    <w:rsid w:val="0058099A"/>
    <w:rsid w:val="0058157F"/>
    <w:rsid w:val="00581E15"/>
    <w:rsid w:val="005844CE"/>
    <w:rsid w:val="00593514"/>
    <w:rsid w:val="00594E72"/>
    <w:rsid w:val="00595B1D"/>
    <w:rsid w:val="00595BEE"/>
    <w:rsid w:val="00597DC8"/>
    <w:rsid w:val="005A18BB"/>
    <w:rsid w:val="005A28F6"/>
    <w:rsid w:val="005B035C"/>
    <w:rsid w:val="005B05A9"/>
    <w:rsid w:val="005B0BAA"/>
    <w:rsid w:val="005C3598"/>
    <w:rsid w:val="005C6BE0"/>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B48CA"/>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76"/>
    <w:rsid w:val="008365CC"/>
    <w:rsid w:val="00837656"/>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4564"/>
    <w:rsid w:val="009161E9"/>
    <w:rsid w:val="009206AC"/>
    <w:rsid w:val="00921886"/>
    <w:rsid w:val="00924692"/>
    <w:rsid w:val="00930825"/>
    <w:rsid w:val="00933FF1"/>
    <w:rsid w:val="0094097A"/>
    <w:rsid w:val="00941F8E"/>
    <w:rsid w:val="00946CE8"/>
    <w:rsid w:val="009502A1"/>
    <w:rsid w:val="00960207"/>
    <w:rsid w:val="0096383E"/>
    <w:rsid w:val="00964F9E"/>
    <w:rsid w:val="00972B00"/>
    <w:rsid w:val="00973254"/>
    <w:rsid w:val="00974922"/>
    <w:rsid w:val="00974E18"/>
    <w:rsid w:val="00975031"/>
    <w:rsid w:val="0097698A"/>
    <w:rsid w:val="00984CFF"/>
    <w:rsid w:val="00991E33"/>
    <w:rsid w:val="00993A2A"/>
    <w:rsid w:val="009A1AD0"/>
    <w:rsid w:val="009A43A2"/>
    <w:rsid w:val="009A5893"/>
    <w:rsid w:val="009A6B84"/>
    <w:rsid w:val="009A72CE"/>
    <w:rsid w:val="009A72DB"/>
    <w:rsid w:val="009A7D82"/>
    <w:rsid w:val="009B033F"/>
    <w:rsid w:val="009B2DA0"/>
    <w:rsid w:val="009C1378"/>
    <w:rsid w:val="009C5618"/>
    <w:rsid w:val="009D6261"/>
    <w:rsid w:val="009E1AEA"/>
    <w:rsid w:val="009F6138"/>
    <w:rsid w:val="00A0399D"/>
    <w:rsid w:val="00A135E0"/>
    <w:rsid w:val="00A20821"/>
    <w:rsid w:val="00A230DD"/>
    <w:rsid w:val="00A45968"/>
    <w:rsid w:val="00A45EA5"/>
    <w:rsid w:val="00A52CB5"/>
    <w:rsid w:val="00A578FB"/>
    <w:rsid w:val="00A57B9A"/>
    <w:rsid w:val="00A62CEC"/>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0F9"/>
    <w:rsid w:val="00B44171"/>
    <w:rsid w:val="00B52880"/>
    <w:rsid w:val="00B53C4B"/>
    <w:rsid w:val="00B617BD"/>
    <w:rsid w:val="00B6369C"/>
    <w:rsid w:val="00B659B5"/>
    <w:rsid w:val="00B71ED7"/>
    <w:rsid w:val="00B80105"/>
    <w:rsid w:val="00B81988"/>
    <w:rsid w:val="00B849F2"/>
    <w:rsid w:val="00B95931"/>
    <w:rsid w:val="00BA00CA"/>
    <w:rsid w:val="00BB05CC"/>
    <w:rsid w:val="00BC2663"/>
    <w:rsid w:val="00BD558E"/>
    <w:rsid w:val="00BE0655"/>
    <w:rsid w:val="00BE2A28"/>
    <w:rsid w:val="00BE31EC"/>
    <w:rsid w:val="00BE4D26"/>
    <w:rsid w:val="00BE5B9E"/>
    <w:rsid w:val="00BE7901"/>
    <w:rsid w:val="00BF087A"/>
    <w:rsid w:val="00BF4CD3"/>
    <w:rsid w:val="00BF799B"/>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2E09"/>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4E71"/>
    <w:rsid w:val="00CB700B"/>
    <w:rsid w:val="00CC5AA1"/>
    <w:rsid w:val="00CD0238"/>
    <w:rsid w:val="00CD0245"/>
    <w:rsid w:val="00CD26B8"/>
    <w:rsid w:val="00CD498A"/>
    <w:rsid w:val="00CE1C7E"/>
    <w:rsid w:val="00CE418E"/>
    <w:rsid w:val="00CF062E"/>
    <w:rsid w:val="00CF14F3"/>
    <w:rsid w:val="00CF5876"/>
    <w:rsid w:val="00D0072F"/>
    <w:rsid w:val="00D0643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25E8"/>
    <w:rsid w:val="00EB57A8"/>
    <w:rsid w:val="00EB7FE1"/>
    <w:rsid w:val="00ED6710"/>
    <w:rsid w:val="00EE20C0"/>
    <w:rsid w:val="00EF549B"/>
    <w:rsid w:val="00F00751"/>
    <w:rsid w:val="00F02B88"/>
    <w:rsid w:val="00F23193"/>
    <w:rsid w:val="00F26821"/>
    <w:rsid w:val="00F26FB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qFormat/>
    <w:rsid w:val="006955C6"/>
    <w:pPr>
      <w:shd w:val="clear" w:color="auto" w:fill="C5B3E2" w:themeFill="text2"/>
      <w:outlineLvl w:val="2"/>
    </w:pPr>
  </w:style>
  <w:style w:type="paragraph" w:styleId="Heading4">
    <w:name w:val="heading 4"/>
    <w:aliases w:val="~Bodyhead"/>
    <w:basedOn w:val="Normal"/>
    <w:next w:val="Normal"/>
    <w:link w:val="Heading4Char"/>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3A2"/>
    <w:pPr>
      <w:tabs>
        <w:tab w:val="center" w:pos="4153"/>
        <w:tab w:val="right" w:pos="8306"/>
      </w:tabs>
    </w:pPr>
  </w:style>
  <w:style w:type="paragraph" w:styleId="Footer">
    <w:name w:val="footer"/>
    <w:basedOn w:val="Normal"/>
    <w:link w:val="FooterChar"/>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semiHidden/>
    <w:rsid w:val="003D2974"/>
    <w:rPr>
      <w:rFonts w:ascii="Tahoma" w:hAnsi="Tahoma" w:cs="Tahoma"/>
      <w:sz w:val="16"/>
      <w:szCs w:val="16"/>
    </w:rPr>
  </w:style>
  <w:style w:type="character" w:customStyle="1" w:styleId="BalloonTextChar">
    <w:name w:val="Balloon Text Char"/>
    <w:basedOn w:val="DefaultParagraphFont"/>
    <w:link w:val="BalloonText"/>
    <w:uiPriority w:val="9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263F2A"/>
    <w:rPr>
      <w:color w:val="1847B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9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semiHidden/>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character" w:styleId="FollowedHyperlink">
    <w:name w:val="FollowedHyperlink"/>
    <w:basedOn w:val="DefaultParagraphFont"/>
    <w:semiHidden/>
    <w:unhideWhenUsed/>
    <w:rsid w:val="00055167"/>
    <w:rPr>
      <w:color w:val="777777"/>
      <w:u w:val="single"/>
    </w:rPr>
  </w:style>
  <w:style w:type="paragraph" w:styleId="HTMLAddress">
    <w:name w:val="HTML Address"/>
    <w:basedOn w:val="Normal"/>
    <w:link w:val="HTMLAddressChar"/>
    <w:semiHidden/>
    <w:unhideWhenUsed/>
    <w:rsid w:val="00055167"/>
    <w:pPr>
      <w:spacing w:after="120" w:line="240" w:lineRule="auto"/>
    </w:pPr>
    <w:rPr>
      <w:rFonts w:ascii="Arial" w:hAnsi="Arial"/>
      <w:i/>
      <w:iCs/>
      <w:color w:val="371376" w:themeColor="text1"/>
      <w:szCs w:val="22"/>
    </w:rPr>
  </w:style>
  <w:style w:type="character" w:customStyle="1" w:styleId="HTMLAddressChar">
    <w:name w:val="HTML Address Char"/>
    <w:basedOn w:val="DefaultParagraphFont"/>
    <w:link w:val="HTMLAddress"/>
    <w:semiHidden/>
    <w:rsid w:val="00055167"/>
    <w:rPr>
      <w:rFonts w:ascii="Arial" w:hAnsi="Arial"/>
      <w:i/>
      <w:iCs/>
      <w:color w:val="371376" w:themeColor="text1"/>
      <w:sz w:val="22"/>
      <w:szCs w:val="22"/>
    </w:rPr>
  </w:style>
  <w:style w:type="character" w:customStyle="1" w:styleId="Heading1Char1">
    <w:name w:val="Heading 1 Char1"/>
    <w:aliases w:val="~Title Char1"/>
    <w:basedOn w:val="DefaultParagraphFont"/>
    <w:locked/>
    <w:rsid w:val="00055167"/>
    <w:rPr>
      <w:rFonts w:asciiTheme="majorHAnsi" w:eastAsiaTheme="majorEastAsia" w:hAnsiTheme="majorHAnsi" w:cstheme="majorBidi" w:hint="default"/>
      <w:b/>
      <w:bCs/>
      <w:color w:val="22A4DB" w:themeColor="accent1" w:themeShade="BF"/>
      <w:sz w:val="28"/>
      <w:szCs w:val="28"/>
    </w:rPr>
  </w:style>
  <w:style w:type="character" w:customStyle="1" w:styleId="Heading2Char1">
    <w:name w:val="Heading 2 Char1"/>
    <w:aliases w:val="~Subtitle Char1"/>
    <w:basedOn w:val="DefaultParagraphFont"/>
    <w:semiHidden/>
    <w:rsid w:val="00055167"/>
    <w:rPr>
      <w:rFonts w:asciiTheme="majorHAnsi" w:eastAsiaTheme="majorEastAsia" w:hAnsiTheme="majorHAnsi" w:cstheme="majorBidi"/>
      <w:color w:val="22A4DB" w:themeColor="accent1" w:themeShade="BF"/>
      <w:sz w:val="26"/>
      <w:szCs w:val="26"/>
      <w:lang w:val="en-GB"/>
    </w:rPr>
  </w:style>
  <w:style w:type="character" w:customStyle="1" w:styleId="Heading3Char1">
    <w:name w:val="Heading 3 Char1"/>
    <w:aliases w:val="~Sectionhead Char1"/>
    <w:basedOn w:val="DefaultParagraphFont"/>
    <w:uiPriority w:val="2"/>
    <w:semiHidden/>
    <w:locked/>
    <w:rsid w:val="00055167"/>
    <w:rPr>
      <w:rFonts w:asciiTheme="majorHAnsi" w:eastAsiaTheme="majorEastAsia" w:hAnsiTheme="majorHAnsi" w:cstheme="majorBidi" w:hint="default"/>
      <w:b/>
      <w:bCs/>
      <w:color w:val="6BC3E8" w:themeColor="accent1"/>
      <w:sz w:val="22"/>
      <w:szCs w:val="24"/>
    </w:rPr>
  </w:style>
  <w:style w:type="character" w:customStyle="1" w:styleId="Heading4Char1">
    <w:name w:val="Heading 4 Char1"/>
    <w:aliases w:val="~Bodyhead Char1"/>
    <w:basedOn w:val="DefaultParagraphFont"/>
    <w:uiPriority w:val="3"/>
    <w:semiHidden/>
    <w:locked/>
    <w:rsid w:val="00055167"/>
    <w:rPr>
      <w:rFonts w:asciiTheme="majorHAnsi" w:eastAsiaTheme="majorEastAsia" w:hAnsiTheme="majorHAnsi" w:cstheme="majorBidi" w:hint="default"/>
      <w:b/>
      <w:bCs/>
      <w:i/>
      <w:iCs/>
      <w:color w:val="6BC3E8" w:themeColor="accent1"/>
      <w:sz w:val="22"/>
      <w:szCs w:val="24"/>
    </w:rPr>
  </w:style>
  <w:style w:type="paragraph" w:styleId="HTMLPreformatted">
    <w:name w:val="HTML Preformatted"/>
    <w:basedOn w:val="Normal"/>
    <w:link w:val="HTMLPreformattedChar"/>
    <w:semiHidden/>
    <w:unhideWhenUsed/>
    <w:rsid w:val="000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nsolas" w:hAnsi="Consolas" w:cs="Consolas"/>
      <w:color w:val="371376" w:themeColor="text1"/>
      <w:sz w:val="20"/>
      <w:szCs w:val="20"/>
    </w:rPr>
  </w:style>
  <w:style w:type="character" w:customStyle="1" w:styleId="HTMLPreformattedChar">
    <w:name w:val="HTML Preformatted Char"/>
    <w:basedOn w:val="DefaultParagraphFont"/>
    <w:link w:val="HTMLPreformatted"/>
    <w:semiHidden/>
    <w:rsid w:val="00055167"/>
    <w:rPr>
      <w:rFonts w:ascii="Consolas" w:hAnsi="Consolas" w:cs="Consolas"/>
      <w:color w:val="371376" w:themeColor="text1"/>
    </w:rPr>
  </w:style>
  <w:style w:type="paragraph" w:customStyle="1" w:styleId="msonormal0">
    <w:name w:val="msonormal"/>
    <w:basedOn w:val="Normal"/>
    <w:rsid w:val="00055167"/>
    <w:pPr>
      <w:spacing w:before="100" w:beforeAutospacing="1" w:after="100" w:afterAutospacing="1" w:line="240" w:lineRule="auto"/>
    </w:pPr>
    <w:rPr>
      <w:rFonts w:ascii="Times New Roman" w:hAnsi="Times New Roman"/>
      <w:color w:val="371376" w:themeColor="text1"/>
      <w:szCs w:val="22"/>
      <w:lang w:eastAsia="en-US"/>
    </w:rPr>
  </w:style>
  <w:style w:type="paragraph" w:styleId="NormalWeb">
    <w:name w:val="Normal (Web)"/>
    <w:basedOn w:val="Normal"/>
    <w:semiHidden/>
    <w:unhideWhenUsed/>
    <w:rsid w:val="00055167"/>
    <w:pPr>
      <w:spacing w:before="100" w:beforeAutospacing="1" w:after="100" w:afterAutospacing="1" w:line="240" w:lineRule="auto"/>
    </w:pPr>
    <w:rPr>
      <w:rFonts w:ascii="Times New Roman" w:hAnsi="Times New Roman"/>
      <w:color w:val="371376" w:themeColor="text1"/>
      <w:szCs w:val="22"/>
      <w:lang w:eastAsia="en-US"/>
    </w:rPr>
  </w:style>
  <w:style w:type="paragraph" w:styleId="Index1">
    <w:name w:val="index 1"/>
    <w:basedOn w:val="Normal"/>
    <w:next w:val="Normal"/>
    <w:autoRedefine/>
    <w:semiHidden/>
    <w:unhideWhenUsed/>
    <w:rsid w:val="00055167"/>
    <w:pPr>
      <w:spacing w:after="120" w:line="240" w:lineRule="auto"/>
      <w:ind w:left="240" w:hanging="240"/>
    </w:pPr>
    <w:rPr>
      <w:rFonts w:ascii="Arial" w:hAnsi="Arial"/>
      <w:color w:val="371376" w:themeColor="text1"/>
      <w:szCs w:val="22"/>
    </w:rPr>
  </w:style>
  <w:style w:type="paragraph" w:styleId="Index2">
    <w:name w:val="index 2"/>
    <w:basedOn w:val="Normal"/>
    <w:next w:val="Normal"/>
    <w:autoRedefine/>
    <w:semiHidden/>
    <w:unhideWhenUsed/>
    <w:rsid w:val="00055167"/>
    <w:pPr>
      <w:spacing w:after="120" w:line="240" w:lineRule="auto"/>
      <w:ind w:left="480" w:hanging="240"/>
    </w:pPr>
    <w:rPr>
      <w:rFonts w:ascii="Arial" w:hAnsi="Arial"/>
      <w:color w:val="371376" w:themeColor="text1"/>
      <w:szCs w:val="22"/>
    </w:rPr>
  </w:style>
  <w:style w:type="paragraph" w:styleId="Index3">
    <w:name w:val="index 3"/>
    <w:basedOn w:val="Normal"/>
    <w:next w:val="Normal"/>
    <w:autoRedefine/>
    <w:semiHidden/>
    <w:unhideWhenUsed/>
    <w:rsid w:val="00055167"/>
    <w:pPr>
      <w:spacing w:after="120" w:line="240" w:lineRule="auto"/>
      <w:ind w:left="720" w:hanging="240"/>
    </w:pPr>
    <w:rPr>
      <w:rFonts w:ascii="Arial" w:hAnsi="Arial"/>
      <w:color w:val="371376" w:themeColor="text1"/>
      <w:szCs w:val="22"/>
    </w:rPr>
  </w:style>
  <w:style w:type="paragraph" w:styleId="Index4">
    <w:name w:val="index 4"/>
    <w:basedOn w:val="Normal"/>
    <w:next w:val="Normal"/>
    <w:autoRedefine/>
    <w:semiHidden/>
    <w:unhideWhenUsed/>
    <w:rsid w:val="00055167"/>
    <w:pPr>
      <w:spacing w:after="120" w:line="240" w:lineRule="auto"/>
      <w:ind w:left="960" w:hanging="240"/>
    </w:pPr>
    <w:rPr>
      <w:rFonts w:ascii="Arial" w:hAnsi="Arial"/>
      <w:color w:val="371376" w:themeColor="text1"/>
      <w:szCs w:val="22"/>
    </w:rPr>
  </w:style>
  <w:style w:type="paragraph" w:styleId="Index5">
    <w:name w:val="index 5"/>
    <w:basedOn w:val="Normal"/>
    <w:next w:val="Normal"/>
    <w:autoRedefine/>
    <w:semiHidden/>
    <w:unhideWhenUsed/>
    <w:rsid w:val="00055167"/>
    <w:pPr>
      <w:spacing w:after="120" w:line="240" w:lineRule="auto"/>
      <w:ind w:left="1200" w:hanging="240"/>
    </w:pPr>
    <w:rPr>
      <w:rFonts w:ascii="Arial" w:hAnsi="Arial"/>
      <w:color w:val="371376" w:themeColor="text1"/>
      <w:szCs w:val="22"/>
    </w:rPr>
  </w:style>
  <w:style w:type="paragraph" w:styleId="Index6">
    <w:name w:val="index 6"/>
    <w:basedOn w:val="Normal"/>
    <w:next w:val="Normal"/>
    <w:autoRedefine/>
    <w:semiHidden/>
    <w:unhideWhenUsed/>
    <w:rsid w:val="00055167"/>
    <w:pPr>
      <w:spacing w:after="120" w:line="240" w:lineRule="auto"/>
      <w:ind w:left="1440" w:hanging="240"/>
    </w:pPr>
    <w:rPr>
      <w:rFonts w:ascii="Arial" w:hAnsi="Arial"/>
      <w:color w:val="371376" w:themeColor="text1"/>
      <w:szCs w:val="22"/>
    </w:rPr>
  </w:style>
  <w:style w:type="paragraph" w:styleId="Index7">
    <w:name w:val="index 7"/>
    <w:basedOn w:val="Normal"/>
    <w:next w:val="Normal"/>
    <w:autoRedefine/>
    <w:semiHidden/>
    <w:unhideWhenUsed/>
    <w:rsid w:val="00055167"/>
    <w:pPr>
      <w:spacing w:after="120" w:line="240" w:lineRule="auto"/>
      <w:ind w:left="1680" w:hanging="240"/>
    </w:pPr>
    <w:rPr>
      <w:rFonts w:ascii="Arial" w:hAnsi="Arial"/>
      <w:color w:val="371376" w:themeColor="text1"/>
      <w:szCs w:val="22"/>
    </w:rPr>
  </w:style>
  <w:style w:type="paragraph" w:styleId="Index8">
    <w:name w:val="index 8"/>
    <w:basedOn w:val="Normal"/>
    <w:next w:val="Normal"/>
    <w:autoRedefine/>
    <w:semiHidden/>
    <w:unhideWhenUsed/>
    <w:rsid w:val="00055167"/>
    <w:pPr>
      <w:spacing w:after="120" w:line="240" w:lineRule="auto"/>
      <w:ind w:left="1920" w:hanging="240"/>
    </w:pPr>
    <w:rPr>
      <w:rFonts w:ascii="Arial" w:hAnsi="Arial"/>
      <w:color w:val="371376" w:themeColor="text1"/>
      <w:szCs w:val="22"/>
    </w:rPr>
  </w:style>
  <w:style w:type="paragraph" w:styleId="Index9">
    <w:name w:val="index 9"/>
    <w:basedOn w:val="Normal"/>
    <w:next w:val="Normal"/>
    <w:autoRedefine/>
    <w:semiHidden/>
    <w:unhideWhenUsed/>
    <w:rsid w:val="00055167"/>
    <w:pPr>
      <w:spacing w:after="120" w:line="240" w:lineRule="auto"/>
      <w:ind w:left="2160" w:hanging="240"/>
    </w:pPr>
    <w:rPr>
      <w:rFonts w:ascii="Arial" w:hAnsi="Arial"/>
      <w:color w:val="371376" w:themeColor="text1"/>
      <w:szCs w:val="22"/>
    </w:rPr>
  </w:style>
  <w:style w:type="paragraph" w:styleId="TOC1">
    <w:name w:val="toc 1"/>
    <w:basedOn w:val="Normal"/>
    <w:next w:val="Normal"/>
    <w:autoRedefine/>
    <w:semiHidden/>
    <w:unhideWhenUsed/>
    <w:rsid w:val="00055167"/>
    <w:pPr>
      <w:spacing w:after="100" w:line="240" w:lineRule="auto"/>
    </w:pPr>
    <w:rPr>
      <w:rFonts w:ascii="Arial" w:hAnsi="Arial"/>
      <w:color w:val="371376" w:themeColor="text1"/>
      <w:szCs w:val="22"/>
    </w:rPr>
  </w:style>
  <w:style w:type="paragraph" w:styleId="TOC2">
    <w:name w:val="toc 2"/>
    <w:basedOn w:val="Normal"/>
    <w:next w:val="Normal"/>
    <w:autoRedefine/>
    <w:semiHidden/>
    <w:unhideWhenUsed/>
    <w:rsid w:val="00055167"/>
    <w:pPr>
      <w:spacing w:after="100" w:line="240" w:lineRule="auto"/>
      <w:ind w:left="240"/>
    </w:pPr>
    <w:rPr>
      <w:rFonts w:ascii="Arial" w:hAnsi="Arial"/>
      <w:color w:val="371376" w:themeColor="text1"/>
      <w:szCs w:val="22"/>
    </w:rPr>
  </w:style>
  <w:style w:type="paragraph" w:styleId="TOC3">
    <w:name w:val="toc 3"/>
    <w:basedOn w:val="Normal"/>
    <w:next w:val="Normal"/>
    <w:autoRedefine/>
    <w:semiHidden/>
    <w:unhideWhenUsed/>
    <w:rsid w:val="00055167"/>
    <w:pPr>
      <w:spacing w:after="100" w:line="240" w:lineRule="auto"/>
      <w:ind w:left="480"/>
    </w:pPr>
    <w:rPr>
      <w:rFonts w:ascii="Arial" w:hAnsi="Arial"/>
      <w:color w:val="371376" w:themeColor="text1"/>
      <w:szCs w:val="22"/>
    </w:rPr>
  </w:style>
  <w:style w:type="paragraph" w:styleId="TOC4">
    <w:name w:val="toc 4"/>
    <w:basedOn w:val="Normal"/>
    <w:next w:val="Normal"/>
    <w:autoRedefine/>
    <w:semiHidden/>
    <w:unhideWhenUsed/>
    <w:rsid w:val="00055167"/>
    <w:pPr>
      <w:spacing w:after="100" w:line="240" w:lineRule="auto"/>
      <w:ind w:left="720"/>
    </w:pPr>
    <w:rPr>
      <w:rFonts w:ascii="Arial" w:hAnsi="Arial"/>
      <w:color w:val="371376" w:themeColor="text1"/>
      <w:szCs w:val="22"/>
    </w:rPr>
  </w:style>
  <w:style w:type="paragraph" w:styleId="TOC5">
    <w:name w:val="toc 5"/>
    <w:basedOn w:val="Normal"/>
    <w:next w:val="Normal"/>
    <w:autoRedefine/>
    <w:semiHidden/>
    <w:unhideWhenUsed/>
    <w:rsid w:val="00055167"/>
    <w:pPr>
      <w:spacing w:after="100" w:line="240" w:lineRule="auto"/>
      <w:ind w:left="960"/>
    </w:pPr>
    <w:rPr>
      <w:rFonts w:ascii="Arial" w:hAnsi="Arial"/>
      <w:color w:val="371376" w:themeColor="text1"/>
      <w:szCs w:val="22"/>
    </w:rPr>
  </w:style>
  <w:style w:type="paragraph" w:styleId="TOC6">
    <w:name w:val="toc 6"/>
    <w:basedOn w:val="Normal"/>
    <w:next w:val="Normal"/>
    <w:autoRedefine/>
    <w:semiHidden/>
    <w:unhideWhenUsed/>
    <w:rsid w:val="00055167"/>
    <w:pPr>
      <w:spacing w:after="100" w:line="240" w:lineRule="auto"/>
      <w:ind w:left="1200"/>
    </w:pPr>
    <w:rPr>
      <w:rFonts w:ascii="Arial" w:hAnsi="Arial"/>
      <w:color w:val="371376" w:themeColor="text1"/>
      <w:szCs w:val="22"/>
    </w:rPr>
  </w:style>
  <w:style w:type="paragraph" w:styleId="TOC7">
    <w:name w:val="toc 7"/>
    <w:basedOn w:val="Normal"/>
    <w:next w:val="Normal"/>
    <w:autoRedefine/>
    <w:semiHidden/>
    <w:unhideWhenUsed/>
    <w:rsid w:val="00055167"/>
    <w:pPr>
      <w:spacing w:after="100" w:line="240" w:lineRule="auto"/>
      <w:ind w:left="1440"/>
    </w:pPr>
    <w:rPr>
      <w:rFonts w:ascii="Arial" w:hAnsi="Arial"/>
      <w:color w:val="371376" w:themeColor="text1"/>
      <w:szCs w:val="22"/>
    </w:rPr>
  </w:style>
  <w:style w:type="paragraph" w:styleId="TOC8">
    <w:name w:val="toc 8"/>
    <w:basedOn w:val="Normal"/>
    <w:next w:val="Normal"/>
    <w:autoRedefine/>
    <w:semiHidden/>
    <w:unhideWhenUsed/>
    <w:rsid w:val="00055167"/>
    <w:pPr>
      <w:spacing w:after="100" w:line="240" w:lineRule="auto"/>
      <w:ind w:left="1680"/>
    </w:pPr>
    <w:rPr>
      <w:rFonts w:ascii="Arial" w:hAnsi="Arial"/>
      <w:color w:val="371376" w:themeColor="text1"/>
      <w:szCs w:val="22"/>
    </w:rPr>
  </w:style>
  <w:style w:type="paragraph" w:styleId="TOC9">
    <w:name w:val="toc 9"/>
    <w:basedOn w:val="Normal"/>
    <w:next w:val="Normal"/>
    <w:autoRedefine/>
    <w:semiHidden/>
    <w:unhideWhenUsed/>
    <w:rsid w:val="00055167"/>
    <w:pPr>
      <w:spacing w:after="100" w:line="240" w:lineRule="auto"/>
      <w:ind w:left="1920"/>
    </w:pPr>
    <w:rPr>
      <w:rFonts w:ascii="Arial" w:hAnsi="Arial"/>
      <w:color w:val="371376" w:themeColor="text1"/>
      <w:szCs w:val="22"/>
    </w:rPr>
  </w:style>
  <w:style w:type="paragraph" w:styleId="NormalIndent">
    <w:name w:val="Normal Indent"/>
    <w:basedOn w:val="Normal"/>
    <w:semiHidden/>
    <w:unhideWhenUsed/>
    <w:rsid w:val="00055167"/>
    <w:pPr>
      <w:spacing w:after="120" w:line="240" w:lineRule="auto"/>
      <w:ind w:left="720"/>
    </w:pPr>
    <w:rPr>
      <w:rFonts w:ascii="Arial" w:hAnsi="Arial"/>
      <w:color w:val="371376" w:themeColor="text1"/>
      <w:szCs w:val="22"/>
    </w:rPr>
  </w:style>
  <w:style w:type="paragraph" w:styleId="FootnoteText">
    <w:name w:val="footnote text"/>
    <w:basedOn w:val="Normal"/>
    <w:link w:val="FootnoteTextChar"/>
    <w:semiHidden/>
    <w:unhideWhenUsed/>
    <w:rsid w:val="00055167"/>
    <w:pPr>
      <w:spacing w:after="120" w:line="240" w:lineRule="auto"/>
    </w:pPr>
    <w:rPr>
      <w:rFonts w:ascii="Arial" w:hAnsi="Arial"/>
      <w:color w:val="371376" w:themeColor="text1"/>
      <w:sz w:val="20"/>
      <w:szCs w:val="20"/>
    </w:rPr>
  </w:style>
  <w:style w:type="character" w:customStyle="1" w:styleId="FootnoteTextChar">
    <w:name w:val="Footnote Text Char"/>
    <w:basedOn w:val="DefaultParagraphFont"/>
    <w:link w:val="FootnoteText"/>
    <w:semiHidden/>
    <w:rsid w:val="00055167"/>
    <w:rPr>
      <w:rFonts w:ascii="Arial" w:hAnsi="Arial"/>
      <w:color w:val="371376" w:themeColor="text1"/>
    </w:rPr>
  </w:style>
  <w:style w:type="character" w:customStyle="1" w:styleId="HeaderChar">
    <w:name w:val="Header Char"/>
    <w:basedOn w:val="DefaultParagraphFont"/>
    <w:link w:val="Header"/>
    <w:semiHidden/>
    <w:rsid w:val="00055167"/>
    <w:rPr>
      <w:rFonts w:ascii="Source Sans Pro" w:hAnsi="Source Sans Pro"/>
      <w:sz w:val="22"/>
      <w:szCs w:val="24"/>
    </w:rPr>
  </w:style>
  <w:style w:type="character" w:customStyle="1" w:styleId="FooterChar">
    <w:name w:val="Footer Char"/>
    <w:basedOn w:val="DefaultParagraphFont"/>
    <w:link w:val="Footer"/>
    <w:semiHidden/>
    <w:rsid w:val="00055167"/>
    <w:rPr>
      <w:rFonts w:ascii="Source Sans Pro" w:hAnsi="Source Sans Pro"/>
      <w:sz w:val="18"/>
      <w:szCs w:val="24"/>
    </w:rPr>
  </w:style>
  <w:style w:type="paragraph" w:styleId="IndexHeading">
    <w:name w:val="index heading"/>
    <w:basedOn w:val="Normal"/>
    <w:next w:val="Index1"/>
    <w:semiHidden/>
    <w:unhideWhenUsed/>
    <w:rsid w:val="00055167"/>
    <w:pPr>
      <w:spacing w:after="120" w:line="240" w:lineRule="auto"/>
    </w:pPr>
    <w:rPr>
      <w:rFonts w:asciiTheme="majorHAnsi" w:eastAsiaTheme="majorEastAsia" w:hAnsiTheme="majorHAnsi" w:cstheme="majorBidi"/>
      <w:b/>
      <w:bCs/>
      <w:color w:val="371376" w:themeColor="text1"/>
      <w:szCs w:val="22"/>
    </w:rPr>
  </w:style>
  <w:style w:type="paragraph" w:styleId="Caption0">
    <w:name w:val="caption"/>
    <w:basedOn w:val="Normal"/>
    <w:next w:val="Normal"/>
    <w:semiHidden/>
    <w:unhideWhenUsed/>
    <w:qFormat/>
    <w:rsid w:val="00055167"/>
    <w:pPr>
      <w:spacing w:after="200" w:line="240" w:lineRule="auto"/>
    </w:pPr>
    <w:rPr>
      <w:rFonts w:ascii="Arial" w:hAnsi="Arial"/>
      <w:i/>
      <w:iCs/>
      <w:color w:val="C5B3E2" w:themeColor="text2"/>
      <w:sz w:val="18"/>
      <w:szCs w:val="18"/>
    </w:rPr>
  </w:style>
  <w:style w:type="paragraph" w:styleId="TableofFigures">
    <w:name w:val="table of figures"/>
    <w:basedOn w:val="Normal"/>
    <w:next w:val="Normal"/>
    <w:semiHidden/>
    <w:unhideWhenUsed/>
    <w:rsid w:val="00055167"/>
    <w:pPr>
      <w:spacing w:after="120" w:line="240" w:lineRule="auto"/>
    </w:pPr>
    <w:rPr>
      <w:rFonts w:ascii="Arial" w:hAnsi="Arial"/>
      <w:color w:val="371376" w:themeColor="text1"/>
      <w:szCs w:val="22"/>
    </w:rPr>
  </w:style>
  <w:style w:type="paragraph" w:styleId="EnvelopeAddress">
    <w:name w:val="envelope address"/>
    <w:basedOn w:val="Normal"/>
    <w:semiHidden/>
    <w:unhideWhenUsed/>
    <w:rsid w:val="00055167"/>
    <w:pPr>
      <w:framePr w:w="7920" w:h="1980" w:hSpace="180" w:wrap="auto" w:hAnchor="page" w:xAlign="center" w:yAlign="bottom"/>
      <w:spacing w:after="120" w:line="240" w:lineRule="auto"/>
      <w:ind w:left="2880"/>
    </w:pPr>
    <w:rPr>
      <w:rFonts w:asciiTheme="majorHAnsi" w:eastAsiaTheme="majorEastAsia" w:hAnsiTheme="majorHAnsi" w:cstheme="majorBidi"/>
      <w:color w:val="371376" w:themeColor="text1"/>
      <w:szCs w:val="22"/>
    </w:rPr>
  </w:style>
  <w:style w:type="paragraph" w:styleId="EnvelopeReturn">
    <w:name w:val="envelope return"/>
    <w:basedOn w:val="Normal"/>
    <w:semiHidden/>
    <w:unhideWhenUsed/>
    <w:rsid w:val="00055167"/>
    <w:pPr>
      <w:spacing w:after="120" w:line="240" w:lineRule="auto"/>
    </w:pPr>
    <w:rPr>
      <w:rFonts w:asciiTheme="majorHAnsi" w:eastAsiaTheme="majorEastAsia" w:hAnsiTheme="majorHAnsi" w:cstheme="majorBidi"/>
      <w:color w:val="371376" w:themeColor="text1"/>
      <w:sz w:val="20"/>
      <w:szCs w:val="20"/>
    </w:rPr>
  </w:style>
  <w:style w:type="paragraph" w:styleId="EndnoteText">
    <w:name w:val="endnote text"/>
    <w:basedOn w:val="Normal"/>
    <w:link w:val="EndnoteTextChar"/>
    <w:semiHidden/>
    <w:unhideWhenUsed/>
    <w:rsid w:val="00055167"/>
    <w:pPr>
      <w:spacing w:after="120" w:line="240" w:lineRule="auto"/>
    </w:pPr>
    <w:rPr>
      <w:rFonts w:ascii="Arial" w:hAnsi="Arial"/>
      <w:color w:val="371376" w:themeColor="text1"/>
      <w:sz w:val="20"/>
      <w:szCs w:val="20"/>
    </w:rPr>
  </w:style>
  <w:style w:type="character" w:customStyle="1" w:styleId="EndnoteTextChar">
    <w:name w:val="Endnote Text Char"/>
    <w:basedOn w:val="DefaultParagraphFont"/>
    <w:link w:val="EndnoteText"/>
    <w:semiHidden/>
    <w:rsid w:val="00055167"/>
    <w:rPr>
      <w:rFonts w:ascii="Arial" w:hAnsi="Arial"/>
      <w:color w:val="371376" w:themeColor="text1"/>
    </w:rPr>
  </w:style>
  <w:style w:type="paragraph" w:styleId="TableofAuthorities">
    <w:name w:val="table of authorities"/>
    <w:basedOn w:val="Normal"/>
    <w:next w:val="Normal"/>
    <w:semiHidden/>
    <w:unhideWhenUsed/>
    <w:rsid w:val="00055167"/>
    <w:pPr>
      <w:spacing w:after="120" w:line="240" w:lineRule="auto"/>
      <w:ind w:left="240" w:hanging="240"/>
    </w:pPr>
    <w:rPr>
      <w:rFonts w:ascii="Arial" w:hAnsi="Arial"/>
      <w:color w:val="371376" w:themeColor="text1"/>
      <w:szCs w:val="22"/>
    </w:rPr>
  </w:style>
  <w:style w:type="paragraph" w:styleId="MacroText">
    <w:name w:val="macro"/>
    <w:link w:val="MacroTextChar"/>
    <w:semiHidden/>
    <w:unhideWhenUsed/>
    <w:rsid w:val="000551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55167"/>
    <w:rPr>
      <w:rFonts w:ascii="Consolas" w:hAnsi="Consolas" w:cs="Consolas"/>
    </w:rPr>
  </w:style>
  <w:style w:type="paragraph" w:styleId="TOAHeading">
    <w:name w:val="toa heading"/>
    <w:basedOn w:val="Normal"/>
    <w:next w:val="Normal"/>
    <w:semiHidden/>
    <w:unhideWhenUsed/>
    <w:rsid w:val="00055167"/>
    <w:pPr>
      <w:spacing w:before="120" w:after="120" w:line="240" w:lineRule="auto"/>
    </w:pPr>
    <w:rPr>
      <w:rFonts w:asciiTheme="majorHAnsi" w:eastAsiaTheme="majorEastAsia" w:hAnsiTheme="majorHAnsi" w:cstheme="majorBidi"/>
      <w:b/>
      <w:bCs/>
      <w:color w:val="371376" w:themeColor="text1"/>
      <w:szCs w:val="22"/>
    </w:rPr>
  </w:style>
  <w:style w:type="paragraph" w:styleId="List">
    <w:name w:val="List"/>
    <w:basedOn w:val="Normal"/>
    <w:semiHidden/>
    <w:unhideWhenUsed/>
    <w:rsid w:val="00055167"/>
    <w:pPr>
      <w:spacing w:after="120" w:line="240" w:lineRule="auto"/>
      <w:ind w:left="283" w:hanging="283"/>
      <w:contextualSpacing/>
    </w:pPr>
    <w:rPr>
      <w:rFonts w:ascii="Arial" w:hAnsi="Arial"/>
      <w:color w:val="371376" w:themeColor="text1"/>
      <w:szCs w:val="22"/>
    </w:rPr>
  </w:style>
  <w:style w:type="paragraph" w:styleId="ListBullet">
    <w:name w:val="List Bullet"/>
    <w:basedOn w:val="Normal"/>
    <w:semiHidden/>
    <w:unhideWhenUsed/>
    <w:rsid w:val="00055167"/>
    <w:pPr>
      <w:tabs>
        <w:tab w:val="num" w:pos="360"/>
      </w:tabs>
      <w:spacing w:after="120" w:line="240" w:lineRule="auto"/>
      <w:ind w:left="360" w:hanging="360"/>
      <w:contextualSpacing/>
    </w:pPr>
    <w:rPr>
      <w:rFonts w:ascii="Arial" w:hAnsi="Arial"/>
      <w:color w:val="371376" w:themeColor="text1"/>
      <w:szCs w:val="22"/>
    </w:rPr>
  </w:style>
  <w:style w:type="paragraph" w:styleId="List2">
    <w:name w:val="List 2"/>
    <w:basedOn w:val="Normal"/>
    <w:semiHidden/>
    <w:unhideWhenUsed/>
    <w:rsid w:val="00055167"/>
    <w:pPr>
      <w:spacing w:after="120" w:line="240" w:lineRule="auto"/>
      <w:ind w:left="566" w:hanging="283"/>
      <w:contextualSpacing/>
    </w:pPr>
    <w:rPr>
      <w:rFonts w:ascii="Arial" w:hAnsi="Arial"/>
      <w:color w:val="371376" w:themeColor="text1"/>
      <w:szCs w:val="22"/>
    </w:rPr>
  </w:style>
  <w:style w:type="paragraph" w:styleId="List3">
    <w:name w:val="List 3"/>
    <w:basedOn w:val="Normal"/>
    <w:semiHidden/>
    <w:unhideWhenUsed/>
    <w:rsid w:val="00055167"/>
    <w:pPr>
      <w:spacing w:after="120" w:line="240" w:lineRule="auto"/>
      <w:ind w:left="849" w:hanging="283"/>
      <w:contextualSpacing/>
    </w:pPr>
    <w:rPr>
      <w:rFonts w:ascii="Arial" w:hAnsi="Arial"/>
      <w:color w:val="371376" w:themeColor="text1"/>
      <w:szCs w:val="22"/>
    </w:rPr>
  </w:style>
  <w:style w:type="paragraph" w:styleId="List4">
    <w:name w:val="List 4"/>
    <w:basedOn w:val="Normal"/>
    <w:semiHidden/>
    <w:unhideWhenUsed/>
    <w:rsid w:val="00055167"/>
    <w:pPr>
      <w:spacing w:after="120" w:line="240" w:lineRule="auto"/>
      <w:ind w:left="1132" w:hanging="283"/>
      <w:contextualSpacing/>
    </w:pPr>
    <w:rPr>
      <w:rFonts w:ascii="Arial" w:hAnsi="Arial"/>
      <w:color w:val="371376" w:themeColor="text1"/>
      <w:szCs w:val="22"/>
    </w:rPr>
  </w:style>
  <w:style w:type="paragraph" w:styleId="List5">
    <w:name w:val="List 5"/>
    <w:basedOn w:val="Normal"/>
    <w:semiHidden/>
    <w:unhideWhenUsed/>
    <w:rsid w:val="00055167"/>
    <w:pPr>
      <w:spacing w:after="120" w:line="240" w:lineRule="auto"/>
      <w:ind w:left="1415" w:hanging="283"/>
      <w:contextualSpacing/>
    </w:pPr>
    <w:rPr>
      <w:rFonts w:ascii="Arial" w:hAnsi="Arial"/>
      <w:color w:val="371376" w:themeColor="text1"/>
      <w:szCs w:val="22"/>
    </w:rPr>
  </w:style>
  <w:style w:type="paragraph" w:styleId="ListBullet2">
    <w:name w:val="List Bullet 2"/>
    <w:basedOn w:val="Normal"/>
    <w:semiHidden/>
    <w:unhideWhenUsed/>
    <w:rsid w:val="00055167"/>
    <w:pPr>
      <w:tabs>
        <w:tab w:val="num" w:pos="643"/>
      </w:tabs>
      <w:spacing w:after="120" w:line="240" w:lineRule="auto"/>
      <w:ind w:left="643" w:hanging="360"/>
      <w:contextualSpacing/>
    </w:pPr>
    <w:rPr>
      <w:rFonts w:ascii="Arial" w:hAnsi="Arial"/>
      <w:color w:val="371376" w:themeColor="text1"/>
      <w:szCs w:val="22"/>
    </w:rPr>
  </w:style>
  <w:style w:type="paragraph" w:styleId="ListBullet3">
    <w:name w:val="List Bullet 3"/>
    <w:basedOn w:val="Normal"/>
    <w:semiHidden/>
    <w:unhideWhenUsed/>
    <w:rsid w:val="00055167"/>
    <w:pPr>
      <w:tabs>
        <w:tab w:val="num" w:pos="926"/>
      </w:tabs>
      <w:spacing w:after="120" w:line="240" w:lineRule="auto"/>
      <w:ind w:left="926" w:hanging="360"/>
      <w:contextualSpacing/>
    </w:pPr>
    <w:rPr>
      <w:rFonts w:ascii="Arial" w:hAnsi="Arial"/>
      <w:color w:val="371376" w:themeColor="text1"/>
      <w:szCs w:val="22"/>
    </w:rPr>
  </w:style>
  <w:style w:type="paragraph" w:styleId="ListBullet4">
    <w:name w:val="List Bullet 4"/>
    <w:basedOn w:val="Normal"/>
    <w:semiHidden/>
    <w:unhideWhenUsed/>
    <w:rsid w:val="00055167"/>
    <w:pPr>
      <w:tabs>
        <w:tab w:val="num" w:pos="1209"/>
      </w:tabs>
      <w:spacing w:after="120" w:line="240" w:lineRule="auto"/>
      <w:ind w:left="1209" w:hanging="360"/>
      <w:contextualSpacing/>
    </w:pPr>
    <w:rPr>
      <w:rFonts w:ascii="Arial" w:hAnsi="Arial"/>
      <w:color w:val="371376" w:themeColor="text1"/>
      <w:szCs w:val="22"/>
    </w:rPr>
  </w:style>
  <w:style w:type="paragraph" w:styleId="ListBullet5">
    <w:name w:val="List Bullet 5"/>
    <w:basedOn w:val="Normal"/>
    <w:semiHidden/>
    <w:unhideWhenUsed/>
    <w:rsid w:val="00055167"/>
    <w:pPr>
      <w:tabs>
        <w:tab w:val="num" w:pos="1492"/>
      </w:tabs>
      <w:spacing w:after="120" w:line="240" w:lineRule="auto"/>
      <w:ind w:left="1492" w:hanging="360"/>
      <w:contextualSpacing/>
    </w:pPr>
    <w:rPr>
      <w:rFonts w:ascii="Arial" w:hAnsi="Arial"/>
      <w:color w:val="371376" w:themeColor="text1"/>
      <w:szCs w:val="22"/>
    </w:rPr>
  </w:style>
  <w:style w:type="paragraph" w:styleId="ListNumber2">
    <w:name w:val="List Number 2"/>
    <w:basedOn w:val="Normal"/>
    <w:semiHidden/>
    <w:unhideWhenUsed/>
    <w:rsid w:val="00055167"/>
    <w:pPr>
      <w:tabs>
        <w:tab w:val="num" w:pos="643"/>
      </w:tabs>
      <w:spacing w:after="120" w:line="240" w:lineRule="auto"/>
      <w:ind w:left="643" w:hanging="360"/>
      <w:contextualSpacing/>
    </w:pPr>
    <w:rPr>
      <w:rFonts w:ascii="Arial" w:hAnsi="Arial"/>
      <w:color w:val="371376" w:themeColor="text1"/>
      <w:szCs w:val="22"/>
    </w:rPr>
  </w:style>
  <w:style w:type="paragraph" w:styleId="ListNumber3">
    <w:name w:val="List Number 3"/>
    <w:basedOn w:val="Normal"/>
    <w:semiHidden/>
    <w:unhideWhenUsed/>
    <w:rsid w:val="00055167"/>
    <w:pPr>
      <w:tabs>
        <w:tab w:val="num" w:pos="926"/>
      </w:tabs>
      <w:spacing w:after="120" w:line="240" w:lineRule="auto"/>
      <w:ind w:left="926" w:hanging="360"/>
      <w:contextualSpacing/>
    </w:pPr>
    <w:rPr>
      <w:rFonts w:ascii="Arial" w:hAnsi="Arial"/>
      <w:color w:val="371376" w:themeColor="text1"/>
      <w:szCs w:val="22"/>
    </w:rPr>
  </w:style>
  <w:style w:type="paragraph" w:styleId="ListNumber4">
    <w:name w:val="List Number 4"/>
    <w:basedOn w:val="Normal"/>
    <w:semiHidden/>
    <w:unhideWhenUsed/>
    <w:rsid w:val="00055167"/>
    <w:pPr>
      <w:tabs>
        <w:tab w:val="num" w:pos="1209"/>
      </w:tabs>
      <w:spacing w:after="120" w:line="240" w:lineRule="auto"/>
      <w:ind w:left="1209" w:hanging="360"/>
      <w:contextualSpacing/>
    </w:pPr>
    <w:rPr>
      <w:rFonts w:ascii="Arial" w:hAnsi="Arial"/>
      <w:color w:val="371376" w:themeColor="text1"/>
      <w:szCs w:val="22"/>
    </w:rPr>
  </w:style>
  <w:style w:type="paragraph" w:styleId="ListNumber5">
    <w:name w:val="List Number 5"/>
    <w:basedOn w:val="Normal"/>
    <w:semiHidden/>
    <w:unhideWhenUsed/>
    <w:rsid w:val="00055167"/>
    <w:pPr>
      <w:tabs>
        <w:tab w:val="num" w:pos="1492"/>
      </w:tabs>
      <w:spacing w:after="120" w:line="240" w:lineRule="auto"/>
      <w:ind w:left="1492" w:hanging="360"/>
      <w:contextualSpacing/>
    </w:pPr>
    <w:rPr>
      <w:rFonts w:ascii="Arial" w:hAnsi="Arial"/>
      <w:color w:val="371376" w:themeColor="text1"/>
      <w:szCs w:val="22"/>
    </w:rPr>
  </w:style>
  <w:style w:type="paragraph" w:styleId="Closing">
    <w:name w:val="Closing"/>
    <w:basedOn w:val="Normal"/>
    <w:link w:val="ClosingChar"/>
    <w:semiHidden/>
    <w:unhideWhenUsed/>
    <w:rsid w:val="00055167"/>
    <w:pPr>
      <w:spacing w:after="120" w:line="240" w:lineRule="auto"/>
      <w:ind w:left="4252"/>
    </w:pPr>
    <w:rPr>
      <w:rFonts w:ascii="Arial" w:hAnsi="Arial"/>
      <w:color w:val="371376" w:themeColor="text1"/>
      <w:szCs w:val="22"/>
    </w:rPr>
  </w:style>
  <w:style w:type="character" w:customStyle="1" w:styleId="ClosingChar">
    <w:name w:val="Closing Char"/>
    <w:basedOn w:val="DefaultParagraphFont"/>
    <w:link w:val="Closing"/>
    <w:semiHidden/>
    <w:rsid w:val="00055167"/>
    <w:rPr>
      <w:rFonts w:ascii="Arial" w:hAnsi="Arial"/>
      <w:color w:val="371376" w:themeColor="text1"/>
      <w:sz w:val="22"/>
      <w:szCs w:val="22"/>
    </w:rPr>
  </w:style>
  <w:style w:type="paragraph" w:styleId="Signature">
    <w:name w:val="Signature"/>
    <w:basedOn w:val="Normal"/>
    <w:link w:val="SignatureChar"/>
    <w:semiHidden/>
    <w:unhideWhenUsed/>
    <w:rsid w:val="00055167"/>
    <w:pPr>
      <w:spacing w:after="120" w:line="240" w:lineRule="auto"/>
      <w:ind w:left="4252"/>
    </w:pPr>
    <w:rPr>
      <w:rFonts w:ascii="Arial" w:hAnsi="Arial"/>
      <w:color w:val="371376" w:themeColor="text1"/>
      <w:szCs w:val="22"/>
    </w:rPr>
  </w:style>
  <w:style w:type="character" w:customStyle="1" w:styleId="SignatureChar">
    <w:name w:val="Signature Char"/>
    <w:basedOn w:val="DefaultParagraphFont"/>
    <w:link w:val="Signature"/>
    <w:semiHidden/>
    <w:rsid w:val="00055167"/>
    <w:rPr>
      <w:rFonts w:ascii="Arial" w:hAnsi="Arial"/>
      <w:color w:val="371376" w:themeColor="text1"/>
      <w:sz w:val="22"/>
      <w:szCs w:val="22"/>
    </w:rPr>
  </w:style>
  <w:style w:type="character" w:customStyle="1" w:styleId="BodyTextChar">
    <w:name w:val="Body Text Char"/>
    <w:aliases w:val="Body Text intro Char"/>
    <w:basedOn w:val="DefaultParagraphFont"/>
    <w:link w:val="BodyText"/>
    <w:semiHidden/>
    <w:locked/>
    <w:rsid w:val="00055167"/>
    <w:rPr>
      <w:color w:val="371376" w:themeColor="text1"/>
    </w:rPr>
  </w:style>
  <w:style w:type="paragraph" w:styleId="BodyText">
    <w:name w:val="Body Text"/>
    <w:aliases w:val="Body Text intro"/>
    <w:basedOn w:val="Normal"/>
    <w:link w:val="BodyTextChar"/>
    <w:semiHidden/>
    <w:unhideWhenUsed/>
    <w:rsid w:val="00055167"/>
    <w:pPr>
      <w:spacing w:after="120" w:line="240" w:lineRule="auto"/>
      <w:jc w:val="center"/>
    </w:pPr>
    <w:rPr>
      <w:rFonts w:ascii="Times New Roman" w:hAnsi="Times New Roman"/>
      <w:color w:val="371376" w:themeColor="text1"/>
      <w:sz w:val="20"/>
      <w:szCs w:val="20"/>
    </w:rPr>
  </w:style>
  <w:style w:type="character" w:customStyle="1" w:styleId="BodyTextChar1">
    <w:name w:val="Body Text Char1"/>
    <w:aliases w:val="Body Text intro Char1"/>
    <w:basedOn w:val="DefaultParagraphFont"/>
    <w:semiHidden/>
    <w:rsid w:val="00055167"/>
    <w:rPr>
      <w:rFonts w:ascii="Source Sans Pro" w:hAnsi="Source Sans Pro"/>
      <w:sz w:val="22"/>
      <w:szCs w:val="24"/>
    </w:rPr>
  </w:style>
  <w:style w:type="paragraph" w:styleId="BodyTextIndent">
    <w:name w:val="Body Text Indent"/>
    <w:basedOn w:val="Normal"/>
    <w:link w:val="BodyTextIndentChar"/>
    <w:semiHidden/>
    <w:unhideWhenUsed/>
    <w:rsid w:val="00055167"/>
    <w:pPr>
      <w:spacing w:after="120" w:line="240" w:lineRule="auto"/>
      <w:ind w:left="283"/>
    </w:pPr>
    <w:rPr>
      <w:rFonts w:ascii="Arial" w:hAnsi="Arial"/>
      <w:color w:val="371376" w:themeColor="text1"/>
      <w:szCs w:val="22"/>
    </w:rPr>
  </w:style>
  <w:style w:type="character" w:customStyle="1" w:styleId="BodyTextIndentChar">
    <w:name w:val="Body Text Indent Char"/>
    <w:basedOn w:val="DefaultParagraphFont"/>
    <w:link w:val="BodyTextIndent"/>
    <w:semiHidden/>
    <w:rsid w:val="00055167"/>
    <w:rPr>
      <w:rFonts w:ascii="Arial" w:hAnsi="Arial"/>
      <w:color w:val="371376" w:themeColor="text1"/>
      <w:sz w:val="22"/>
      <w:szCs w:val="22"/>
    </w:rPr>
  </w:style>
  <w:style w:type="paragraph" w:styleId="ListContinue">
    <w:name w:val="List Continue"/>
    <w:basedOn w:val="Normal"/>
    <w:semiHidden/>
    <w:unhideWhenUsed/>
    <w:rsid w:val="00055167"/>
    <w:pPr>
      <w:spacing w:after="120" w:line="240" w:lineRule="auto"/>
      <w:ind w:left="283"/>
      <w:contextualSpacing/>
    </w:pPr>
    <w:rPr>
      <w:rFonts w:ascii="Arial" w:hAnsi="Arial"/>
      <w:color w:val="371376" w:themeColor="text1"/>
      <w:szCs w:val="22"/>
    </w:rPr>
  </w:style>
  <w:style w:type="paragraph" w:styleId="ListContinue2">
    <w:name w:val="List Continue 2"/>
    <w:basedOn w:val="Normal"/>
    <w:semiHidden/>
    <w:unhideWhenUsed/>
    <w:rsid w:val="00055167"/>
    <w:pPr>
      <w:spacing w:after="120" w:line="240" w:lineRule="auto"/>
      <w:ind w:left="566"/>
      <w:contextualSpacing/>
    </w:pPr>
    <w:rPr>
      <w:rFonts w:ascii="Arial" w:hAnsi="Arial"/>
      <w:color w:val="371376" w:themeColor="text1"/>
      <w:szCs w:val="22"/>
    </w:rPr>
  </w:style>
  <w:style w:type="paragraph" w:styleId="ListContinue3">
    <w:name w:val="List Continue 3"/>
    <w:basedOn w:val="Normal"/>
    <w:semiHidden/>
    <w:unhideWhenUsed/>
    <w:rsid w:val="00055167"/>
    <w:pPr>
      <w:spacing w:after="120" w:line="240" w:lineRule="auto"/>
      <w:ind w:left="849"/>
      <w:contextualSpacing/>
    </w:pPr>
    <w:rPr>
      <w:rFonts w:ascii="Arial" w:hAnsi="Arial"/>
      <w:color w:val="371376" w:themeColor="text1"/>
      <w:szCs w:val="22"/>
    </w:rPr>
  </w:style>
  <w:style w:type="paragraph" w:styleId="ListContinue4">
    <w:name w:val="List Continue 4"/>
    <w:basedOn w:val="Normal"/>
    <w:semiHidden/>
    <w:unhideWhenUsed/>
    <w:rsid w:val="00055167"/>
    <w:pPr>
      <w:spacing w:after="120" w:line="240" w:lineRule="auto"/>
      <w:ind w:left="1132"/>
      <w:contextualSpacing/>
    </w:pPr>
    <w:rPr>
      <w:rFonts w:ascii="Arial" w:hAnsi="Arial"/>
      <w:color w:val="371376" w:themeColor="text1"/>
      <w:szCs w:val="22"/>
    </w:rPr>
  </w:style>
  <w:style w:type="paragraph" w:styleId="ListContinue5">
    <w:name w:val="List Continue 5"/>
    <w:basedOn w:val="Normal"/>
    <w:semiHidden/>
    <w:unhideWhenUsed/>
    <w:rsid w:val="00055167"/>
    <w:pPr>
      <w:spacing w:after="120" w:line="240" w:lineRule="auto"/>
      <w:ind w:left="1415"/>
      <w:contextualSpacing/>
    </w:pPr>
    <w:rPr>
      <w:rFonts w:ascii="Arial" w:hAnsi="Arial"/>
      <w:color w:val="371376" w:themeColor="text1"/>
      <w:szCs w:val="22"/>
    </w:rPr>
  </w:style>
  <w:style w:type="paragraph" w:styleId="MessageHeader">
    <w:name w:val="Message Header"/>
    <w:basedOn w:val="Normal"/>
    <w:link w:val="MessageHeaderChar"/>
    <w:semiHidden/>
    <w:unhideWhenUsed/>
    <w:rsid w:val="00055167"/>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Theme="majorHAnsi" w:eastAsiaTheme="majorEastAsia" w:hAnsiTheme="majorHAnsi" w:cstheme="majorBidi"/>
      <w:color w:val="371376" w:themeColor="text1"/>
      <w:szCs w:val="22"/>
    </w:rPr>
  </w:style>
  <w:style w:type="character" w:customStyle="1" w:styleId="MessageHeaderChar">
    <w:name w:val="Message Header Char"/>
    <w:basedOn w:val="DefaultParagraphFont"/>
    <w:link w:val="MessageHeader"/>
    <w:semiHidden/>
    <w:rsid w:val="00055167"/>
    <w:rPr>
      <w:rFonts w:asciiTheme="majorHAnsi" w:eastAsiaTheme="majorEastAsia" w:hAnsiTheme="majorHAnsi" w:cstheme="majorBidi"/>
      <w:color w:val="371376" w:themeColor="text1"/>
      <w:sz w:val="22"/>
      <w:szCs w:val="22"/>
      <w:shd w:val="pct20" w:color="auto" w:fill="auto"/>
    </w:rPr>
  </w:style>
  <w:style w:type="paragraph" w:styleId="Subtitle">
    <w:name w:val="Subtitle"/>
    <w:basedOn w:val="Normal"/>
    <w:next w:val="Normal"/>
    <w:link w:val="SubtitleChar"/>
    <w:qFormat/>
    <w:rsid w:val="00055167"/>
    <w:pPr>
      <w:keepNext/>
      <w:pageBreakBefore/>
      <w:spacing w:before="120" w:after="120" w:line="240" w:lineRule="auto"/>
    </w:pPr>
    <w:rPr>
      <w:rFonts w:asciiTheme="majorHAnsi" w:eastAsiaTheme="minorEastAsia" w:hAnsiTheme="majorHAnsi" w:cs="Arial"/>
      <w:b/>
      <w:color w:val="00B0F0"/>
      <w:szCs w:val="22"/>
      <w:lang w:eastAsia="en-US"/>
    </w:rPr>
  </w:style>
  <w:style w:type="character" w:customStyle="1" w:styleId="SubtitleChar">
    <w:name w:val="Subtitle Char"/>
    <w:basedOn w:val="DefaultParagraphFont"/>
    <w:link w:val="Subtitle"/>
    <w:rsid w:val="00055167"/>
    <w:rPr>
      <w:rFonts w:asciiTheme="majorHAnsi" w:eastAsiaTheme="minorEastAsia" w:hAnsiTheme="majorHAnsi" w:cs="Arial"/>
      <w:b/>
      <w:color w:val="00B0F0"/>
      <w:sz w:val="22"/>
      <w:szCs w:val="22"/>
      <w:lang w:eastAsia="en-US"/>
    </w:rPr>
  </w:style>
  <w:style w:type="paragraph" w:styleId="Salutation">
    <w:name w:val="Salutation"/>
    <w:basedOn w:val="Normal"/>
    <w:next w:val="Normal"/>
    <w:link w:val="SalutationChar"/>
    <w:semiHidden/>
    <w:unhideWhenUsed/>
    <w:rsid w:val="00055167"/>
    <w:pPr>
      <w:spacing w:after="120" w:line="240" w:lineRule="auto"/>
    </w:pPr>
    <w:rPr>
      <w:rFonts w:ascii="Arial" w:hAnsi="Arial"/>
      <w:color w:val="371376" w:themeColor="text1"/>
      <w:szCs w:val="22"/>
    </w:rPr>
  </w:style>
  <w:style w:type="character" w:customStyle="1" w:styleId="SalutationChar">
    <w:name w:val="Salutation Char"/>
    <w:basedOn w:val="DefaultParagraphFont"/>
    <w:link w:val="Salutation"/>
    <w:semiHidden/>
    <w:rsid w:val="00055167"/>
    <w:rPr>
      <w:rFonts w:ascii="Arial" w:hAnsi="Arial"/>
      <w:color w:val="371376" w:themeColor="text1"/>
      <w:sz w:val="22"/>
      <w:szCs w:val="22"/>
    </w:rPr>
  </w:style>
  <w:style w:type="paragraph" w:styleId="Date">
    <w:name w:val="Date"/>
    <w:basedOn w:val="Normal"/>
    <w:next w:val="Normal"/>
    <w:link w:val="DateChar"/>
    <w:semiHidden/>
    <w:unhideWhenUsed/>
    <w:rsid w:val="00055167"/>
    <w:pPr>
      <w:spacing w:after="120" w:line="240" w:lineRule="auto"/>
    </w:pPr>
    <w:rPr>
      <w:rFonts w:ascii="Arial" w:hAnsi="Arial"/>
      <w:color w:val="371376" w:themeColor="text1"/>
      <w:szCs w:val="22"/>
    </w:rPr>
  </w:style>
  <w:style w:type="character" w:customStyle="1" w:styleId="DateChar">
    <w:name w:val="Date Char"/>
    <w:basedOn w:val="DefaultParagraphFont"/>
    <w:link w:val="Date"/>
    <w:semiHidden/>
    <w:rsid w:val="00055167"/>
    <w:rPr>
      <w:rFonts w:ascii="Arial" w:hAnsi="Arial"/>
      <w:color w:val="371376" w:themeColor="text1"/>
      <w:sz w:val="22"/>
      <w:szCs w:val="22"/>
    </w:rPr>
  </w:style>
  <w:style w:type="paragraph" w:styleId="BodyTextFirstIndent">
    <w:name w:val="Body Text First Indent"/>
    <w:basedOn w:val="BodyText"/>
    <w:link w:val="BodyTextFirstIndentChar"/>
    <w:semiHidden/>
    <w:unhideWhenUsed/>
    <w:rsid w:val="00055167"/>
    <w:pPr>
      <w:ind w:firstLine="360"/>
      <w:jc w:val="left"/>
    </w:pPr>
    <w:rPr>
      <w:rFonts w:ascii="Arial" w:hAnsi="Arial"/>
      <w:sz w:val="24"/>
      <w:szCs w:val="24"/>
    </w:rPr>
  </w:style>
  <w:style w:type="character" w:customStyle="1" w:styleId="BodyTextFirstIndentChar">
    <w:name w:val="Body Text First Indent Char"/>
    <w:basedOn w:val="BodyTextChar1"/>
    <w:link w:val="BodyTextFirstIndent"/>
    <w:semiHidden/>
    <w:rsid w:val="00055167"/>
    <w:rPr>
      <w:rFonts w:ascii="Arial" w:hAnsi="Arial"/>
      <w:color w:val="371376" w:themeColor="text1"/>
      <w:sz w:val="24"/>
      <w:szCs w:val="24"/>
    </w:rPr>
  </w:style>
  <w:style w:type="paragraph" w:styleId="BodyTextFirstIndent2">
    <w:name w:val="Body Text First Indent 2"/>
    <w:basedOn w:val="BodyTextIndent"/>
    <w:link w:val="BodyTextFirstIndent2Char"/>
    <w:semiHidden/>
    <w:unhideWhenUsed/>
    <w:rsid w:val="00055167"/>
    <w:pPr>
      <w:spacing w:after="0"/>
      <w:ind w:left="360" w:firstLine="360"/>
    </w:pPr>
  </w:style>
  <w:style w:type="character" w:customStyle="1" w:styleId="BodyTextFirstIndent2Char">
    <w:name w:val="Body Text First Indent 2 Char"/>
    <w:basedOn w:val="BodyTextIndentChar"/>
    <w:link w:val="BodyTextFirstIndent2"/>
    <w:semiHidden/>
    <w:rsid w:val="00055167"/>
    <w:rPr>
      <w:rFonts w:ascii="Arial" w:hAnsi="Arial"/>
      <w:color w:val="371376" w:themeColor="text1"/>
      <w:sz w:val="22"/>
      <w:szCs w:val="22"/>
    </w:rPr>
  </w:style>
  <w:style w:type="paragraph" w:styleId="NoteHeading">
    <w:name w:val="Note Heading"/>
    <w:basedOn w:val="Normal"/>
    <w:next w:val="Normal"/>
    <w:link w:val="NoteHeadingChar"/>
    <w:semiHidden/>
    <w:unhideWhenUsed/>
    <w:rsid w:val="00055167"/>
    <w:pPr>
      <w:spacing w:after="120" w:line="240" w:lineRule="auto"/>
    </w:pPr>
    <w:rPr>
      <w:rFonts w:ascii="Arial" w:hAnsi="Arial"/>
      <w:color w:val="371376" w:themeColor="text1"/>
      <w:szCs w:val="22"/>
    </w:rPr>
  </w:style>
  <w:style w:type="character" w:customStyle="1" w:styleId="NoteHeadingChar">
    <w:name w:val="Note Heading Char"/>
    <w:basedOn w:val="DefaultParagraphFont"/>
    <w:link w:val="NoteHeading"/>
    <w:semiHidden/>
    <w:rsid w:val="00055167"/>
    <w:rPr>
      <w:rFonts w:ascii="Arial" w:hAnsi="Arial"/>
      <w:color w:val="371376" w:themeColor="text1"/>
      <w:sz w:val="22"/>
      <w:szCs w:val="22"/>
    </w:rPr>
  </w:style>
  <w:style w:type="paragraph" w:styleId="BodyText2">
    <w:name w:val="Body Text 2"/>
    <w:basedOn w:val="Normal"/>
    <w:link w:val="BodyText2Char"/>
    <w:semiHidden/>
    <w:unhideWhenUsed/>
    <w:rsid w:val="00055167"/>
    <w:pPr>
      <w:spacing w:after="120" w:line="480" w:lineRule="auto"/>
    </w:pPr>
    <w:rPr>
      <w:rFonts w:ascii="Arial" w:hAnsi="Arial"/>
      <w:color w:val="371376" w:themeColor="text1"/>
      <w:szCs w:val="22"/>
    </w:rPr>
  </w:style>
  <w:style w:type="character" w:customStyle="1" w:styleId="BodyText2Char">
    <w:name w:val="Body Text 2 Char"/>
    <w:basedOn w:val="DefaultParagraphFont"/>
    <w:link w:val="BodyText2"/>
    <w:semiHidden/>
    <w:rsid w:val="00055167"/>
    <w:rPr>
      <w:rFonts w:ascii="Arial" w:hAnsi="Arial"/>
      <w:color w:val="371376" w:themeColor="text1"/>
      <w:sz w:val="22"/>
      <w:szCs w:val="22"/>
    </w:rPr>
  </w:style>
  <w:style w:type="paragraph" w:styleId="BodyText3">
    <w:name w:val="Body Text 3"/>
    <w:basedOn w:val="Normal"/>
    <w:link w:val="BodyText3Char"/>
    <w:semiHidden/>
    <w:unhideWhenUsed/>
    <w:rsid w:val="00055167"/>
    <w:pPr>
      <w:spacing w:after="120" w:line="240" w:lineRule="auto"/>
    </w:pPr>
    <w:rPr>
      <w:rFonts w:ascii="Arial" w:hAnsi="Arial"/>
      <w:color w:val="371376" w:themeColor="text1"/>
      <w:sz w:val="16"/>
      <w:szCs w:val="16"/>
    </w:rPr>
  </w:style>
  <w:style w:type="character" w:customStyle="1" w:styleId="BodyText3Char">
    <w:name w:val="Body Text 3 Char"/>
    <w:basedOn w:val="DefaultParagraphFont"/>
    <w:link w:val="BodyText3"/>
    <w:semiHidden/>
    <w:rsid w:val="00055167"/>
    <w:rPr>
      <w:rFonts w:ascii="Arial" w:hAnsi="Arial"/>
      <w:color w:val="371376" w:themeColor="text1"/>
      <w:sz w:val="16"/>
      <w:szCs w:val="16"/>
    </w:rPr>
  </w:style>
  <w:style w:type="paragraph" w:styleId="BodyTextIndent2">
    <w:name w:val="Body Text Indent 2"/>
    <w:basedOn w:val="Normal"/>
    <w:link w:val="BodyTextIndent2Char"/>
    <w:semiHidden/>
    <w:unhideWhenUsed/>
    <w:rsid w:val="00055167"/>
    <w:pPr>
      <w:spacing w:after="120" w:line="480" w:lineRule="auto"/>
      <w:ind w:left="283"/>
    </w:pPr>
    <w:rPr>
      <w:rFonts w:ascii="Arial" w:hAnsi="Arial"/>
      <w:color w:val="371376" w:themeColor="text1"/>
      <w:szCs w:val="22"/>
    </w:rPr>
  </w:style>
  <w:style w:type="character" w:customStyle="1" w:styleId="BodyTextIndent2Char">
    <w:name w:val="Body Text Indent 2 Char"/>
    <w:basedOn w:val="DefaultParagraphFont"/>
    <w:link w:val="BodyTextIndent2"/>
    <w:semiHidden/>
    <w:rsid w:val="00055167"/>
    <w:rPr>
      <w:rFonts w:ascii="Arial" w:hAnsi="Arial"/>
      <w:color w:val="371376" w:themeColor="text1"/>
      <w:sz w:val="22"/>
      <w:szCs w:val="22"/>
    </w:rPr>
  </w:style>
  <w:style w:type="paragraph" w:styleId="BodyTextIndent3">
    <w:name w:val="Body Text Indent 3"/>
    <w:basedOn w:val="Normal"/>
    <w:link w:val="BodyTextIndent3Char"/>
    <w:semiHidden/>
    <w:unhideWhenUsed/>
    <w:rsid w:val="00055167"/>
    <w:pPr>
      <w:spacing w:after="120" w:line="240" w:lineRule="auto"/>
      <w:ind w:left="283"/>
    </w:pPr>
    <w:rPr>
      <w:rFonts w:ascii="Arial" w:hAnsi="Arial"/>
      <w:color w:val="371376" w:themeColor="text1"/>
      <w:sz w:val="16"/>
      <w:szCs w:val="16"/>
    </w:rPr>
  </w:style>
  <w:style w:type="character" w:customStyle="1" w:styleId="BodyTextIndent3Char">
    <w:name w:val="Body Text Indent 3 Char"/>
    <w:basedOn w:val="DefaultParagraphFont"/>
    <w:link w:val="BodyTextIndent3"/>
    <w:semiHidden/>
    <w:rsid w:val="00055167"/>
    <w:rPr>
      <w:rFonts w:ascii="Arial" w:hAnsi="Arial"/>
      <w:color w:val="371376" w:themeColor="text1"/>
      <w:sz w:val="16"/>
      <w:szCs w:val="16"/>
    </w:rPr>
  </w:style>
  <w:style w:type="paragraph" w:styleId="BlockText">
    <w:name w:val="Block Text"/>
    <w:basedOn w:val="Normal"/>
    <w:semiHidden/>
    <w:unhideWhenUsed/>
    <w:rsid w:val="00055167"/>
    <w:pPr>
      <w:pBdr>
        <w:top w:val="single" w:sz="2" w:space="10" w:color="6BC3E8" w:themeColor="accent1"/>
        <w:left w:val="single" w:sz="2" w:space="10" w:color="6BC3E8" w:themeColor="accent1"/>
        <w:bottom w:val="single" w:sz="2" w:space="10" w:color="6BC3E8" w:themeColor="accent1"/>
        <w:right w:val="single" w:sz="2" w:space="10" w:color="6BC3E8" w:themeColor="accent1"/>
      </w:pBdr>
      <w:spacing w:after="120" w:line="240" w:lineRule="auto"/>
      <w:ind w:left="1152" w:right="1152"/>
    </w:pPr>
    <w:rPr>
      <w:rFonts w:ascii="Arial" w:eastAsiaTheme="minorEastAsia" w:hAnsi="Arial" w:cs="Arial"/>
      <w:i/>
      <w:iCs/>
      <w:color w:val="6BC3E8" w:themeColor="accent1"/>
      <w:szCs w:val="22"/>
    </w:rPr>
  </w:style>
  <w:style w:type="paragraph" w:styleId="DocumentMap">
    <w:name w:val="Document Map"/>
    <w:basedOn w:val="Normal"/>
    <w:link w:val="DocumentMapChar"/>
    <w:semiHidden/>
    <w:unhideWhenUsed/>
    <w:rsid w:val="00055167"/>
    <w:pPr>
      <w:spacing w:after="120" w:line="240" w:lineRule="auto"/>
    </w:pPr>
    <w:rPr>
      <w:rFonts w:ascii="Segoe UI" w:hAnsi="Segoe UI" w:cs="Segoe UI"/>
      <w:color w:val="371376" w:themeColor="text1"/>
      <w:sz w:val="16"/>
      <w:szCs w:val="16"/>
    </w:rPr>
  </w:style>
  <w:style w:type="character" w:customStyle="1" w:styleId="DocumentMapChar">
    <w:name w:val="Document Map Char"/>
    <w:basedOn w:val="DefaultParagraphFont"/>
    <w:link w:val="DocumentMap"/>
    <w:semiHidden/>
    <w:rsid w:val="00055167"/>
    <w:rPr>
      <w:rFonts w:ascii="Segoe UI" w:hAnsi="Segoe UI" w:cs="Segoe UI"/>
      <w:color w:val="371376" w:themeColor="text1"/>
      <w:sz w:val="16"/>
      <w:szCs w:val="16"/>
    </w:rPr>
  </w:style>
  <w:style w:type="paragraph" w:styleId="PlainText">
    <w:name w:val="Plain Text"/>
    <w:basedOn w:val="Normal"/>
    <w:link w:val="PlainTextChar"/>
    <w:semiHidden/>
    <w:unhideWhenUsed/>
    <w:rsid w:val="00055167"/>
    <w:pPr>
      <w:spacing w:after="120" w:line="240" w:lineRule="auto"/>
    </w:pPr>
    <w:rPr>
      <w:rFonts w:ascii="Consolas" w:hAnsi="Consolas" w:cs="Consolas"/>
      <w:color w:val="371376" w:themeColor="text1"/>
      <w:sz w:val="21"/>
      <w:szCs w:val="21"/>
    </w:rPr>
  </w:style>
  <w:style w:type="character" w:customStyle="1" w:styleId="PlainTextChar">
    <w:name w:val="Plain Text Char"/>
    <w:basedOn w:val="DefaultParagraphFont"/>
    <w:link w:val="PlainText"/>
    <w:semiHidden/>
    <w:rsid w:val="00055167"/>
    <w:rPr>
      <w:rFonts w:ascii="Consolas" w:hAnsi="Consolas" w:cs="Consolas"/>
      <w:color w:val="371376" w:themeColor="text1"/>
      <w:sz w:val="21"/>
      <w:szCs w:val="21"/>
    </w:rPr>
  </w:style>
  <w:style w:type="paragraph" w:styleId="E-mailSignature">
    <w:name w:val="E-mail Signature"/>
    <w:basedOn w:val="Normal"/>
    <w:link w:val="E-mailSignatureChar"/>
    <w:semiHidden/>
    <w:unhideWhenUsed/>
    <w:rsid w:val="00055167"/>
    <w:pPr>
      <w:spacing w:after="120" w:line="240" w:lineRule="auto"/>
    </w:pPr>
    <w:rPr>
      <w:rFonts w:ascii="Arial" w:hAnsi="Arial"/>
      <w:color w:val="371376" w:themeColor="text1"/>
      <w:szCs w:val="22"/>
    </w:rPr>
  </w:style>
  <w:style w:type="character" w:customStyle="1" w:styleId="E-mailSignatureChar">
    <w:name w:val="E-mail Signature Char"/>
    <w:basedOn w:val="DefaultParagraphFont"/>
    <w:link w:val="E-mailSignature"/>
    <w:semiHidden/>
    <w:rsid w:val="00055167"/>
    <w:rPr>
      <w:rFonts w:ascii="Arial" w:hAnsi="Arial"/>
      <w:color w:val="371376" w:themeColor="text1"/>
      <w:sz w:val="22"/>
      <w:szCs w:val="22"/>
    </w:rPr>
  </w:style>
  <w:style w:type="paragraph" w:styleId="NoSpacing">
    <w:name w:val="No Spacing"/>
    <w:uiPriority w:val="1"/>
    <w:qFormat/>
    <w:rsid w:val="00055167"/>
    <w:rPr>
      <w:rFonts w:ascii="Arial" w:hAnsi="Arial"/>
      <w:sz w:val="24"/>
      <w:szCs w:val="24"/>
    </w:rPr>
  </w:style>
  <w:style w:type="paragraph" w:styleId="Revision">
    <w:name w:val="Revision"/>
    <w:uiPriority w:val="99"/>
    <w:semiHidden/>
    <w:rsid w:val="00055167"/>
    <w:rPr>
      <w:rFonts w:ascii="Arial" w:hAnsi="Arial"/>
      <w:sz w:val="24"/>
      <w:szCs w:val="24"/>
    </w:rPr>
  </w:style>
  <w:style w:type="paragraph" w:styleId="Quote">
    <w:name w:val="Quote"/>
    <w:basedOn w:val="Normal"/>
    <w:next w:val="Normal"/>
    <w:link w:val="QuoteChar"/>
    <w:uiPriority w:val="29"/>
    <w:qFormat/>
    <w:rsid w:val="00055167"/>
    <w:pPr>
      <w:spacing w:before="200" w:after="160" w:line="240" w:lineRule="auto"/>
      <w:ind w:left="864" w:right="864"/>
      <w:jc w:val="center"/>
    </w:pPr>
    <w:rPr>
      <w:rFonts w:ascii="Arial" w:hAnsi="Arial"/>
      <w:i/>
      <w:iCs/>
      <w:color w:val="5C20C6" w:themeColor="text1" w:themeTint="BF"/>
      <w:szCs w:val="22"/>
    </w:rPr>
  </w:style>
  <w:style w:type="character" w:customStyle="1" w:styleId="QuoteChar">
    <w:name w:val="Quote Char"/>
    <w:basedOn w:val="DefaultParagraphFont"/>
    <w:link w:val="Quote"/>
    <w:uiPriority w:val="29"/>
    <w:rsid w:val="00055167"/>
    <w:rPr>
      <w:rFonts w:ascii="Arial" w:hAnsi="Arial"/>
      <w:i/>
      <w:iCs/>
      <w:color w:val="5C20C6" w:themeColor="text1" w:themeTint="BF"/>
      <w:sz w:val="22"/>
      <w:szCs w:val="22"/>
    </w:rPr>
  </w:style>
  <w:style w:type="paragraph" w:styleId="IntenseQuote">
    <w:name w:val="Intense Quote"/>
    <w:basedOn w:val="Normal"/>
    <w:next w:val="Normal"/>
    <w:link w:val="IntenseQuoteChar"/>
    <w:uiPriority w:val="30"/>
    <w:qFormat/>
    <w:rsid w:val="00055167"/>
    <w:pPr>
      <w:pBdr>
        <w:top w:val="single" w:sz="4" w:space="10" w:color="6BC3E8" w:themeColor="accent1"/>
        <w:bottom w:val="single" w:sz="4" w:space="10" w:color="6BC3E8" w:themeColor="accent1"/>
      </w:pBdr>
      <w:spacing w:before="360" w:after="360" w:line="240" w:lineRule="auto"/>
      <w:ind w:left="864" w:right="864"/>
      <w:jc w:val="center"/>
    </w:pPr>
    <w:rPr>
      <w:rFonts w:ascii="Arial" w:hAnsi="Arial"/>
      <w:i/>
      <w:iCs/>
      <w:color w:val="6BC3E8" w:themeColor="accent1"/>
      <w:szCs w:val="22"/>
    </w:rPr>
  </w:style>
  <w:style w:type="character" w:customStyle="1" w:styleId="IntenseQuoteChar">
    <w:name w:val="Intense Quote Char"/>
    <w:basedOn w:val="DefaultParagraphFont"/>
    <w:link w:val="IntenseQuote"/>
    <w:uiPriority w:val="30"/>
    <w:rsid w:val="00055167"/>
    <w:rPr>
      <w:rFonts w:ascii="Arial" w:hAnsi="Arial"/>
      <w:i/>
      <w:iCs/>
      <w:color w:val="6BC3E8" w:themeColor="accent1"/>
      <w:sz w:val="22"/>
      <w:szCs w:val="22"/>
    </w:rPr>
  </w:style>
  <w:style w:type="paragraph" w:styleId="Bibliography">
    <w:name w:val="Bibliography"/>
    <w:basedOn w:val="Normal"/>
    <w:next w:val="Normal"/>
    <w:uiPriority w:val="37"/>
    <w:semiHidden/>
    <w:unhideWhenUsed/>
    <w:rsid w:val="00055167"/>
    <w:pPr>
      <w:spacing w:after="120" w:line="240" w:lineRule="auto"/>
    </w:pPr>
    <w:rPr>
      <w:rFonts w:ascii="Arial" w:hAnsi="Arial"/>
      <w:color w:val="371376" w:themeColor="text1"/>
      <w:szCs w:val="22"/>
    </w:rPr>
  </w:style>
  <w:style w:type="paragraph" w:styleId="TOCHeading">
    <w:name w:val="TOC Heading"/>
    <w:basedOn w:val="Heading1"/>
    <w:next w:val="Normal"/>
    <w:uiPriority w:val="39"/>
    <w:semiHidden/>
    <w:unhideWhenUsed/>
    <w:qFormat/>
    <w:rsid w:val="00055167"/>
    <w:pPr>
      <w:keepNext/>
      <w:keepLines/>
      <w:pageBreakBefore w:val="0"/>
      <w:spacing w:before="480" w:after="120" w:line="240" w:lineRule="auto"/>
      <w:outlineLvl w:val="9"/>
    </w:pPr>
    <w:rPr>
      <w:rFonts w:asciiTheme="majorHAnsi" w:hAnsiTheme="majorHAnsi"/>
      <w:b/>
      <w:color w:val="22A4DB" w:themeColor="accent1" w:themeShade="BF"/>
      <w:sz w:val="28"/>
      <w:lang w:eastAsia="en-US"/>
    </w:rPr>
  </w:style>
  <w:style w:type="paragraph" w:customStyle="1" w:styleId="UnitTitle">
    <w:name w:val="UnitTitle"/>
    <w:next w:val="Normal"/>
    <w:qFormat/>
    <w:locked/>
    <w:rsid w:val="00055167"/>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055167"/>
    <w:pPr>
      <w:keepNext/>
      <w:keepLines/>
      <w:tabs>
        <w:tab w:val="clear" w:pos="0"/>
      </w:tabs>
      <w:spacing w:before="200" w:after="120" w:line="240" w:lineRule="auto"/>
      <w:ind w:left="0" w:firstLine="0"/>
    </w:pPr>
    <w:rPr>
      <w:rFonts w:asciiTheme="majorHAnsi" w:hAnsiTheme="majorHAnsi"/>
      <w:color w:val="FF0000"/>
      <w:sz w:val="26"/>
      <w:lang w:eastAsia="en-US"/>
    </w:rPr>
  </w:style>
  <w:style w:type="paragraph" w:customStyle="1" w:styleId="TopicTitle">
    <w:name w:val="TopicTitle"/>
    <w:basedOn w:val="Heading3"/>
    <w:locked/>
    <w:rsid w:val="00055167"/>
    <w:pPr>
      <w:keepNext/>
      <w:keepLines/>
      <w:shd w:val="clear" w:color="auto" w:fill="auto"/>
      <w:spacing w:before="200" w:after="120" w:line="240" w:lineRule="auto"/>
    </w:pPr>
    <w:rPr>
      <w:rFonts w:asciiTheme="majorHAnsi" w:eastAsiaTheme="majorEastAsia" w:hAnsiTheme="majorHAnsi" w:cstheme="majorBidi"/>
      <w:b/>
      <w:bCs/>
      <w:i/>
      <w:color w:val="FF0000"/>
      <w:szCs w:val="22"/>
      <w:lang w:eastAsia="en-US"/>
    </w:rPr>
  </w:style>
  <w:style w:type="paragraph" w:customStyle="1" w:styleId="Title2">
    <w:name w:val="Title2"/>
    <w:basedOn w:val="Normal"/>
    <w:next w:val="Normal"/>
    <w:qFormat/>
    <w:locked/>
    <w:rsid w:val="00055167"/>
    <w:pPr>
      <w:spacing w:before="120" w:after="120" w:line="240" w:lineRule="auto"/>
    </w:pPr>
    <w:rPr>
      <w:rFonts w:asciiTheme="majorHAnsi" w:eastAsiaTheme="minorEastAsia" w:hAnsiTheme="majorHAnsi" w:cs="Arial"/>
      <w:b/>
      <w:color w:val="FF0000"/>
      <w:sz w:val="52"/>
      <w:szCs w:val="52"/>
      <w:lang w:eastAsia="en-US"/>
    </w:rPr>
  </w:style>
  <w:style w:type="paragraph" w:customStyle="1" w:styleId="BulletList1">
    <w:name w:val="BulletList1"/>
    <w:basedOn w:val="Normal"/>
    <w:qFormat/>
    <w:rsid w:val="00055167"/>
    <w:pPr>
      <w:numPr>
        <w:numId w:val="3"/>
      </w:numPr>
      <w:spacing w:before="120" w:after="120" w:line="240" w:lineRule="auto"/>
    </w:pPr>
    <w:rPr>
      <w:rFonts w:ascii="Arial" w:eastAsiaTheme="minorEastAsia" w:hAnsi="Arial" w:cs="Arial"/>
      <w:color w:val="371376" w:themeColor="text1"/>
      <w:szCs w:val="22"/>
      <w:lang w:eastAsia="en-US"/>
    </w:rPr>
  </w:style>
  <w:style w:type="paragraph" w:customStyle="1" w:styleId="NumberedList1">
    <w:name w:val="NumberedList1"/>
    <w:basedOn w:val="Normal"/>
    <w:qFormat/>
    <w:rsid w:val="00055167"/>
    <w:pPr>
      <w:numPr>
        <w:numId w:val="4"/>
      </w:numPr>
      <w:spacing w:before="120" w:after="120" w:line="240" w:lineRule="auto"/>
    </w:pPr>
    <w:rPr>
      <w:rFonts w:ascii="Arial" w:eastAsiaTheme="minorEastAsia" w:hAnsi="Arial" w:cs="Arial"/>
      <w:color w:val="371376" w:themeColor="text1"/>
      <w:szCs w:val="22"/>
      <w:lang w:eastAsia="en-US"/>
    </w:rPr>
  </w:style>
  <w:style w:type="paragraph" w:customStyle="1" w:styleId="AQASectionTitle1">
    <w:name w:val="AQA_SectionTitle1"/>
    <w:next w:val="Normal"/>
    <w:qFormat/>
    <w:locked/>
    <w:rsid w:val="00055167"/>
    <w:pPr>
      <w:keepNext/>
      <w:spacing w:before="210"/>
    </w:pPr>
    <w:rPr>
      <w:rFonts w:ascii="AQA Chevin Pro Medium" w:eastAsiaTheme="majorEastAsia" w:hAnsi="AQA Chevin Pro Medium" w:cstheme="majorBidi"/>
      <w:b/>
      <w:bCs/>
      <w:color w:val="412878"/>
      <w:sz w:val="32"/>
      <w:szCs w:val="32"/>
      <w:lang w:val="en-US" w:eastAsia="en-US"/>
    </w:rPr>
  </w:style>
  <w:style w:type="paragraph" w:customStyle="1" w:styleId="AQASectionTitle2">
    <w:name w:val="AQA_SectionTitle2"/>
    <w:basedOn w:val="AQASectionTitle1"/>
    <w:next w:val="Normal"/>
    <w:qFormat/>
    <w:locked/>
    <w:rsid w:val="00055167"/>
    <w:rPr>
      <w:sz w:val="28"/>
    </w:rPr>
  </w:style>
  <w:style w:type="paragraph" w:customStyle="1" w:styleId="AQALearningUnit1">
    <w:name w:val="AQA_LearningUnit1"/>
    <w:basedOn w:val="Normal"/>
    <w:next w:val="Normal"/>
    <w:qFormat/>
    <w:rsid w:val="00055167"/>
    <w:pPr>
      <w:keepNext/>
      <w:spacing w:before="240" w:after="120" w:line="240" w:lineRule="auto"/>
    </w:pPr>
    <w:rPr>
      <w:rFonts w:ascii="Arial" w:eastAsiaTheme="minorEastAsia" w:hAnsi="Arial" w:cs="Arial"/>
      <w:b/>
      <w:color w:val="7030A0"/>
      <w:sz w:val="32"/>
      <w:szCs w:val="32"/>
      <w:lang w:eastAsia="en-US"/>
    </w:rPr>
  </w:style>
  <w:style w:type="paragraph" w:customStyle="1" w:styleId="AQALearningUnit2">
    <w:name w:val="AQA_LearningUnit2"/>
    <w:basedOn w:val="AQALearningUnit1"/>
    <w:next w:val="Normal"/>
    <w:qFormat/>
    <w:rsid w:val="00055167"/>
    <w:pPr>
      <w:ind w:left="720"/>
    </w:pPr>
    <w:rPr>
      <w:color w:val="9C5BCD"/>
      <w:sz w:val="26"/>
      <w:szCs w:val="28"/>
    </w:rPr>
  </w:style>
  <w:style w:type="paragraph" w:customStyle="1" w:styleId="AQALearningUnit3">
    <w:name w:val="AQA_LearningUnit3"/>
    <w:basedOn w:val="AQALearningUnit2"/>
    <w:next w:val="Normal"/>
    <w:qFormat/>
    <w:rsid w:val="00055167"/>
    <w:pPr>
      <w:ind w:left="1440"/>
    </w:pPr>
    <w:rPr>
      <w:color w:val="BA8CDC"/>
      <w:sz w:val="24"/>
      <w:szCs w:val="24"/>
    </w:rPr>
  </w:style>
  <w:style w:type="paragraph" w:customStyle="1" w:styleId="BulletList2">
    <w:name w:val="BulletList2"/>
    <w:basedOn w:val="BulletList1"/>
    <w:qFormat/>
    <w:rsid w:val="00055167"/>
    <w:pPr>
      <w:numPr>
        <w:ilvl w:val="1"/>
      </w:numPr>
      <w:ind w:left="1134"/>
    </w:pPr>
  </w:style>
  <w:style w:type="paragraph" w:customStyle="1" w:styleId="Indent1">
    <w:name w:val="Indent1"/>
    <w:basedOn w:val="Normal"/>
    <w:next w:val="Normal"/>
    <w:qFormat/>
    <w:locked/>
    <w:rsid w:val="00055167"/>
    <w:pPr>
      <w:spacing w:before="120" w:after="120" w:line="240" w:lineRule="auto"/>
      <w:ind w:left="709"/>
    </w:pPr>
    <w:rPr>
      <w:rFonts w:ascii="Arial" w:eastAsiaTheme="minorEastAsia" w:hAnsi="Arial" w:cs="Arial"/>
      <w:color w:val="371376" w:themeColor="text1"/>
      <w:szCs w:val="22"/>
      <w:lang w:eastAsia="en-US"/>
    </w:rPr>
  </w:style>
  <w:style w:type="paragraph" w:customStyle="1" w:styleId="Indent2">
    <w:name w:val="Indent2"/>
    <w:basedOn w:val="Normal"/>
    <w:next w:val="Normal"/>
    <w:qFormat/>
    <w:locked/>
    <w:rsid w:val="00055167"/>
    <w:pPr>
      <w:spacing w:before="120" w:after="120" w:line="240" w:lineRule="auto"/>
      <w:ind w:left="1134"/>
    </w:pPr>
    <w:rPr>
      <w:rFonts w:ascii="Arial" w:eastAsiaTheme="minorEastAsia" w:hAnsi="Arial" w:cs="Arial"/>
      <w:color w:val="371376" w:themeColor="text1"/>
      <w:szCs w:val="22"/>
      <w:lang w:eastAsia="en-US"/>
    </w:rPr>
  </w:style>
  <w:style w:type="paragraph" w:customStyle="1" w:styleId="NumberedList2">
    <w:name w:val="NumberedList2"/>
    <w:basedOn w:val="Normal"/>
    <w:qFormat/>
    <w:rsid w:val="00055167"/>
    <w:pPr>
      <w:numPr>
        <w:ilvl w:val="1"/>
        <w:numId w:val="4"/>
      </w:numPr>
      <w:spacing w:before="120" w:after="120" w:line="240" w:lineRule="auto"/>
      <w:ind w:left="1080"/>
    </w:pPr>
    <w:rPr>
      <w:rFonts w:ascii="Arial" w:eastAsiaTheme="minorEastAsia" w:hAnsi="Arial" w:cs="Arial"/>
      <w:color w:val="371376" w:themeColor="text1"/>
      <w:szCs w:val="22"/>
      <w:lang w:eastAsia="en-US"/>
    </w:rPr>
  </w:style>
  <w:style w:type="paragraph" w:customStyle="1" w:styleId="AQASectionTitle4">
    <w:name w:val="AQA_SectionTitle4"/>
    <w:basedOn w:val="AQASectionTitle3"/>
    <w:next w:val="Normal"/>
    <w:qFormat/>
    <w:locked/>
    <w:rsid w:val="00055167"/>
    <w:rPr>
      <w:b w:val="0"/>
    </w:rPr>
  </w:style>
  <w:style w:type="paragraph" w:customStyle="1" w:styleId="AQASectionTitle5">
    <w:name w:val="AQA_SectionTitle5"/>
    <w:basedOn w:val="AQASectionTitle4"/>
    <w:next w:val="Normal"/>
    <w:qFormat/>
    <w:locked/>
    <w:rsid w:val="00055167"/>
  </w:style>
  <w:style w:type="paragraph" w:customStyle="1" w:styleId="AQALearningUnit4">
    <w:name w:val="AQA_LearningUnit4"/>
    <w:basedOn w:val="AQALearningUnit3"/>
    <w:next w:val="Normal"/>
    <w:qFormat/>
    <w:rsid w:val="00055167"/>
    <w:pPr>
      <w:ind w:left="2160"/>
    </w:pPr>
    <w:rPr>
      <w:i/>
      <w:color w:val="B17ED8"/>
    </w:rPr>
  </w:style>
  <w:style w:type="paragraph" w:customStyle="1" w:styleId="AQALearningUnit5">
    <w:name w:val="AQA_LearningUnit5"/>
    <w:basedOn w:val="AQALearningUnit4"/>
    <w:next w:val="Normal"/>
    <w:qFormat/>
    <w:rsid w:val="00055167"/>
    <w:pPr>
      <w:ind w:left="2880"/>
    </w:pPr>
    <w:rPr>
      <w:b w:val="0"/>
    </w:rPr>
  </w:style>
  <w:style w:type="paragraph" w:customStyle="1" w:styleId="Image">
    <w:name w:val="Image"/>
    <w:basedOn w:val="Normal"/>
    <w:next w:val="Normal"/>
    <w:qFormat/>
    <w:locked/>
    <w:rsid w:val="00055167"/>
    <w:pPr>
      <w:spacing w:before="120" w:after="120" w:line="240" w:lineRule="auto"/>
    </w:pPr>
    <w:rPr>
      <w:rFonts w:ascii="Arial" w:eastAsiaTheme="minorEastAsia" w:hAnsi="Arial" w:cs="Arial"/>
      <w:noProof/>
      <w:color w:val="371376" w:themeColor="text1"/>
      <w:szCs w:val="22"/>
    </w:rPr>
  </w:style>
  <w:style w:type="paragraph" w:customStyle="1" w:styleId="LineThin">
    <w:name w:val="~LineThin"/>
    <w:basedOn w:val="Normal"/>
    <w:next w:val="Normal"/>
    <w:uiPriority w:val="5"/>
    <w:qFormat/>
    <w:locked/>
    <w:rsid w:val="00055167"/>
    <w:pPr>
      <w:pBdr>
        <w:top w:val="single" w:sz="4" w:space="1" w:color="auto"/>
      </w:pBdr>
      <w:spacing w:after="120" w:line="240" w:lineRule="auto"/>
      <w:ind w:left="-1134" w:right="28"/>
    </w:pPr>
    <w:rPr>
      <w:rFonts w:ascii="Arial" w:hAnsi="Arial"/>
      <w:color w:val="371376" w:themeColor="text1"/>
      <w:sz w:val="12"/>
      <w:szCs w:val="22"/>
    </w:rPr>
  </w:style>
  <w:style w:type="paragraph" w:customStyle="1" w:styleId="BoldBodyText">
    <w:name w:val="~BoldBodyText"/>
    <w:basedOn w:val="Normal"/>
    <w:next w:val="Normal"/>
    <w:uiPriority w:val="5"/>
    <w:qFormat/>
    <w:locked/>
    <w:rsid w:val="00055167"/>
    <w:pPr>
      <w:spacing w:after="120" w:line="240" w:lineRule="auto"/>
    </w:pPr>
    <w:rPr>
      <w:rFonts w:ascii="Arial" w:hAnsi="Arial"/>
      <w:b/>
      <w:color w:val="371376" w:themeColor="text1"/>
      <w:szCs w:val="22"/>
    </w:rPr>
  </w:style>
  <w:style w:type="paragraph" w:customStyle="1" w:styleId="Default">
    <w:name w:val="Default"/>
    <w:locked/>
    <w:rsid w:val="00055167"/>
    <w:pPr>
      <w:autoSpaceDE w:val="0"/>
      <w:autoSpaceDN w:val="0"/>
      <w:adjustRightInd w:val="0"/>
    </w:pPr>
    <w:rPr>
      <w:rFonts w:ascii="Arial" w:hAnsi="Arial" w:cs="Arial"/>
      <w:color w:val="000000"/>
      <w:sz w:val="24"/>
      <w:szCs w:val="24"/>
    </w:rPr>
  </w:style>
  <w:style w:type="paragraph" w:customStyle="1" w:styleId="Pa15">
    <w:name w:val="Pa15"/>
    <w:basedOn w:val="Normal"/>
    <w:next w:val="Normal"/>
    <w:uiPriority w:val="99"/>
    <w:locked/>
    <w:rsid w:val="00055167"/>
    <w:pPr>
      <w:autoSpaceDE w:val="0"/>
      <w:autoSpaceDN w:val="0"/>
      <w:adjustRightInd w:val="0"/>
      <w:spacing w:after="120" w:line="381" w:lineRule="atLeast"/>
    </w:pPr>
    <w:rPr>
      <w:rFonts w:ascii="AQA Chevin Pro Light" w:eastAsiaTheme="minorHAnsi" w:hAnsi="AQA Chevin Pro Light" w:cs="Arial"/>
      <w:color w:val="371376" w:themeColor="text1"/>
      <w:szCs w:val="22"/>
      <w:lang w:eastAsia="en-US"/>
    </w:rPr>
  </w:style>
  <w:style w:type="paragraph" w:customStyle="1" w:styleId="Pa26">
    <w:name w:val="Pa26"/>
    <w:basedOn w:val="Normal"/>
    <w:next w:val="Normal"/>
    <w:uiPriority w:val="99"/>
    <w:locked/>
    <w:rsid w:val="00055167"/>
    <w:pPr>
      <w:autoSpaceDE w:val="0"/>
      <w:autoSpaceDN w:val="0"/>
      <w:adjustRightInd w:val="0"/>
      <w:spacing w:after="120" w:line="321" w:lineRule="atLeast"/>
    </w:pPr>
    <w:rPr>
      <w:rFonts w:ascii="AQA Chevin Pro Light" w:eastAsiaTheme="minorHAnsi" w:hAnsi="AQA Chevin Pro Light" w:cs="Arial"/>
      <w:color w:val="371376" w:themeColor="text1"/>
      <w:szCs w:val="22"/>
      <w:lang w:eastAsia="en-US"/>
    </w:rPr>
  </w:style>
  <w:style w:type="paragraph" w:customStyle="1" w:styleId="Pa20">
    <w:name w:val="Pa20"/>
    <w:basedOn w:val="Default"/>
    <w:next w:val="Default"/>
    <w:uiPriority w:val="99"/>
    <w:locked/>
    <w:rsid w:val="00055167"/>
    <w:pPr>
      <w:spacing w:line="381" w:lineRule="atLeast"/>
    </w:pPr>
    <w:rPr>
      <w:rFonts w:ascii="AQA Chevin Pro Medium" w:eastAsiaTheme="minorHAnsi" w:hAnsi="AQA Chevin Pro Medium" w:cstheme="minorBidi"/>
      <w:color w:val="auto"/>
      <w:lang w:eastAsia="en-US"/>
    </w:rPr>
  </w:style>
  <w:style w:type="paragraph" w:customStyle="1" w:styleId="Pa2">
    <w:name w:val="Pa2"/>
    <w:basedOn w:val="Normal"/>
    <w:next w:val="Normal"/>
    <w:uiPriority w:val="99"/>
    <w:locked/>
    <w:rsid w:val="00055167"/>
    <w:pPr>
      <w:autoSpaceDE w:val="0"/>
      <w:autoSpaceDN w:val="0"/>
      <w:adjustRightInd w:val="0"/>
      <w:spacing w:after="120" w:line="241" w:lineRule="atLeast"/>
    </w:pPr>
    <w:rPr>
      <w:rFonts w:ascii="Adobe Garamond Pro" w:eastAsia="Calibri" w:hAnsi="Adobe Garamond Pro"/>
      <w:color w:val="371376" w:themeColor="text1"/>
      <w:szCs w:val="22"/>
      <w:lang w:eastAsia="en-US"/>
    </w:rPr>
  </w:style>
  <w:style w:type="paragraph" w:customStyle="1" w:styleId="Pa5">
    <w:name w:val="Pa5"/>
    <w:basedOn w:val="Default"/>
    <w:next w:val="Default"/>
    <w:uiPriority w:val="99"/>
    <w:locked/>
    <w:rsid w:val="00055167"/>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055167"/>
    <w:rPr>
      <w:rFonts w:ascii="MS Mincho" w:eastAsia="MS Mincho" w:hAnsi="MS Mincho"/>
    </w:rPr>
  </w:style>
  <w:style w:type="paragraph" w:customStyle="1" w:styleId="ParagraphBook">
    <w:name w:val="ParagraphBook"/>
    <w:basedOn w:val="BlockText"/>
    <w:link w:val="ParagraphBookChar"/>
    <w:locked/>
    <w:rsid w:val="00055167"/>
    <w:pPr>
      <w:pBdr>
        <w:top w:val="none" w:sz="0" w:space="0" w:color="auto"/>
        <w:left w:val="none" w:sz="0" w:space="0" w:color="auto"/>
        <w:bottom w:val="none" w:sz="0" w:space="0" w:color="auto"/>
        <w:right w:val="none" w:sz="0" w:space="0" w:color="auto"/>
      </w:pBdr>
      <w:ind w:left="1440" w:right="1440"/>
      <w:jc w:val="both"/>
    </w:pPr>
    <w:rPr>
      <w:rFonts w:ascii="MS Mincho" w:eastAsia="MS Mincho" w:hAnsi="MS Mincho" w:cs="Times New Roman"/>
      <w:i w:val="0"/>
      <w:iCs w:val="0"/>
      <w:color w:val="auto"/>
      <w:sz w:val="20"/>
      <w:szCs w:val="20"/>
    </w:rPr>
  </w:style>
  <w:style w:type="character" w:customStyle="1" w:styleId="SpecDocSectionHeadingChar">
    <w:name w:val="SpecDocSectionHeading Char"/>
    <w:basedOn w:val="DefaultParagraphFont"/>
    <w:link w:val="SpecDocSectionHeading"/>
    <w:locked/>
    <w:rsid w:val="00055167"/>
    <w:rPr>
      <w:rFonts w:ascii="Arial" w:hAnsi="Arial" w:cs="Arial"/>
      <w:color w:val="BF8800" w:themeColor="accent4" w:themeShade="BF"/>
      <w:sz w:val="44"/>
      <w:szCs w:val="44"/>
    </w:rPr>
  </w:style>
  <w:style w:type="paragraph" w:customStyle="1" w:styleId="SpecDocSectionHeading">
    <w:name w:val="SpecDocSectionHeading"/>
    <w:basedOn w:val="Normal"/>
    <w:link w:val="SpecDocSectionHeadingChar"/>
    <w:qFormat/>
    <w:locked/>
    <w:rsid w:val="00055167"/>
    <w:pPr>
      <w:spacing w:after="120" w:line="240" w:lineRule="auto"/>
    </w:pPr>
    <w:rPr>
      <w:rFonts w:ascii="Arial" w:hAnsi="Arial" w:cs="Arial"/>
      <w:color w:val="BF8800" w:themeColor="accent4" w:themeShade="BF"/>
      <w:sz w:val="44"/>
      <w:szCs w:val="44"/>
    </w:rPr>
  </w:style>
  <w:style w:type="character" w:customStyle="1" w:styleId="SectionSubHeading1Char">
    <w:name w:val="SectionSubHeading1 Char"/>
    <w:basedOn w:val="DefaultParagraphFont"/>
    <w:link w:val="SectionSubHeading1"/>
    <w:locked/>
    <w:rsid w:val="00055167"/>
    <w:rPr>
      <w:rFonts w:ascii="Arial" w:hAnsi="Arial" w:cs="Arial"/>
      <w:color w:val="BF8800" w:themeColor="accent4" w:themeShade="BF"/>
      <w:sz w:val="32"/>
      <w:szCs w:val="32"/>
    </w:rPr>
  </w:style>
  <w:style w:type="paragraph" w:customStyle="1" w:styleId="SectionSubHeading1">
    <w:name w:val="SectionSubHeading1"/>
    <w:next w:val="BodyText"/>
    <w:link w:val="SectionSubHeading1Char"/>
    <w:qFormat/>
    <w:locked/>
    <w:rsid w:val="00055167"/>
    <w:rPr>
      <w:rFonts w:ascii="Arial" w:hAnsi="Arial" w:cs="Arial"/>
      <w:color w:val="BF8800" w:themeColor="accent4" w:themeShade="BF"/>
      <w:sz w:val="32"/>
      <w:szCs w:val="32"/>
    </w:rPr>
  </w:style>
  <w:style w:type="character" w:customStyle="1" w:styleId="SectionSubHEading2Char">
    <w:name w:val="SectionSubHEading2 Char"/>
    <w:basedOn w:val="DefaultParagraphFont"/>
    <w:link w:val="SectionSubHEading2"/>
    <w:locked/>
    <w:rsid w:val="00055167"/>
    <w:rPr>
      <w:rFonts w:ascii="Arial" w:hAnsi="Arial" w:cs="Arial"/>
      <w:color w:val="BF8800" w:themeColor="accent4" w:themeShade="BF"/>
      <w:sz w:val="32"/>
      <w:szCs w:val="32"/>
    </w:rPr>
  </w:style>
  <w:style w:type="paragraph" w:customStyle="1" w:styleId="SectionSubHEading2">
    <w:name w:val="SectionSubHEading2"/>
    <w:basedOn w:val="Normal"/>
    <w:link w:val="SectionSubHEading2Char"/>
    <w:qFormat/>
    <w:locked/>
    <w:rsid w:val="00055167"/>
    <w:pPr>
      <w:spacing w:after="120" w:line="240" w:lineRule="auto"/>
    </w:pPr>
    <w:rPr>
      <w:rFonts w:ascii="Arial" w:hAnsi="Arial" w:cs="Arial"/>
      <w:color w:val="BF8800" w:themeColor="accent4" w:themeShade="BF"/>
      <w:sz w:val="32"/>
      <w:szCs w:val="32"/>
    </w:rPr>
  </w:style>
  <w:style w:type="character" w:customStyle="1" w:styleId="SectionSubHeading3Char">
    <w:name w:val="SectionSubHeading3 Char"/>
    <w:basedOn w:val="DefaultParagraphFont"/>
    <w:link w:val="SectionSubHeading3"/>
    <w:locked/>
    <w:rsid w:val="00055167"/>
    <w:rPr>
      <w:rFonts w:ascii="Arial" w:hAnsi="Arial" w:cs="Arial"/>
      <w:color w:val="BF8800" w:themeColor="accent4" w:themeShade="BF"/>
      <w:sz w:val="32"/>
      <w:szCs w:val="32"/>
    </w:rPr>
  </w:style>
  <w:style w:type="paragraph" w:customStyle="1" w:styleId="SectionSubHeading3">
    <w:name w:val="SectionSubHeading3"/>
    <w:basedOn w:val="Normal"/>
    <w:link w:val="SectionSubHeading3Char"/>
    <w:qFormat/>
    <w:locked/>
    <w:rsid w:val="00055167"/>
    <w:pPr>
      <w:spacing w:after="120" w:line="240" w:lineRule="auto"/>
    </w:pPr>
    <w:rPr>
      <w:rFonts w:ascii="Arial" w:hAnsi="Arial" w:cs="Arial"/>
      <w:color w:val="BF8800" w:themeColor="accent4" w:themeShade="BF"/>
      <w:sz w:val="32"/>
      <w:szCs w:val="32"/>
    </w:rPr>
  </w:style>
  <w:style w:type="paragraph" w:customStyle="1" w:styleId="TableCellText">
    <w:name w:val="TableCellText"/>
    <w:qFormat/>
    <w:locked/>
    <w:rsid w:val="00055167"/>
    <w:rPr>
      <w:rFonts w:ascii="Arial" w:hAnsi="Arial" w:cs="Arial"/>
      <w:sz w:val="22"/>
      <w:szCs w:val="24"/>
    </w:rPr>
  </w:style>
  <w:style w:type="paragraph" w:customStyle="1" w:styleId="TableCellBulletList">
    <w:name w:val="TableCellBulletList"/>
    <w:basedOn w:val="Normal"/>
    <w:qFormat/>
    <w:locked/>
    <w:rsid w:val="00055167"/>
    <w:pPr>
      <w:numPr>
        <w:numId w:val="5"/>
      </w:numPr>
      <w:spacing w:after="120" w:line="240" w:lineRule="auto"/>
      <w:ind w:left="714" w:hanging="357"/>
      <w:contextualSpacing/>
    </w:pPr>
    <w:rPr>
      <w:rFonts w:ascii="Arial" w:hAnsi="Arial" w:cs="Arial"/>
      <w:color w:val="371376" w:themeColor="text1"/>
      <w:szCs w:val="22"/>
    </w:rPr>
  </w:style>
  <w:style w:type="paragraph" w:customStyle="1" w:styleId="TableCellFormula">
    <w:name w:val="TableCellFormula"/>
    <w:qFormat/>
    <w:locked/>
    <w:rsid w:val="00055167"/>
    <w:pPr>
      <w:ind w:left="567"/>
    </w:pPr>
    <w:rPr>
      <w:rFonts w:ascii="Monotype Corsiva" w:eastAsia="Calibri" w:hAnsi="Monotype Corsiva" w:cs="Arial"/>
      <w:color w:val="000000"/>
      <w:sz w:val="26"/>
      <w:szCs w:val="22"/>
      <w:lang w:eastAsia="en-US"/>
    </w:rPr>
  </w:style>
  <w:style w:type="paragraph" w:customStyle="1" w:styleId="TextBox">
    <w:name w:val="TextBox"/>
    <w:basedOn w:val="TableCellText"/>
    <w:qFormat/>
    <w:locked/>
    <w:rsid w:val="00055167"/>
    <w:pPr>
      <w:jc w:val="center"/>
    </w:pPr>
  </w:style>
  <w:style w:type="paragraph" w:customStyle="1" w:styleId="TableCellFormula2">
    <w:name w:val="TableCellFormula2"/>
    <w:basedOn w:val="TableCellFormula"/>
    <w:qFormat/>
    <w:locked/>
    <w:rsid w:val="00055167"/>
    <w:pPr>
      <w:ind w:left="170"/>
    </w:pPr>
  </w:style>
  <w:style w:type="paragraph" w:customStyle="1" w:styleId="TableCellTextIndented">
    <w:name w:val="TableCellTextIndented"/>
    <w:basedOn w:val="TableCellText"/>
    <w:qFormat/>
    <w:locked/>
    <w:rsid w:val="00055167"/>
    <w:pPr>
      <w:ind w:left="680"/>
    </w:pPr>
  </w:style>
  <w:style w:type="paragraph" w:customStyle="1" w:styleId="TableCellBulletListSecondLevel">
    <w:name w:val="TableCellBulletListSecondLevel"/>
    <w:basedOn w:val="TableCellBulletList"/>
    <w:qFormat/>
    <w:locked/>
    <w:rsid w:val="00055167"/>
    <w:pPr>
      <w:ind w:left="924"/>
    </w:pPr>
  </w:style>
  <w:style w:type="paragraph" w:customStyle="1" w:styleId="SpecBodyText">
    <w:name w:val="SpecBodyText"/>
    <w:basedOn w:val="BodyText"/>
    <w:qFormat/>
    <w:locked/>
    <w:rsid w:val="00055167"/>
    <w:pPr>
      <w:jc w:val="left"/>
    </w:pPr>
    <w:rPr>
      <w:rFonts w:ascii="Arial" w:hAnsi="Arial"/>
      <w:sz w:val="22"/>
    </w:rPr>
  </w:style>
  <w:style w:type="paragraph" w:customStyle="1" w:styleId="Pseudocode">
    <w:name w:val="Pseudocode"/>
    <w:qFormat/>
    <w:locked/>
    <w:rsid w:val="00055167"/>
    <w:pPr>
      <w:ind w:left="227" w:hanging="227"/>
    </w:pPr>
    <w:rPr>
      <w:rFonts w:ascii="Courier New" w:eastAsia="Calibri" w:hAnsi="Courier New" w:cs="Arial"/>
      <w:color w:val="000000"/>
      <w:sz w:val="18"/>
      <w:szCs w:val="22"/>
      <w:lang w:eastAsia="en-US"/>
    </w:rPr>
  </w:style>
  <w:style w:type="paragraph" w:customStyle="1" w:styleId="IndexBody">
    <w:name w:val="IndexBody"/>
    <w:autoRedefine/>
    <w:qFormat/>
    <w:locked/>
    <w:rsid w:val="00055167"/>
    <w:rPr>
      <w:rFonts w:ascii="Arial" w:hAnsi="Arial" w:cs="Arial"/>
      <w:color w:val="021513" w:themeColor="background2" w:themeShade="1A"/>
      <w:sz w:val="24"/>
      <w:szCs w:val="32"/>
    </w:rPr>
  </w:style>
  <w:style w:type="paragraph" w:customStyle="1" w:styleId="TableCellTextCentred">
    <w:name w:val="TableCellTextCentred"/>
    <w:basedOn w:val="TableCellText"/>
    <w:autoRedefine/>
    <w:qFormat/>
    <w:locked/>
    <w:rsid w:val="00055167"/>
    <w:pPr>
      <w:spacing w:after="160" w:line="256" w:lineRule="auto"/>
      <w:jc w:val="center"/>
    </w:pPr>
  </w:style>
  <w:style w:type="paragraph" w:customStyle="1" w:styleId="TableCelBulletListParaSpace">
    <w:name w:val="TableCelBulletListParaSpace"/>
    <w:basedOn w:val="TableCellBulletList"/>
    <w:autoRedefine/>
    <w:qFormat/>
    <w:locked/>
    <w:rsid w:val="00055167"/>
    <w:pPr>
      <w:spacing w:line="360" w:lineRule="auto"/>
    </w:pPr>
  </w:style>
  <w:style w:type="paragraph" w:customStyle="1" w:styleId="SpecBodyTextIndented">
    <w:name w:val="SpecBodyTextIndented"/>
    <w:basedOn w:val="SpecBodyText"/>
    <w:next w:val="SpecBodyText"/>
    <w:autoRedefine/>
    <w:qFormat/>
    <w:locked/>
    <w:rsid w:val="00055167"/>
    <w:pPr>
      <w:numPr>
        <w:numId w:val="6"/>
      </w:numPr>
      <w:tabs>
        <w:tab w:val="num" w:pos="680"/>
      </w:tabs>
      <w:ind w:left="680" w:hanging="680"/>
    </w:pPr>
  </w:style>
  <w:style w:type="paragraph" w:customStyle="1" w:styleId="TableCellTextNote">
    <w:name w:val="TableCellTextNote"/>
    <w:basedOn w:val="TableCellText"/>
    <w:autoRedefine/>
    <w:qFormat/>
    <w:locked/>
    <w:rsid w:val="00055167"/>
    <w:rPr>
      <w:smallCaps/>
      <w:color w:val="3C831D" w:themeColor="accent6" w:themeShade="80"/>
    </w:rPr>
  </w:style>
  <w:style w:type="paragraph" w:customStyle="1" w:styleId="Notes">
    <w:name w:val="Notes"/>
    <w:qFormat/>
    <w:locked/>
    <w:rsid w:val="00055167"/>
    <w:rPr>
      <w:rFonts w:ascii="AQA Chevin Pro Medium" w:eastAsiaTheme="minorEastAsia" w:hAnsi="AQA Chevin Pro Medium" w:cstheme="minorBidi"/>
      <w:color w:val="4C1AA5" w:themeColor="text1" w:themeTint="D9"/>
      <w:sz w:val="24"/>
      <w:szCs w:val="24"/>
      <w:lang w:val="en-US" w:eastAsia="en-US"/>
    </w:rPr>
  </w:style>
  <w:style w:type="character" w:styleId="FootnoteReference">
    <w:name w:val="footnote reference"/>
    <w:basedOn w:val="DefaultParagraphFont"/>
    <w:semiHidden/>
    <w:unhideWhenUsed/>
    <w:rsid w:val="00055167"/>
    <w:rPr>
      <w:vertAlign w:val="superscript"/>
    </w:rPr>
  </w:style>
  <w:style w:type="character" w:customStyle="1" w:styleId="Bold">
    <w:name w:val="Bold"/>
    <w:uiPriority w:val="1"/>
    <w:qFormat/>
    <w:rsid w:val="00055167"/>
    <w:rPr>
      <w:b/>
      <w:bCs w:val="0"/>
      <w:color w:val="auto"/>
      <w:u w:color="FFFF00"/>
    </w:rPr>
  </w:style>
  <w:style w:type="character" w:customStyle="1" w:styleId="Italic">
    <w:name w:val="Italic"/>
    <w:basedOn w:val="DefaultParagraphFont"/>
    <w:uiPriority w:val="1"/>
    <w:qFormat/>
    <w:rsid w:val="00055167"/>
    <w:rPr>
      <w:i/>
      <w:iCs w:val="0"/>
    </w:rPr>
  </w:style>
  <w:style w:type="character" w:customStyle="1" w:styleId="Bold-Italic">
    <w:name w:val="Bold-Italic"/>
    <w:basedOn w:val="Italic"/>
    <w:uiPriority w:val="1"/>
    <w:locked/>
    <w:rsid w:val="00055167"/>
    <w:rPr>
      <w:b/>
      <w:bCs w:val="0"/>
      <w:i/>
      <w:iCs w:val="0"/>
    </w:rPr>
  </w:style>
  <w:style w:type="character" w:customStyle="1" w:styleId="Superscript">
    <w:name w:val="Superscript"/>
    <w:basedOn w:val="DefaultParagraphFont"/>
    <w:uiPriority w:val="1"/>
    <w:qFormat/>
    <w:rsid w:val="00055167"/>
    <w:rPr>
      <w:bdr w:val="none" w:sz="0" w:space="0" w:color="auto" w:frame="1"/>
      <w:vertAlign w:val="superscript"/>
    </w:rPr>
  </w:style>
  <w:style w:type="character" w:customStyle="1" w:styleId="Subscript">
    <w:name w:val="Subscript"/>
    <w:basedOn w:val="DefaultParagraphFont"/>
    <w:uiPriority w:val="1"/>
    <w:qFormat/>
    <w:rsid w:val="00055167"/>
    <w:rPr>
      <w:bdr w:val="none" w:sz="0" w:space="0" w:color="auto" w:frame="1"/>
      <w:vertAlign w:val="subscript"/>
    </w:rPr>
  </w:style>
  <w:style w:type="character" w:customStyle="1" w:styleId="A3">
    <w:name w:val="A3"/>
    <w:uiPriority w:val="99"/>
    <w:locked/>
    <w:rsid w:val="00055167"/>
    <w:rPr>
      <w:rFonts w:ascii="Adobe Garamond Pro" w:hAnsi="Adobe Garamond Pro" w:cs="Adobe Garamond Pro" w:hint="default"/>
      <w:color w:val="000000"/>
      <w:sz w:val="22"/>
      <w:szCs w:val="22"/>
    </w:rPr>
  </w:style>
  <w:style w:type="character" w:customStyle="1" w:styleId="A7">
    <w:name w:val="A7"/>
    <w:uiPriority w:val="99"/>
    <w:locked/>
    <w:rsid w:val="00055167"/>
    <w:rPr>
      <w:rFonts w:ascii="Adobe Garamond Pro" w:hAnsi="Adobe Garamond Pro" w:cs="Adobe Garamond Pro" w:hint="default"/>
      <w:color w:val="000000"/>
      <w:sz w:val="15"/>
      <w:szCs w:val="15"/>
    </w:rPr>
  </w:style>
  <w:style w:type="character" w:customStyle="1" w:styleId="RaisedFont">
    <w:name w:val="RaisedFont"/>
    <w:basedOn w:val="DefaultParagraphFont"/>
    <w:uiPriority w:val="1"/>
    <w:qFormat/>
    <w:locked/>
    <w:rsid w:val="00055167"/>
    <w:rPr>
      <w:position w:val="3"/>
      <w:sz w:val="20"/>
      <w:szCs w:val="20"/>
    </w:rPr>
  </w:style>
  <w:style w:type="character" w:customStyle="1" w:styleId="Code">
    <w:name w:val="Code"/>
    <w:basedOn w:val="DefaultParagraphFont"/>
    <w:uiPriority w:val="1"/>
    <w:qFormat/>
    <w:rsid w:val="00055167"/>
    <w:rPr>
      <w:rFonts w:ascii="Courier" w:hAnsi="Courier" w:hint="default"/>
      <w:color w:val="797200" w:themeColor="accent3" w:themeShade="80"/>
      <w:sz w:val="28"/>
      <w:bdr w:val="none" w:sz="0" w:space="0" w:color="auto" w:frame="1"/>
    </w:rPr>
  </w:style>
  <w:style w:type="character" w:customStyle="1" w:styleId="variables">
    <w:name w:val="variables"/>
    <w:basedOn w:val="DefaultParagraphFont"/>
    <w:uiPriority w:val="1"/>
    <w:qFormat/>
    <w:locked/>
    <w:rsid w:val="00055167"/>
    <w:rPr>
      <w:rFonts w:ascii="Monotype Corsiva" w:hAnsi="Monotype Corsiva" w:hint="default"/>
      <w:sz w:val="26"/>
    </w:rPr>
  </w:style>
  <w:style w:type="character" w:customStyle="1" w:styleId="variablessmall">
    <w:name w:val="variablessmall"/>
    <w:basedOn w:val="variables"/>
    <w:uiPriority w:val="1"/>
    <w:qFormat/>
    <w:locked/>
    <w:rsid w:val="00055167"/>
    <w:rPr>
      <w:rFonts w:ascii="Monotype Corsiva" w:hAnsi="Monotype Corsiva" w:hint="default"/>
      <w:sz w:val="18"/>
    </w:rPr>
  </w:style>
  <w:style w:type="character" w:customStyle="1" w:styleId="TableCellTextCH">
    <w:name w:val="TableCellTextCH"/>
    <w:basedOn w:val="DefaultParagraphFont"/>
    <w:uiPriority w:val="1"/>
    <w:qFormat/>
    <w:locked/>
    <w:rsid w:val="00055167"/>
    <w:rPr>
      <w:rFonts w:ascii="Arial" w:hAnsi="Arial" w:cs="Arial" w:hint="default"/>
      <w:i w:val="0"/>
      <w:iCs w:val="0"/>
      <w:sz w:val="22"/>
    </w:rPr>
  </w:style>
  <w:style w:type="character" w:customStyle="1" w:styleId="variablesbold">
    <w:name w:val="variablesbold"/>
    <w:basedOn w:val="variables"/>
    <w:uiPriority w:val="1"/>
    <w:qFormat/>
    <w:locked/>
    <w:rsid w:val="00055167"/>
    <w:rPr>
      <w:rFonts w:ascii="Monotype Corsiva" w:hAnsi="Monotype Corsiva" w:hint="default"/>
      <w:b/>
      <w:bCs w:val="0"/>
      <w:sz w:val="26"/>
    </w:rPr>
  </w:style>
  <w:style w:type="character" w:customStyle="1" w:styleId="MatrixValues">
    <w:name w:val="MatrixValues"/>
    <w:basedOn w:val="DefaultParagraphFont"/>
    <w:uiPriority w:val="1"/>
    <w:qFormat/>
    <w:locked/>
    <w:rsid w:val="00055167"/>
    <w:rPr>
      <w:rFonts w:ascii="Times New Roman" w:hAnsi="Times New Roman" w:cs="Times New Roman" w:hint="default"/>
      <w:sz w:val="20"/>
    </w:rPr>
  </w:style>
  <w:style w:type="character" w:customStyle="1" w:styleId="apple-converted-space">
    <w:name w:val="apple-converted-space"/>
    <w:basedOn w:val="DefaultParagraphFont"/>
    <w:locked/>
    <w:rsid w:val="00055167"/>
  </w:style>
  <w:style w:type="table" w:styleId="LightShading">
    <w:name w:val="Light Shading"/>
    <w:basedOn w:val="TableNormal"/>
    <w:uiPriority w:val="60"/>
    <w:semiHidden/>
    <w:unhideWhenUsed/>
    <w:rsid w:val="00055167"/>
    <w:rPr>
      <w:rFonts w:asciiTheme="minorHAnsi" w:eastAsiaTheme="minorEastAsia" w:hAnsiTheme="minorHAnsi" w:cstheme="minorBidi"/>
      <w:color w:val="280E58" w:themeColor="text1" w:themeShade="BF"/>
      <w:sz w:val="24"/>
      <w:szCs w:val="24"/>
      <w:lang w:val="en-US" w:eastAsia="en-US"/>
    </w:rPr>
    <w:tblPr>
      <w:tblStyleRowBandSize w:val="1"/>
      <w:tblStyleColBandSize w:val="1"/>
      <w:tblInd w:w="0" w:type="nil"/>
      <w:tblBorders>
        <w:top w:val="single" w:sz="8" w:space="0" w:color="371376" w:themeColor="text1"/>
        <w:bottom w:val="single" w:sz="8" w:space="0" w:color="371376" w:themeColor="text1"/>
      </w:tblBorders>
    </w:tblPr>
    <w:tblStylePr w:type="firstRow">
      <w:pPr>
        <w:spacing w:beforeLines="0" w:before="0" w:beforeAutospacing="0" w:afterLines="0" w:after="0" w:afterAutospacing="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055167"/>
    <w:rPr>
      <w:rFonts w:asciiTheme="minorHAnsi" w:eastAsiaTheme="minorEastAsia" w:hAnsiTheme="minorHAnsi" w:cstheme="minorBidi"/>
      <w:color w:val="22A4DB" w:themeColor="accent1" w:themeShade="BF"/>
      <w:sz w:val="24"/>
      <w:szCs w:val="24"/>
      <w:lang w:val="en-US" w:eastAsia="en-US"/>
    </w:rPr>
    <w:tblPr>
      <w:tblStyleRowBandSize w:val="1"/>
      <w:tblStyleColBandSize w:val="1"/>
      <w:tblInd w:w="0" w:type="nil"/>
      <w:tblBorders>
        <w:top w:val="single" w:sz="8" w:space="0" w:color="6BC3E8" w:themeColor="accent1"/>
        <w:bottom w:val="single" w:sz="8" w:space="0" w:color="6BC3E8" w:themeColor="accent1"/>
      </w:tblBorders>
    </w:tblPr>
    <w:tblStylePr w:type="firstRow">
      <w:pPr>
        <w:spacing w:beforeLines="0" w:before="0" w:beforeAutospacing="0" w:afterLines="0" w:after="0" w:afterAutospacing="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character" w:styleId="UnresolvedMention">
    <w:name w:val="Unresolved Mention"/>
    <w:basedOn w:val="DefaultParagraphFont"/>
    <w:uiPriority w:val="99"/>
    <w:semiHidden/>
    <w:unhideWhenUsed/>
    <w:rsid w:val="00BF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FSMPWV01.internal.aqa.org.uk\DFS\QMTeams\Content%20and%20Resources\Subjects\Sociology\A-level\Scheme%20of%20work\4.%20C&amp;R%20checked\Rupert%20Murdoch%20&amp;%20family%20(forbes.com)" TargetMode="External"/><Relationship Id="rId18" Type="http://schemas.openxmlformats.org/officeDocument/2006/relationships/hyperlink" Target="https://youtu.be/jenWdylTtzs?t=4" TargetMode="External"/><Relationship Id="rId26" Type="http://schemas.openxmlformats.org/officeDocument/2006/relationships/hyperlink" Target="https://revisionworld.com/a2-level-level-revision/sociology/mass-media-0/age-social-class-ethnicity-gender-sexuality-disability" TargetMode="External"/><Relationship Id="rId39" Type="http://schemas.openxmlformats.org/officeDocument/2006/relationships/header" Target="header3.xml"/><Relationship Id="rId21" Type="http://schemas.openxmlformats.org/officeDocument/2006/relationships/hyperlink" Target="https://revisionworld.com/a2-level-level-revision/sociology/mass-media-0/social-construction-news"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bes.com/profile/rupert-murdoch/" TargetMode="External"/><Relationship Id="rId20" Type="http://schemas.openxmlformats.org/officeDocument/2006/relationships/hyperlink" Target="http://www.aqa.org.uk/subjects/sociology/as-and-a-level/sociology-7191-7192/assessment-resources" TargetMode="External"/><Relationship Id="rId29" Type="http://schemas.openxmlformats.org/officeDocument/2006/relationships/hyperlink" Target="http://www.discoversociology.co.uk/media/gender-represent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profile/rupert-murdoch/" TargetMode="External"/><Relationship Id="rId24" Type="http://schemas.openxmlformats.org/officeDocument/2006/relationships/hyperlink" Target="https://youtu.be/LeXzLUpw8mg" TargetMode="External"/><Relationship Id="rId32" Type="http://schemas.openxmlformats.org/officeDocument/2006/relationships/hyperlink" Target="https://www.discoversociology.co.uk/media/the-impact-of-new-media"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rezi.com/hnm0jckazcrr/ownership-and-control-of-the-media-access-to-he-sociology-gloscol/" TargetMode="External"/><Relationship Id="rId23" Type="http://schemas.openxmlformats.org/officeDocument/2006/relationships/hyperlink" Target="https://youtu.be/K7NjzvRBMlQ" TargetMode="External"/><Relationship Id="rId28" Type="http://schemas.openxmlformats.org/officeDocument/2006/relationships/hyperlink" Target="https://revisionworld.com/a2-level-level-revision/sociology/mass-media-0/age-social-class-ethnicity-gender-sexuality-disability" TargetMode="External"/><Relationship Id="rId36" Type="http://schemas.openxmlformats.org/officeDocument/2006/relationships/header" Target="header2.xml"/><Relationship Id="rId10" Type="http://schemas.openxmlformats.org/officeDocument/2006/relationships/hyperlink" Target="https://www.aqa.org.uk/resources/media-studies/gcse/media-studies/teach/subject-specific-vocabulary2" TargetMode="External"/><Relationship Id="rId19" Type="http://schemas.openxmlformats.org/officeDocument/2006/relationships/hyperlink" Target="https://youtu.be/dvEO8y5Zh7A" TargetMode="External"/><Relationship Id="rId31" Type="http://schemas.openxmlformats.org/officeDocument/2006/relationships/hyperlink" Target="https://revisionworld.com/a2-level-level-revision/sociology/mass-media-0/effect-media-content-audiences-society" TargetMode="External"/><Relationship Id="rId4" Type="http://schemas.openxmlformats.org/officeDocument/2006/relationships/settings" Target="settings.xml"/><Relationship Id="rId9" Type="http://schemas.openxmlformats.org/officeDocument/2006/relationships/hyperlink" Target="http://www.aqa.org.uk/subjects/sociology/as-and-a-level/sociology-7191-7192/assessment-resources" TargetMode="External"/><Relationship Id="rId14" Type="http://schemas.openxmlformats.org/officeDocument/2006/relationships/hyperlink" Target="https://www.youtube.com/watch?v=fY8pxyO0XL8" TargetMode="External"/><Relationship Id="rId22" Type="http://schemas.openxmlformats.org/officeDocument/2006/relationships/hyperlink" Target="http://www.discoversociology.co.uk/media/setting-the-agenda" TargetMode="External"/><Relationship Id="rId27" Type="http://schemas.openxmlformats.org/officeDocument/2006/relationships/hyperlink" Target="http://www.aqa.org.uk/subjects/sociology/as-and-a-level/sociology-7191-7192/assessment-resources" TargetMode="External"/><Relationship Id="rId30" Type="http://schemas.openxmlformats.org/officeDocument/2006/relationships/hyperlink" Target="https://youtu.be/eqNaLerMNOE" TargetMode="External"/><Relationship Id="rId35" Type="http://schemas.openxmlformats.org/officeDocument/2006/relationships/footer" Target="footer1.xml"/><Relationship Id="rId8" Type="http://schemas.openxmlformats.org/officeDocument/2006/relationships/hyperlink" Target="https://www.aqa.org.uk/resources/media-studies/gcse/media-studies/teach/subject-specific-vocabulary2" TargetMode="External"/><Relationship Id="rId3" Type="http://schemas.openxmlformats.org/officeDocument/2006/relationships/styles" Target="styles.xml"/><Relationship Id="rId12" Type="http://schemas.openxmlformats.org/officeDocument/2006/relationships/hyperlink" Target="https://www.webfx.com/blog/internet/the-6-companies-that-own-almost-all-media-infographic/" TargetMode="External"/><Relationship Id="rId17" Type="http://schemas.openxmlformats.org/officeDocument/2006/relationships/hyperlink" Target="https://www.youtube.com/watch?v=dlnmQbPGuls&amp;pp=ygUXdGhlIHRydW1hbiBzaG93IHRyYWlsZXI%3D" TargetMode="External"/><Relationship Id="rId25" Type="http://schemas.openxmlformats.org/officeDocument/2006/relationships/hyperlink" Target="https://youtu.be/P_NuVcarfxM" TargetMode="External"/><Relationship Id="rId33" Type="http://schemas.openxmlformats.org/officeDocument/2006/relationships/hyperlink" Target="https://www.discoversociology.co.uk/media/the-impact-of-new-media" TargetMode="External"/><Relationship Id="rId38" Type="http://schemas.openxmlformats.org/officeDocument/2006/relationships/hyperlink" Target="http://www.aqa.org.uk/subjects/sociology/as-and-a-level/sociology-7191-7192/assessment-resources"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D3EB-627D-4AF5-B419-23588B29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7581</Words>
  <Characters>43981</Characters>
  <DocSecurity>0</DocSecurity>
  <Lines>366</Lines>
  <Paragraphs>102</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51460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The Media</dc:title>
  <dc:creator>AQA</dc:creator>
  <cp:lastPrinted>2012-08-10T10:23:00Z</cp:lastPrinted>
  <dcterms:created xsi:type="dcterms:W3CDTF">2023-09-08T18:22:00Z</dcterms:created>
  <dcterms:modified xsi:type="dcterms:W3CDTF">2023-09-28T12:21:00Z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